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503328" w14:textId="77777777" w:rsidR="006A6011" w:rsidRDefault="006A6011">
      <w:r w:rsidRPr="00117D85">
        <w:rPr>
          <w:noProof/>
          <w:lang w:eastAsia="en-GB"/>
        </w:rPr>
        <mc:AlternateContent>
          <mc:Choice Requires="wps">
            <w:drawing>
              <wp:anchor distT="0" distB="0" distL="114300" distR="114300" simplePos="0" relativeHeight="251658240" behindDoc="0" locked="0" layoutInCell="1" allowOverlap="1" wp14:anchorId="42E14640" wp14:editId="5750EDB3">
                <wp:simplePos x="0" y="0"/>
                <wp:positionH relativeFrom="page">
                  <wp:posOffset>-20955</wp:posOffset>
                </wp:positionH>
                <wp:positionV relativeFrom="paragraph">
                  <wp:posOffset>-933450</wp:posOffset>
                </wp:positionV>
                <wp:extent cx="7597866" cy="2569029"/>
                <wp:effectExtent l="38100" t="0" r="22225" b="41275"/>
                <wp:wrapNone/>
                <wp:docPr id="1" name="Right Triangle 1"/>
                <wp:cNvGraphicFramePr/>
                <a:graphic xmlns:a="http://schemas.openxmlformats.org/drawingml/2006/main">
                  <a:graphicData uri="http://schemas.microsoft.com/office/word/2010/wordprocessingShape">
                    <wps:wsp>
                      <wps:cNvSpPr/>
                      <wps:spPr>
                        <a:xfrm rot="10800000">
                          <a:off x="0" y="0"/>
                          <a:ext cx="7597866" cy="2569029"/>
                        </a:xfrm>
                        <a:prstGeom prst="rtTriangle">
                          <a:avLst/>
                        </a:prstGeom>
                        <a:solidFill>
                          <a:srgbClr val="002060"/>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B17200" id="_x0000_t6" coordsize="21600,21600" o:spt="6" path="m,l,21600r21600,xe">
                <v:stroke joinstyle="miter"/>
                <v:path gradientshapeok="t" o:connecttype="custom" o:connectlocs="0,0;0,10800;0,21600;10800,21600;21600,21600;10800,10800" textboxrect="1800,12600,12600,19800"/>
              </v:shapetype>
              <v:shape id="Right Triangle 1" o:spid="_x0000_s1026" type="#_x0000_t6" style="position:absolute;margin-left:-1.65pt;margin-top:-73.5pt;width:598.25pt;height:202.3pt;rotation:180;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" fillcolor="#002060" strokecolor="#002060" strokeweight="1pt">
                <w10:wrap anchorx="page"/>
              </v:shape>
            </w:pict>
          </mc:Fallback>
        </mc:AlternateContent>
      </w:r>
      <w:r w:rsidR="00117D85" w:rsidRPr="00117D85">
        <w:rPr>
          <w:noProof/>
          <w:lang w:eastAsia="en-GB"/>
        </w:rPr>
        <mc:AlternateContent>
          <mc:Choice Requires="wps">
            <w:drawing>
              <wp:anchor distT="45720" distB="45720" distL="114300" distR="114300" simplePos="0" relativeHeight="251658243" behindDoc="0" locked="0" layoutInCell="1" allowOverlap="1" wp14:anchorId="56BBCDCF" wp14:editId="7DD3599C">
                <wp:simplePos x="0" y="0"/>
                <wp:positionH relativeFrom="margin">
                  <wp:posOffset>178435</wp:posOffset>
                </wp:positionH>
                <wp:positionV relativeFrom="paragraph">
                  <wp:posOffset>2719070</wp:posOffset>
                </wp:positionV>
                <wp:extent cx="5400675"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675" cy="1404620"/>
                        </a:xfrm>
                        <a:prstGeom prst="rect">
                          <a:avLst/>
                        </a:prstGeom>
                        <a:noFill/>
                        <a:ln w="9525">
                          <a:noFill/>
                          <a:miter lim="800000"/>
                          <a:headEnd/>
                          <a:tailEnd/>
                        </a:ln>
                      </wps:spPr>
                      <wps:txbx>
                        <w:txbxContent>
                          <w:p w14:paraId="71394DA7" w14:textId="77777777" w:rsidR="00DD3877" w:rsidRDefault="00DD3877" w:rsidP="00423CBD">
                            <w:pPr>
                              <w:tabs>
                                <w:tab w:val="left" w:pos="2055"/>
                              </w:tabs>
                              <w:jc w:val="center"/>
                              <w:rPr>
                                <w:b/>
                                <w:sz w:val="52"/>
                              </w:rPr>
                            </w:pPr>
                            <w:r>
                              <w:rPr>
                                <w:b/>
                                <w:sz w:val="52"/>
                              </w:rPr>
                              <w:t xml:space="preserve">UK A2M2 Connected Corridor </w:t>
                            </w:r>
                          </w:p>
                          <w:p w14:paraId="3E64EA71" w14:textId="28315B63" w:rsidR="00DD3877" w:rsidRDefault="00DD3877" w:rsidP="00423CBD">
                            <w:pPr>
                              <w:tabs>
                                <w:tab w:val="left" w:pos="2055"/>
                              </w:tabs>
                              <w:jc w:val="center"/>
                              <w:rPr>
                                <w:b/>
                                <w:sz w:val="52"/>
                              </w:rPr>
                            </w:pPr>
                            <w:r>
                              <w:rPr>
                                <w:b/>
                                <w:sz w:val="52"/>
                              </w:rPr>
                              <w:t>(Phase 0 - TestFest)</w:t>
                            </w:r>
                          </w:p>
                          <w:p w14:paraId="4082C4BF" w14:textId="77777777" w:rsidR="00DD3877" w:rsidRPr="0005594E" w:rsidRDefault="00DD3877" w:rsidP="00423CBD">
                            <w:pPr>
                              <w:jc w:val="center"/>
                              <w:rPr>
                                <w:rFonts w:ascii="Arial" w:hAnsi="Arial" w:cs="Arial"/>
                                <w:b/>
                                <w:color w:val="002060"/>
                                <w:sz w:val="72"/>
                                <w:szCs w:val="44"/>
                              </w:rPr>
                            </w:pPr>
                            <w:r>
                              <w:rPr>
                                <w:sz w:val="44"/>
                                <w:szCs w:val="44"/>
                              </w:rPr>
                              <w:t>Baseline specification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6BBCDCF" id="_x0000_t202" coordsize="21600,21600" o:spt="202" path="m,l,21600r21600,l21600,xe">
                <v:stroke joinstyle="miter"/>
                <v:path gradientshapeok="t" o:connecttype="rect"/>
              </v:shapetype>
              <v:shape id="Text Box 2" o:spid="_x0000_s1026" type="#_x0000_t202" style="position:absolute;margin-left:14.05pt;margin-top:214.1pt;width:425.25pt;height:110.6pt;z-index:251658243;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" filled="f" stroked="f">
                <v:textbox style="mso-fit-shape-to-text:t">
                  <w:txbxContent>
                    <w:p w14:paraId="71394DA7" w14:textId="77777777" w:rsidR="00DD3877" w:rsidRDefault="00DD3877" w:rsidP="00423CBD">
                      <w:pPr>
                        <w:tabs>
                          <w:tab w:val="left" w:pos="2055"/>
                        </w:tabs>
                        <w:jc w:val="center"/>
                        <w:rPr>
                          <w:b/>
                          <w:sz w:val="52"/>
                        </w:rPr>
                      </w:pPr>
                      <w:r>
                        <w:rPr>
                          <w:b/>
                          <w:sz w:val="52"/>
                        </w:rPr>
                        <w:t xml:space="preserve">UK A2M2 Connected Corridor </w:t>
                      </w:r>
                    </w:p>
                    <w:p w14:paraId="3E64EA71" w14:textId="28315B63" w:rsidR="00DD3877" w:rsidRDefault="00DD3877" w:rsidP="00423CBD">
                      <w:pPr>
                        <w:tabs>
                          <w:tab w:val="left" w:pos="2055"/>
                        </w:tabs>
                        <w:jc w:val="center"/>
                        <w:rPr>
                          <w:b/>
                          <w:sz w:val="52"/>
                        </w:rPr>
                      </w:pPr>
                      <w:r>
                        <w:rPr>
                          <w:b/>
                          <w:sz w:val="52"/>
                        </w:rPr>
                        <w:t>(Phase 0 - TestFest)</w:t>
                      </w:r>
                    </w:p>
                    <w:p w14:paraId="4082C4BF" w14:textId="77777777" w:rsidR="00DD3877" w:rsidRPr="0005594E" w:rsidRDefault="00DD3877" w:rsidP="00423CBD">
                      <w:pPr>
                        <w:jc w:val="center"/>
                        <w:rPr>
                          <w:rFonts w:ascii="Arial" w:hAnsi="Arial" w:cs="Arial"/>
                          <w:b/>
                          <w:color w:val="002060"/>
                          <w:sz w:val="72"/>
                          <w:szCs w:val="44"/>
                        </w:rPr>
                      </w:pPr>
                      <w:r>
                        <w:rPr>
                          <w:sz w:val="44"/>
                          <w:szCs w:val="44"/>
                        </w:rPr>
                        <w:t>Baseline specification</w:t>
                      </w:r>
                    </w:p>
                  </w:txbxContent>
                </v:textbox>
                <w10:wrap type="square" anchorx="margin"/>
              </v:shape>
            </w:pict>
          </mc:Fallback>
        </mc:AlternateContent>
      </w:r>
      <w:r w:rsidR="00117D85" w:rsidRPr="00117D85">
        <w:rPr>
          <w:noProof/>
          <w:lang w:eastAsia="en-GB"/>
        </w:rPr>
        <w:drawing>
          <wp:anchor distT="0" distB="0" distL="114300" distR="114300" simplePos="0" relativeHeight="251658242" behindDoc="0" locked="0" layoutInCell="1" allowOverlap="1" wp14:anchorId="3021A697" wp14:editId="1600BE82">
            <wp:simplePos x="0" y="0"/>
            <wp:positionH relativeFrom="margin">
              <wp:posOffset>1864360</wp:posOffset>
            </wp:positionH>
            <wp:positionV relativeFrom="margin">
              <wp:posOffset>4857115</wp:posOffset>
            </wp:positionV>
            <wp:extent cx="2057400" cy="1903730"/>
            <wp:effectExtent l="0" t="0" r="0" b="127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80515 A2M2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57400" cy="1903730"/>
                    </a:xfrm>
                    <a:prstGeom prst="rect">
                      <a:avLst/>
                    </a:prstGeom>
                  </pic:spPr>
                </pic:pic>
              </a:graphicData>
            </a:graphic>
            <wp14:sizeRelH relativeFrom="margin">
              <wp14:pctWidth>0</wp14:pctWidth>
            </wp14:sizeRelH>
            <wp14:sizeRelV relativeFrom="margin">
              <wp14:pctHeight>0</wp14:pctHeight>
            </wp14:sizeRelV>
          </wp:anchor>
        </w:drawing>
      </w:r>
      <w:r w:rsidR="00117D85" w:rsidRPr="00117D85">
        <w:rPr>
          <w:noProof/>
          <w:lang w:eastAsia="en-GB"/>
        </w:rPr>
        <mc:AlternateContent>
          <mc:Choice Requires="wps">
            <w:drawing>
              <wp:anchor distT="0" distB="0" distL="114300" distR="114300" simplePos="0" relativeHeight="251658241" behindDoc="0" locked="0" layoutInCell="1" allowOverlap="1" wp14:anchorId="359937ED" wp14:editId="52034980">
                <wp:simplePos x="0" y="0"/>
                <wp:positionH relativeFrom="page">
                  <wp:posOffset>11430</wp:posOffset>
                </wp:positionH>
                <wp:positionV relativeFrom="paragraph">
                  <wp:posOffset>7194550</wp:posOffset>
                </wp:positionV>
                <wp:extent cx="7567295" cy="2568575"/>
                <wp:effectExtent l="0" t="19050" r="52705" b="22225"/>
                <wp:wrapNone/>
                <wp:docPr id="2" name="Right Triangle 2"/>
                <wp:cNvGraphicFramePr/>
                <a:graphic xmlns:a="http://schemas.openxmlformats.org/drawingml/2006/main">
                  <a:graphicData uri="http://schemas.microsoft.com/office/word/2010/wordprocessingShape">
                    <wps:wsp>
                      <wps:cNvSpPr/>
                      <wps:spPr>
                        <a:xfrm>
                          <a:off x="0" y="0"/>
                          <a:ext cx="7567295" cy="2568575"/>
                        </a:xfrm>
                        <a:prstGeom prst="rtTriangle">
                          <a:avLst/>
                        </a:prstGeom>
                        <a:solidFill>
                          <a:srgbClr val="002060"/>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A8DF61" id="Right Triangle 2" o:spid="_x0000_s1026" type="#_x0000_t6" style="position:absolute;margin-left:.9pt;margin-top:566.5pt;width:595.85pt;height:202.25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" fillcolor="#002060" strokecolor="#002060" strokeweight="1pt">
                <w10:wrap anchorx="page"/>
              </v:shape>
            </w:pict>
          </mc:Fallback>
        </mc:AlternateContent>
      </w:r>
    </w:p>
    <w:p w14:paraId="5AC788CE" w14:textId="77777777" w:rsidR="006A6011" w:rsidRPr="006A6011" w:rsidRDefault="006A6011" w:rsidP="006A6011"/>
    <w:p w14:paraId="33D829AB" w14:textId="77777777" w:rsidR="006A6011" w:rsidRPr="006A6011" w:rsidRDefault="006A6011" w:rsidP="006A6011"/>
    <w:p w14:paraId="06C34F01" w14:textId="77777777" w:rsidR="006A6011" w:rsidRPr="006A6011" w:rsidRDefault="006A6011" w:rsidP="006A6011"/>
    <w:p w14:paraId="0DBA9097" w14:textId="77777777" w:rsidR="006A6011" w:rsidRPr="006A6011" w:rsidRDefault="006A6011" w:rsidP="006A6011"/>
    <w:p w14:paraId="49499F50" w14:textId="77777777" w:rsidR="006A6011" w:rsidRPr="006A6011" w:rsidRDefault="006A6011" w:rsidP="006A6011"/>
    <w:p w14:paraId="28718B38" w14:textId="77777777" w:rsidR="006A6011" w:rsidRPr="006A6011" w:rsidRDefault="006A6011" w:rsidP="006A6011"/>
    <w:p w14:paraId="26F69DF1" w14:textId="77777777" w:rsidR="006A6011" w:rsidRPr="006A6011" w:rsidRDefault="006A6011" w:rsidP="006A6011"/>
    <w:p w14:paraId="5E15DBAC" w14:textId="77777777" w:rsidR="006A6011" w:rsidRPr="006A6011" w:rsidRDefault="006A6011" w:rsidP="006A6011"/>
    <w:p w14:paraId="07994D60" w14:textId="77777777" w:rsidR="006A6011" w:rsidRPr="006A6011" w:rsidRDefault="006A6011" w:rsidP="006A6011"/>
    <w:p w14:paraId="1F3A00F8" w14:textId="77777777" w:rsidR="006A6011" w:rsidRPr="006A6011" w:rsidRDefault="006A6011" w:rsidP="006A6011"/>
    <w:p w14:paraId="0F43DA33" w14:textId="77777777" w:rsidR="006A6011" w:rsidRPr="006A6011" w:rsidRDefault="006A6011" w:rsidP="006A6011"/>
    <w:p w14:paraId="3916A188" w14:textId="77777777" w:rsidR="006A6011" w:rsidRPr="006A6011" w:rsidRDefault="006A6011" w:rsidP="006A6011"/>
    <w:p w14:paraId="343FB16E" w14:textId="77777777" w:rsidR="006A6011" w:rsidRPr="006A6011" w:rsidRDefault="006A6011" w:rsidP="006A6011"/>
    <w:p w14:paraId="0A868655" w14:textId="77777777" w:rsidR="006A6011" w:rsidRPr="006A6011" w:rsidRDefault="006A6011" w:rsidP="006A6011"/>
    <w:p w14:paraId="65DC1549" w14:textId="77777777" w:rsidR="006A6011" w:rsidRPr="006A6011" w:rsidRDefault="006A6011" w:rsidP="006A6011"/>
    <w:p w14:paraId="47298A61" w14:textId="77777777" w:rsidR="006A6011" w:rsidRPr="006A6011" w:rsidRDefault="006A6011" w:rsidP="006A6011"/>
    <w:p w14:paraId="1FAE848E" w14:textId="77777777" w:rsidR="006A6011" w:rsidRPr="006A6011" w:rsidRDefault="006A6011" w:rsidP="006A6011"/>
    <w:p w14:paraId="052002D9" w14:textId="77777777" w:rsidR="006A6011" w:rsidRPr="006A6011" w:rsidRDefault="006A6011" w:rsidP="006A6011"/>
    <w:p w14:paraId="3819E858" w14:textId="77777777" w:rsidR="006A6011" w:rsidRPr="006A6011" w:rsidRDefault="006A6011" w:rsidP="006A6011"/>
    <w:p w14:paraId="54F34392" w14:textId="77777777" w:rsidR="006A6011" w:rsidRPr="006A6011" w:rsidRDefault="006A6011" w:rsidP="006A6011"/>
    <w:p w14:paraId="13741C72" w14:textId="77777777" w:rsidR="00117D85" w:rsidRPr="006A6011" w:rsidRDefault="00117D85" w:rsidP="006A6011">
      <w:pPr>
        <w:sectPr w:rsidR="00117D85" w:rsidRPr="006A6011" w:rsidSect="006A6011">
          <w:headerReference w:type="default" r:id="rId9"/>
          <w:footerReference w:type="default" r:id="rId10"/>
          <w:pgSz w:w="11906" w:h="16838"/>
          <w:pgMar w:top="1440" w:right="1440" w:bottom="1440" w:left="1440" w:header="708" w:footer="708" w:gutter="0"/>
          <w:cols w:space="708"/>
          <w:titlePg/>
          <w:docGrid w:linePitch="360"/>
        </w:sectPr>
      </w:pPr>
    </w:p>
    <w:p w14:paraId="6874042C" w14:textId="77777777" w:rsidR="00322AE5" w:rsidRDefault="00322AE5" w:rsidP="00322AE5">
      <w:pPr>
        <w:pStyle w:val="TOC1"/>
      </w:pPr>
    </w:p>
    <w:p w14:paraId="7EE48995" w14:textId="0445C978" w:rsidR="00322AE5" w:rsidRDefault="00CD4EFD" w:rsidP="00CD4EFD">
      <w:pPr>
        <w:pStyle w:val="TOC1"/>
      </w:pPr>
      <w:r>
        <w:t>Document Control</w:t>
      </w:r>
    </w:p>
    <w:tbl>
      <w:tblPr>
        <w:tblpPr w:leftFromText="180" w:rightFromText="180" w:vertAnchor="text" w:horzAnchor="margin" w:tblpXSpec="center" w:tblpY="158"/>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2"/>
        <w:gridCol w:w="7416"/>
      </w:tblGrid>
      <w:tr w:rsidR="00322AE5" w14:paraId="41026CFF" w14:textId="77777777" w:rsidTr="00C23636">
        <w:tc>
          <w:tcPr>
            <w:tcW w:w="2412" w:type="dxa"/>
            <w:shd w:val="clear" w:color="auto" w:fill="E7E6E6" w:themeFill="background2"/>
          </w:tcPr>
          <w:p w14:paraId="207F0D6B" w14:textId="77777777" w:rsidR="00322AE5" w:rsidRPr="00322AE5" w:rsidRDefault="77B9BB8B" w:rsidP="77B9BB8B">
            <w:pPr>
              <w:pStyle w:val="BodyText"/>
              <w:jc w:val="both"/>
              <w:rPr>
                <w:sz w:val="24"/>
              </w:rPr>
            </w:pPr>
            <w:r w:rsidRPr="77B9BB8B">
              <w:rPr>
                <w:sz w:val="24"/>
              </w:rPr>
              <w:t>Document Title</w:t>
            </w:r>
          </w:p>
        </w:tc>
        <w:tc>
          <w:tcPr>
            <w:tcW w:w="7416" w:type="dxa"/>
          </w:tcPr>
          <w:p w14:paraId="4532981D" w14:textId="07042C45" w:rsidR="00322AE5" w:rsidRDefault="77B9BB8B" w:rsidP="77B9BB8B">
            <w:pPr>
              <w:jc w:val="both"/>
              <w:rPr>
                <w:sz w:val="24"/>
                <w:szCs w:val="24"/>
              </w:rPr>
            </w:pPr>
            <w:bookmarkStart w:id="0" w:name="DocTitle"/>
            <w:bookmarkEnd w:id="0"/>
            <w:r w:rsidRPr="77B9BB8B">
              <w:rPr>
                <w:sz w:val="24"/>
                <w:szCs w:val="24"/>
              </w:rPr>
              <w:t xml:space="preserve">UK A2M2 Connected Corridor (Phase 0 - </w:t>
            </w:r>
            <w:r w:rsidR="002855C4">
              <w:rPr>
                <w:sz w:val="24"/>
                <w:szCs w:val="24"/>
              </w:rPr>
              <w:t>TestFest</w:t>
            </w:r>
            <w:r w:rsidRPr="77B9BB8B">
              <w:rPr>
                <w:sz w:val="24"/>
                <w:szCs w:val="24"/>
              </w:rPr>
              <w:t>), Baseline specification</w:t>
            </w:r>
          </w:p>
        </w:tc>
      </w:tr>
      <w:tr w:rsidR="00322AE5" w14:paraId="1EE34693" w14:textId="77777777" w:rsidTr="00C23636">
        <w:tc>
          <w:tcPr>
            <w:tcW w:w="2412" w:type="dxa"/>
            <w:shd w:val="clear" w:color="auto" w:fill="E7E6E6" w:themeFill="background2"/>
          </w:tcPr>
          <w:p w14:paraId="151C5206" w14:textId="77777777" w:rsidR="00322AE5" w:rsidRPr="00322AE5" w:rsidRDefault="77B9BB8B" w:rsidP="77B9BB8B">
            <w:pPr>
              <w:jc w:val="both"/>
              <w:rPr>
                <w:rFonts w:ascii="Arial" w:eastAsia="Arial" w:hAnsi="Arial" w:cs="Arial"/>
                <w:b/>
                <w:bCs/>
                <w:sz w:val="24"/>
                <w:szCs w:val="24"/>
              </w:rPr>
            </w:pPr>
            <w:r w:rsidRPr="77B9BB8B">
              <w:rPr>
                <w:rFonts w:ascii="Arial" w:eastAsia="Arial" w:hAnsi="Arial" w:cs="Arial"/>
                <w:b/>
                <w:bCs/>
                <w:sz w:val="24"/>
                <w:szCs w:val="24"/>
              </w:rPr>
              <w:t>Author</w:t>
            </w:r>
          </w:p>
        </w:tc>
        <w:tc>
          <w:tcPr>
            <w:tcW w:w="7416" w:type="dxa"/>
          </w:tcPr>
          <w:p w14:paraId="7A836C6B" w14:textId="2386ED3A" w:rsidR="00322AE5" w:rsidRDefault="77B9BB8B" w:rsidP="77B9BB8B">
            <w:pPr>
              <w:jc w:val="both"/>
              <w:rPr>
                <w:sz w:val="24"/>
                <w:szCs w:val="24"/>
              </w:rPr>
            </w:pPr>
            <w:bookmarkStart w:id="1" w:name="Author"/>
            <w:bookmarkEnd w:id="1"/>
            <w:r w:rsidRPr="77B9BB8B">
              <w:rPr>
                <w:sz w:val="24"/>
                <w:szCs w:val="24"/>
              </w:rPr>
              <w:t>Chris</w:t>
            </w:r>
            <w:r w:rsidR="007F53D8">
              <w:rPr>
                <w:sz w:val="24"/>
                <w:szCs w:val="24"/>
              </w:rPr>
              <w:t xml:space="preserve"> Cowen, Jonathan Harrod Booth, </w:t>
            </w:r>
            <w:r w:rsidR="0004098F">
              <w:rPr>
                <w:sz w:val="24"/>
                <w:szCs w:val="24"/>
              </w:rPr>
              <w:t>Trevor Hardy</w:t>
            </w:r>
          </w:p>
        </w:tc>
      </w:tr>
      <w:tr w:rsidR="00322AE5" w14:paraId="017A1AEC" w14:textId="77777777" w:rsidTr="00C23636">
        <w:tc>
          <w:tcPr>
            <w:tcW w:w="2412" w:type="dxa"/>
            <w:shd w:val="clear" w:color="auto" w:fill="E7E6E6" w:themeFill="background2"/>
          </w:tcPr>
          <w:p w14:paraId="10173911" w14:textId="77777777" w:rsidR="00322AE5" w:rsidRPr="00322AE5" w:rsidRDefault="77B9BB8B" w:rsidP="77B9BB8B">
            <w:pPr>
              <w:jc w:val="both"/>
              <w:rPr>
                <w:rFonts w:ascii="Arial" w:eastAsia="Arial" w:hAnsi="Arial" w:cs="Arial"/>
                <w:b/>
                <w:bCs/>
                <w:sz w:val="24"/>
                <w:szCs w:val="24"/>
              </w:rPr>
            </w:pPr>
            <w:r w:rsidRPr="77B9BB8B">
              <w:rPr>
                <w:rFonts w:ascii="Arial" w:eastAsia="Arial" w:hAnsi="Arial" w:cs="Arial"/>
                <w:b/>
                <w:bCs/>
                <w:sz w:val="24"/>
                <w:szCs w:val="24"/>
              </w:rPr>
              <w:t>Owner</w:t>
            </w:r>
          </w:p>
        </w:tc>
        <w:tc>
          <w:tcPr>
            <w:tcW w:w="7416" w:type="dxa"/>
          </w:tcPr>
          <w:p w14:paraId="65F4F579" w14:textId="77777777" w:rsidR="00322AE5" w:rsidRPr="009F10BF" w:rsidRDefault="77B9BB8B" w:rsidP="77B9BB8B">
            <w:pPr>
              <w:jc w:val="both"/>
              <w:rPr>
                <w:sz w:val="24"/>
                <w:szCs w:val="24"/>
              </w:rPr>
            </w:pPr>
            <w:bookmarkStart w:id="2" w:name="Owner"/>
            <w:bookmarkEnd w:id="2"/>
            <w:r w:rsidRPr="77B9BB8B">
              <w:rPr>
                <w:sz w:val="24"/>
                <w:szCs w:val="24"/>
              </w:rPr>
              <w:t>Cliff Lunnon</w:t>
            </w:r>
          </w:p>
        </w:tc>
      </w:tr>
      <w:tr w:rsidR="00322AE5" w14:paraId="45088890" w14:textId="77777777" w:rsidTr="00C23636">
        <w:tc>
          <w:tcPr>
            <w:tcW w:w="2412" w:type="dxa"/>
            <w:shd w:val="clear" w:color="auto" w:fill="E7E6E6" w:themeFill="background2"/>
          </w:tcPr>
          <w:p w14:paraId="44677BCB" w14:textId="77777777" w:rsidR="00322AE5" w:rsidRPr="00322AE5" w:rsidRDefault="77B9BB8B" w:rsidP="77B9BB8B">
            <w:pPr>
              <w:jc w:val="both"/>
              <w:rPr>
                <w:rFonts w:ascii="Arial" w:eastAsia="Arial" w:hAnsi="Arial" w:cs="Arial"/>
                <w:b/>
                <w:bCs/>
                <w:sz w:val="24"/>
                <w:szCs w:val="24"/>
              </w:rPr>
            </w:pPr>
            <w:r w:rsidRPr="77B9BB8B">
              <w:rPr>
                <w:rFonts w:ascii="Arial" w:eastAsia="Arial" w:hAnsi="Arial" w:cs="Arial"/>
                <w:b/>
                <w:bCs/>
                <w:sz w:val="24"/>
                <w:szCs w:val="24"/>
              </w:rPr>
              <w:t>Distribution</w:t>
            </w:r>
          </w:p>
        </w:tc>
        <w:tc>
          <w:tcPr>
            <w:tcW w:w="7416" w:type="dxa"/>
          </w:tcPr>
          <w:p w14:paraId="5104ED18" w14:textId="303D0D0C" w:rsidR="00322AE5" w:rsidRPr="00AF71D4" w:rsidRDefault="00CD4EFD" w:rsidP="77B9BB8B">
            <w:pPr>
              <w:ind w:right="1335"/>
              <w:jc w:val="both"/>
              <w:rPr>
                <w:sz w:val="24"/>
                <w:szCs w:val="24"/>
              </w:rPr>
            </w:pPr>
            <w:bookmarkStart w:id="3" w:name="Distribution"/>
            <w:bookmarkEnd w:id="3"/>
            <w:r w:rsidRPr="00AF71D4">
              <w:rPr>
                <w:sz w:val="24"/>
                <w:szCs w:val="24"/>
              </w:rPr>
              <w:t>TBC</w:t>
            </w:r>
          </w:p>
        </w:tc>
      </w:tr>
      <w:tr w:rsidR="00322AE5" w14:paraId="1350255C" w14:textId="77777777" w:rsidTr="00C23636">
        <w:tc>
          <w:tcPr>
            <w:tcW w:w="2412" w:type="dxa"/>
            <w:shd w:val="clear" w:color="auto" w:fill="E7E6E6" w:themeFill="background2"/>
          </w:tcPr>
          <w:p w14:paraId="736BC3CB" w14:textId="77777777" w:rsidR="00322AE5" w:rsidRPr="00322AE5" w:rsidRDefault="77B9BB8B" w:rsidP="77B9BB8B">
            <w:pPr>
              <w:jc w:val="both"/>
              <w:rPr>
                <w:rFonts w:ascii="Arial" w:eastAsia="Arial" w:hAnsi="Arial" w:cs="Arial"/>
                <w:b/>
                <w:bCs/>
                <w:sz w:val="24"/>
                <w:szCs w:val="24"/>
              </w:rPr>
            </w:pPr>
            <w:r w:rsidRPr="77B9BB8B">
              <w:rPr>
                <w:rFonts w:ascii="Arial" w:eastAsia="Arial" w:hAnsi="Arial" w:cs="Arial"/>
                <w:b/>
                <w:bCs/>
                <w:sz w:val="24"/>
                <w:szCs w:val="24"/>
              </w:rPr>
              <w:t>Document Status</w:t>
            </w:r>
          </w:p>
        </w:tc>
        <w:tc>
          <w:tcPr>
            <w:tcW w:w="7416" w:type="dxa"/>
          </w:tcPr>
          <w:p w14:paraId="08432787" w14:textId="77777777" w:rsidR="00322AE5" w:rsidRPr="00AF71D4" w:rsidRDefault="77B9BB8B" w:rsidP="77B9BB8B">
            <w:pPr>
              <w:jc w:val="both"/>
              <w:rPr>
                <w:sz w:val="24"/>
                <w:szCs w:val="24"/>
              </w:rPr>
            </w:pPr>
            <w:bookmarkStart w:id="4" w:name="DocStatus"/>
            <w:bookmarkEnd w:id="4"/>
            <w:r w:rsidRPr="00AF71D4">
              <w:rPr>
                <w:sz w:val="24"/>
                <w:szCs w:val="24"/>
              </w:rPr>
              <w:t>DRAFT</w:t>
            </w:r>
          </w:p>
        </w:tc>
      </w:tr>
    </w:tbl>
    <w:p w14:paraId="04B6008F" w14:textId="77777777" w:rsidR="00322AE5" w:rsidRDefault="00322AE5" w:rsidP="00322AE5">
      <w:pPr>
        <w:pStyle w:val="BodyText"/>
        <w:jc w:val="both"/>
        <w:rPr>
          <w:sz w:val="24"/>
        </w:rPr>
      </w:pPr>
    </w:p>
    <w:p w14:paraId="55402206" w14:textId="77777777" w:rsidR="00322AE5" w:rsidRPr="00322AE5" w:rsidRDefault="77B9BB8B" w:rsidP="77B9BB8B">
      <w:pPr>
        <w:pStyle w:val="BodyText"/>
        <w:jc w:val="both"/>
        <w:rPr>
          <w:color w:val="002060"/>
          <w:sz w:val="28"/>
          <w:szCs w:val="28"/>
        </w:rPr>
      </w:pPr>
      <w:r w:rsidRPr="77B9BB8B">
        <w:rPr>
          <w:color w:val="002060"/>
          <w:sz w:val="28"/>
          <w:szCs w:val="28"/>
        </w:rPr>
        <w:t>Revision History</w:t>
      </w:r>
    </w:p>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7"/>
        <w:gridCol w:w="2149"/>
        <w:gridCol w:w="3353"/>
        <w:gridCol w:w="3229"/>
      </w:tblGrid>
      <w:tr w:rsidR="00F6354C" w14:paraId="2C85DD21" w14:textId="77777777" w:rsidTr="77B9BB8B">
        <w:trPr>
          <w:jc w:val="center"/>
        </w:trPr>
        <w:tc>
          <w:tcPr>
            <w:tcW w:w="1097" w:type="dxa"/>
            <w:shd w:val="clear" w:color="auto" w:fill="E7E6E6" w:themeFill="background2"/>
          </w:tcPr>
          <w:p w14:paraId="21629395" w14:textId="77777777" w:rsidR="00322AE5" w:rsidRPr="00322AE5" w:rsidRDefault="77B9BB8B" w:rsidP="77B9BB8B">
            <w:pPr>
              <w:jc w:val="both"/>
              <w:rPr>
                <w:rFonts w:ascii="Arial" w:eastAsia="Arial" w:hAnsi="Arial" w:cs="Arial"/>
                <w:b/>
                <w:bCs/>
                <w:sz w:val="24"/>
                <w:szCs w:val="24"/>
              </w:rPr>
            </w:pPr>
            <w:r w:rsidRPr="77B9BB8B">
              <w:rPr>
                <w:rFonts w:ascii="Arial" w:eastAsia="Arial" w:hAnsi="Arial" w:cs="Arial"/>
                <w:b/>
                <w:bCs/>
                <w:sz w:val="24"/>
                <w:szCs w:val="24"/>
              </w:rPr>
              <w:t>Version</w:t>
            </w:r>
          </w:p>
        </w:tc>
        <w:tc>
          <w:tcPr>
            <w:tcW w:w="2149" w:type="dxa"/>
            <w:shd w:val="clear" w:color="auto" w:fill="E7E6E6" w:themeFill="background2"/>
          </w:tcPr>
          <w:p w14:paraId="5DC48C5A" w14:textId="77777777" w:rsidR="00322AE5" w:rsidRPr="00322AE5" w:rsidRDefault="77B9BB8B" w:rsidP="77B9BB8B">
            <w:pPr>
              <w:jc w:val="both"/>
              <w:rPr>
                <w:rFonts w:ascii="Arial" w:eastAsia="Arial" w:hAnsi="Arial" w:cs="Arial"/>
                <w:b/>
                <w:bCs/>
                <w:sz w:val="24"/>
                <w:szCs w:val="24"/>
              </w:rPr>
            </w:pPr>
            <w:r w:rsidRPr="77B9BB8B">
              <w:rPr>
                <w:rFonts w:ascii="Arial" w:eastAsia="Arial" w:hAnsi="Arial" w:cs="Arial"/>
                <w:b/>
                <w:bCs/>
                <w:sz w:val="24"/>
                <w:szCs w:val="24"/>
              </w:rPr>
              <w:t>Date</w:t>
            </w:r>
          </w:p>
        </w:tc>
        <w:tc>
          <w:tcPr>
            <w:tcW w:w="3353" w:type="dxa"/>
            <w:shd w:val="clear" w:color="auto" w:fill="E7E6E6" w:themeFill="background2"/>
          </w:tcPr>
          <w:p w14:paraId="58492EA3" w14:textId="77777777" w:rsidR="00322AE5" w:rsidRPr="00322AE5" w:rsidRDefault="77B9BB8B" w:rsidP="77B9BB8B">
            <w:pPr>
              <w:jc w:val="both"/>
              <w:rPr>
                <w:rFonts w:ascii="Arial" w:eastAsia="Arial" w:hAnsi="Arial" w:cs="Arial"/>
                <w:b/>
                <w:bCs/>
                <w:sz w:val="24"/>
                <w:szCs w:val="24"/>
              </w:rPr>
            </w:pPr>
            <w:r w:rsidRPr="77B9BB8B">
              <w:rPr>
                <w:rFonts w:ascii="Arial" w:eastAsia="Arial" w:hAnsi="Arial" w:cs="Arial"/>
                <w:b/>
                <w:bCs/>
                <w:sz w:val="24"/>
                <w:szCs w:val="24"/>
              </w:rPr>
              <w:t>Description</w:t>
            </w:r>
          </w:p>
        </w:tc>
        <w:tc>
          <w:tcPr>
            <w:tcW w:w="3229" w:type="dxa"/>
            <w:shd w:val="clear" w:color="auto" w:fill="E7E6E6" w:themeFill="background2"/>
          </w:tcPr>
          <w:p w14:paraId="0A8F0A2B" w14:textId="77777777" w:rsidR="00322AE5" w:rsidRPr="00322AE5" w:rsidRDefault="77B9BB8B" w:rsidP="77B9BB8B">
            <w:pPr>
              <w:jc w:val="both"/>
              <w:rPr>
                <w:rFonts w:ascii="Arial" w:eastAsia="Arial" w:hAnsi="Arial" w:cs="Arial"/>
                <w:b/>
                <w:bCs/>
                <w:sz w:val="24"/>
                <w:szCs w:val="24"/>
              </w:rPr>
            </w:pPr>
            <w:r w:rsidRPr="77B9BB8B">
              <w:rPr>
                <w:rFonts w:ascii="Arial" w:eastAsia="Arial" w:hAnsi="Arial" w:cs="Arial"/>
                <w:b/>
                <w:bCs/>
                <w:sz w:val="24"/>
                <w:szCs w:val="24"/>
              </w:rPr>
              <w:t>Author</w:t>
            </w:r>
          </w:p>
        </w:tc>
      </w:tr>
      <w:tr w:rsidR="00322AE5" w14:paraId="24DA79A5" w14:textId="77777777" w:rsidTr="00C23636">
        <w:trPr>
          <w:jc w:val="center"/>
        </w:trPr>
        <w:tc>
          <w:tcPr>
            <w:tcW w:w="1097" w:type="dxa"/>
          </w:tcPr>
          <w:p w14:paraId="2680F5BC" w14:textId="77777777" w:rsidR="00322AE5" w:rsidRPr="0004098F" w:rsidRDefault="77B9BB8B" w:rsidP="77B9BB8B">
            <w:pPr>
              <w:jc w:val="both"/>
              <w:rPr>
                <w:sz w:val="24"/>
                <w:szCs w:val="24"/>
              </w:rPr>
            </w:pPr>
            <w:bookmarkStart w:id="5" w:name="Version2"/>
            <w:bookmarkEnd w:id="5"/>
            <w:r w:rsidRPr="0004098F">
              <w:rPr>
                <w:sz w:val="24"/>
                <w:szCs w:val="24"/>
              </w:rPr>
              <w:t>0.2</w:t>
            </w:r>
          </w:p>
        </w:tc>
        <w:tc>
          <w:tcPr>
            <w:tcW w:w="2149" w:type="dxa"/>
          </w:tcPr>
          <w:p w14:paraId="3C5FF05C" w14:textId="77777777" w:rsidR="00322AE5" w:rsidRPr="0004098F" w:rsidRDefault="77B9BB8B" w:rsidP="77B9BB8B">
            <w:pPr>
              <w:tabs>
                <w:tab w:val="left" w:pos="992"/>
              </w:tabs>
              <w:jc w:val="both"/>
              <w:rPr>
                <w:sz w:val="24"/>
                <w:szCs w:val="24"/>
              </w:rPr>
            </w:pPr>
            <w:bookmarkStart w:id="6" w:name="TodayDate2"/>
            <w:bookmarkEnd w:id="6"/>
            <w:r w:rsidRPr="0004098F">
              <w:rPr>
                <w:sz w:val="24"/>
                <w:szCs w:val="24"/>
              </w:rPr>
              <w:t>17/07/2018</w:t>
            </w:r>
          </w:p>
        </w:tc>
        <w:tc>
          <w:tcPr>
            <w:tcW w:w="3353" w:type="dxa"/>
          </w:tcPr>
          <w:p w14:paraId="4794C2B4" w14:textId="1864C7AB" w:rsidR="00322AE5" w:rsidRPr="0004098F" w:rsidRDefault="77B9BB8B" w:rsidP="77B9BB8B">
            <w:pPr>
              <w:jc w:val="both"/>
              <w:rPr>
                <w:sz w:val="24"/>
                <w:szCs w:val="24"/>
              </w:rPr>
            </w:pPr>
            <w:r w:rsidRPr="0004098F">
              <w:rPr>
                <w:sz w:val="24"/>
                <w:szCs w:val="24"/>
              </w:rPr>
              <w:t>Structure and relevant Dutch Profiles copied in</w:t>
            </w:r>
            <w:r w:rsidR="003A6456">
              <w:rPr>
                <w:sz w:val="24"/>
                <w:szCs w:val="24"/>
              </w:rPr>
              <w:t>.</w:t>
            </w:r>
          </w:p>
        </w:tc>
        <w:tc>
          <w:tcPr>
            <w:tcW w:w="3229" w:type="dxa"/>
          </w:tcPr>
          <w:p w14:paraId="30FE3F98" w14:textId="77777777" w:rsidR="00322AE5" w:rsidRPr="0004098F" w:rsidRDefault="77B9BB8B" w:rsidP="77B9BB8B">
            <w:pPr>
              <w:rPr>
                <w:sz w:val="24"/>
                <w:szCs w:val="24"/>
              </w:rPr>
            </w:pPr>
            <w:r w:rsidRPr="0004098F">
              <w:rPr>
                <w:sz w:val="24"/>
                <w:szCs w:val="24"/>
              </w:rPr>
              <w:t>Paul Warren, Chris Cowen</w:t>
            </w:r>
          </w:p>
        </w:tc>
      </w:tr>
      <w:tr w:rsidR="00322AE5" w14:paraId="12DBBAAE" w14:textId="77777777" w:rsidTr="00C23636">
        <w:trPr>
          <w:jc w:val="center"/>
        </w:trPr>
        <w:tc>
          <w:tcPr>
            <w:tcW w:w="1097" w:type="dxa"/>
          </w:tcPr>
          <w:p w14:paraId="6C797718" w14:textId="45CDDD51" w:rsidR="00322AE5" w:rsidRDefault="007F53D8" w:rsidP="008479F2">
            <w:pPr>
              <w:jc w:val="both"/>
              <w:rPr>
                <w:sz w:val="24"/>
                <w:szCs w:val="24"/>
              </w:rPr>
            </w:pPr>
            <w:r w:rsidRPr="7DCD3FD9">
              <w:rPr>
                <w:sz w:val="24"/>
                <w:szCs w:val="24"/>
              </w:rPr>
              <w:t>0.3</w:t>
            </w:r>
          </w:p>
        </w:tc>
        <w:tc>
          <w:tcPr>
            <w:tcW w:w="2149" w:type="dxa"/>
          </w:tcPr>
          <w:p w14:paraId="0ADAD0DA" w14:textId="59DF698C" w:rsidR="00322AE5" w:rsidRDefault="00C979D8" w:rsidP="008479F2">
            <w:pPr>
              <w:jc w:val="both"/>
              <w:rPr>
                <w:sz w:val="24"/>
                <w:szCs w:val="24"/>
              </w:rPr>
            </w:pPr>
            <w:r w:rsidRPr="70CD02DC">
              <w:rPr>
                <w:sz w:val="24"/>
                <w:szCs w:val="24"/>
              </w:rPr>
              <w:t>06</w:t>
            </w:r>
            <w:r w:rsidR="007F53D8" w:rsidRPr="70CD02DC">
              <w:rPr>
                <w:sz w:val="24"/>
                <w:szCs w:val="24"/>
              </w:rPr>
              <w:t>/08/2018</w:t>
            </w:r>
          </w:p>
        </w:tc>
        <w:tc>
          <w:tcPr>
            <w:tcW w:w="3353" w:type="dxa"/>
          </w:tcPr>
          <w:p w14:paraId="078AFBDD" w14:textId="4D06CB7F" w:rsidR="00322AE5" w:rsidRDefault="00DD704D" w:rsidP="008479F2">
            <w:pPr>
              <w:jc w:val="both"/>
              <w:rPr>
                <w:sz w:val="24"/>
                <w:szCs w:val="24"/>
              </w:rPr>
            </w:pPr>
            <w:r w:rsidRPr="70CD02DC">
              <w:rPr>
                <w:sz w:val="24"/>
                <w:szCs w:val="24"/>
              </w:rPr>
              <w:t>First WSP, TfL internal review issued</w:t>
            </w:r>
            <w:r w:rsidR="003A6456" w:rsidRPr="70CD02DC">
              <w:rPr>
                <w:sz w:val="24"/>
                <w:szCs w:val="24"/>
              </w:rPr>
              <w:t>.</w:t>
            </w:r>
          </w:p>
        </w:tc>
        <w:tc>
          <w:tcPr>
            <w:tcW w:w="3229" w:type="dxa"/>
          </w:tcPr>
          <w:p w14:paraId="79ECF764" w14:textId="36B3E838" w:rsidR="00322AE5" w:rsidRDefault="003A6456" w:rsidP="008479F2">
            <w:pPr>
              <w:jc w:val="both"/>
              <w:rPr>
                <w:sz w:val="24"/>
                <w:szCs w:val="24"/>
              </w:rPr>
            </w:pPr>
            <w:r w:rsidRPr="70CD02DC">
              <w:rPr>
                <w:sz w:val="24"/>
                <w:szCs w:val="24"/>
              </w:rPr>
              <w:t>Chris Cowen</w:t>
            </w:r>
          </w:p>
        </w:tc>
      </w:tr>
      <w:tr w:rsidR="00C979D8" w14:paraId="5B648F80" w14:textId="77777777" w:rsidTr="00C23636">
        <w:trPr>
          <w:jc w:val="center"/>
        </w:trPr>
        <w:tc>
          <w:tcPr>
            <w:tcW w:w="1097" w:type="dxa"/>
          </w:tcPr>
          <w:p w14:paraId="129568B9" w14:textId="0BA66DA7" w:rsidR="00C979D8" w:rsidRDefault="00DD704D" w:rsidP="00C979D8">
            <w:pPr>
              <w:jc w:val="both"/>
              <w:rPr>
                <w:sz w:val="24"/>
                <w:szCs w:val="24"/>
              </w:rPr>
            </w:pPr>
            <w:r w:rsidRPr="7DCD3FD9">
              <w:rPr>
                <w:sz w:val="24"/>
                <w:szCs w:val="24"/>
              </w:rPr>
              <w:t>0.4</w:t>
            </w:r>
          </w:p>
        </w:tc>
        <w:tc>
          <w:tcPr>
            <w:tcW w:w="2149" w:type="dxa"/>
          </w:tcPr>
          <w:p w14:paraId="08DF4DF0" w14:textId="52F9A7F4" w:rsidR="00C979D8" w:rsidRDefault="00DD704D" w:rsidP="00C979D8">
            <w:pPr>
              <w:jc w:val="both"/>
              <w:rPr>
                <w:sz w:val="24"/>
                <w:szCs w:val="24"/>
              </w:rPr>
            </w:pPr>
            <w:r w:rsidRPr="70CD02DC">
              <w:rPr>
                <w:sz w:val="24"/>
                <w:szCs w:val="24"/>
              </w:rPr>
              <w:t>15/08/2018</w:t>
            </w:r>
          </w:p>
        </w:tc>
        <w:tc>
          <w:tcPr>
            <w:tcW w:w="3353" w:type="dxa"/>
          </w:tcPr>
          <w:p w14:paraId="79BDA3A9" w14:textId="27F94542" w:rsidR="00C979D8" w:rsidRDefault="00C979D8" w:rsidP="00C979D8">
            <w:pPr>
              <w:jc w:val="both"/>
              <w:rPr>
                <w:sz w:val="24"/>
                <w:szCs w:val="24"/>
              </w:rPr>
            </w:pPr>
            <w:r w:rsidRPr="70CD02DC">
              <w:rPr>
                <w:sz w:val="24"/>
                <w:szCs w:val="24"/>
              </w:rPr>
              <w:t>Updated following call with TfL and Costain</w:t>
            </w:r>
            <w:r w:rsidR="00DD704D" w:rsidRPr="70CD02DC">
              <w:rPr>
                <w:sz w:val="24"/>
                <w:szCs w:val="24"/>
              </w:rPr>
              <w:t>.  Costain view included.</w:t>
            </w:r>
            <w:r w:rsidR="003A6456" w:rsidRPr="70CD02DC">
              <w:rPr>
                <w:sz w:val="24"/>
                <w:szCs w:val="24"/>
              </w:rPr>
              <w:t xml:space="preserve"> Harmonisation undertaken.</w:t>
            </w:r>
          </w:p>
        </w:tc>
        <w:tc>
          <w:tcPr>
            <w:tcW w:w="3229" w:type="dxa"/>
          </w:tcPr>
          <w:p w14:paraId="7B3C826D" w14:textId="3980FBE9" w:rsidR="00C979D8" w:rsidRDefault="00C979D8" w:rsidP="00C979D8">
            <w:pPr>
              <w:jc w:val="both"/>
              <w:rPr>
                <w:sz w:val="24"/>
                <w:szCs w:val="24"/>
              </w:rPr>
            </w:pPr>
            <w:r w:rsidRPr="70CD02DC">
              <w:rPr>
                <w:sz w:val="24"/>
                <w:szCs w:val="24"/>
              </w:rPr>
              <w:t>Chris Cowen</w:t>
            </w:r>
          </w:p>
        </w:tc>
      </w:tr>
      <w:tr w:rsidR="003A6456" w14:paraId="4D34A614" w14:textId="77777777" w:rsidTr="00C23636">
        <w:trPr>
          <w:jc w:val="center"/>
        </w:trPr>
        <w:tc>
          <w:tcPr>
            <w:tcW w:w="1097" w:type="dxa"/>
          </w:tcPr>
          <w:p w14:paraId="1B030021" w14:textId="4853828F" w:rsidR="003A6456" w:rsidRDefault="003A6456" w:rsidP="00C979D8">
            <w:pPr>
              <w:jc w:val="both"/>
              <w:rPr>
                <w:sz w:val="24"/>
                <w:szCs w:val="24"/>
              </w:rPr>
            </w:pPr>
            <w:r w:rsidRPr="7DCD3FD9">
              <w:rPr>
                <w:sz w:val="24"/>
                <w:szCs w:val="24"/>
              </w:rPr>
              <w:t>0.5</w:t>
            </w:r>
          </w:p>
        </w:tc>
        <w:tc>
          <w:tcPr>
            <w:tcW w:w="2149" w:type="dxa"/>
          </w:tcPr>
          <w:p w14:paraId="5D28A22A" w14:textId="5D7FB2C0" w:rsidR="003A6456" w:rsidRDefault="003A6456" w:rsidP="00C979D8">
            <w:pPr>
              <w:jc w:val="both"/>
              <w:rPr>
                <w:sz w:val="24"/>
                <w:szCs w:val="24"/>
              </w:rPr>
            </w:pPr>
            <w:r w:rsidRPr="70CD02DC">
              <w:rPr>
                <w:sz w:val="24"/>
                <w:szCs w:val="24"/>
              </w:rPr>
              <w:t>20/08/2018</w:t>
            </w:r>
          </w:p>
        </w:tc>
        <w:tc>
          <w:tcPr>
            <w:tcW w:w="3353" w:type="dxa"/>
          </w:tcPr>
          <w:p w14:paraId="7AE21D97" w14:textId="2C3E0FBC" w:rsidR="003A6456" w:rsidRDefault="003A6456" w:rsidP="00C979D8">
            <w:pPr>
              <w:jc w:val="both"/>
              <w:rPr>
                <w:sz w:val="24"/>
                <w:szCs w:val="24"/>
              </w:rPr>
            </w:pPr>
            <w:r w:rsidRPr="70CD02DC">
              <w:rPr>
                <w:sz w:val="24"/>
                <w:szCs w:val="24"/>
              </w:rPr>
              <w:t>Re-issued</w:t>
            </w:r>
            <w:r w:rsidR="00CD4EFD" w:rsidRPr="70CD02DC">
              <w:rPr>
                <w:sz w:val="24"/>
                <w:szCs w:val="24"/>
              </w:rPr>
              <w:t xml:space="preserve"> for comment by TfL and Costain</w:t>
            </w:r>
          </w:p>
        </w:tc>
        <w:tc>
          <w:tcPr>
            <w:tcW w:w="3229" w:type="dxa"/>
          </w:tcPr>
          <w:p w14:paraId="4F961F1E" w14:textId="63C154BB" w:rsidR="003A6456" w:rsidRDefault="00CD4EFD" w:rsidP="00C979D8">
            <w:pPr>
              <w:jc w:val="both"/>
              <w:rPr>
                <w:sz w:val="24"/>
                <w:szCs w:val="24"/>
              </w:rPr>
            </w:pPr>
            <w:r w:rsidRPr="70CD02DC">
              <w:rPr>
                <w:sz w:val="24"/>
                <w:szCs w:val="24"/>
              </w:rPr>
              <w:t>Chris Cowen</w:t>
            </w:r>
          </w:p>
        </w:tc>
      </w:tr>
      <w:tr w:rsidR="00113107" w14:paraId="09A87BC1" w14:textId="77777777" w:rsidTr="00C23636">
        <w:trPr>
          <w:jc w:val="center"/>
        </w:trPr>
        <w:tc>
          <w:tcPr>
            <w:tcW w:w="1097" w:type="dxa"/>
          </w:tcPr>
          <w:p w14:paraId="469107EA" w14:textId="6102A82F" w:rsidR="00113107" w:rsidRPr="7DCD3FD9" w:rsidRDefault="00113107" w:rsidP="00C979D8">
            <w:pPr>
              <w:jc w:val="both"/>
              <w:rPr>
                <w:sz w:val="24"/>
                <w:szCs w:val="24"/>
              </w:rPr>
            </w:pPr>
            <w:r>
              <w:rPr>
                <w:sz w:val="24"/>
                <w:szCs w:val="24"/>
              </w:rPr>
              <w:t>0.6</w:t>
            </w:r>
          </w:p>
        </w:tc>
        <w:tc>
          <w:tcPr>
            <w:tcW w:w="2149" w:type="dxa"/>
          </w:tcPr>
          <w:p w14:paraId="44E96E0E" w14:textId="3E91343E" w:rsidR="00113107" w:rsidRPr="70CD02DC" w:rsidRDefault="00372295" w:rsidP="00C979D8">
            <w:pPr>
              <w:jc w:val="both"/>
              <w:rPr>
                <w:sz w:val="24"/>
                <w:szCs w:val="24"/>
              </w:rPr>
            </w:pPr>
            <w:r>
              <w:rPr>
                <w:sz w:val="24"/>
                <w:szCs w:val="24"/>
              </w:rPr>
              <w:t>31/08/2018</w:t>
            </w:r>
          </w:p>
        </w:tc>
        <w:tc>
          <w:tcPr>
            <w:tcW w:w="3353" w:type="dxa"/>
          </w:tcPr>
          <w:p w14:paraId="4A2FE4F4" w14:textId="3BA5B6B3" w:rsidR="00113107" w:rsidRPr="70CD02DC" w:rsidRDefault="00372295" w:rsidP="00C979D8">
            <w:pPr>
              <w:jc w:val="both"/>
              <w:rPr>
                <w:sz w:val="24"/>
                <w:szCs w:val="24"/>
              </w:rPr>
            </w:pPr>
            <w:r>
              <w:rPr>
                <w:sz w:val="24"/>
                <w:szCs w:val="24"/>
              </w:rPr>
              <w:t>Minor updates to the profiles in the appendix and formatting</w:t>
            </w:r>
          </w:p>
        </w:tc>
        <w:tc>
          <w:tcPr>
            <w:tcW w:w="3229" w:type="dxa"/>
          </w:tcPr>
          <w:p w14:paraId="2A6F44A0" w14:textId="0F7FB4EF" w:rsidR="00113107" w:rsidRPr="70CD02DC" w:rsidRDefault="00372295" w:rsidP="00C979D8">
            <w:pPr>
              <w:jc w:val="both"/>
              <w:rPr>
                <w:sz w:val="24"/>
                <w:szCs w:val="24"/>
              </w:rPr>
            </w:pPr>
            <w:r>
              <w:rPr>
                <w:sz w:val="24"/>
                <w:szCs w:val="24"/>
              </w:rPr>
              <w:t>Chris Cowen</w:t>
            </w:r>
          </w:p>
        </w:tc>
      </w:tr>
      <w:tr w:rsidR="00CF23DA" w14:paraId="38E339F9" w14:textId="77777777" w:rsidTr="00C23636">
        <w:trPr>
          <w:jc w:val="center"/>
        </w:trPr>
        <w:tc>
          <w:tcPr>
            <w:tcW w:w="1097" w:type="dxa"/>
          </w:tcPr>
          <w:p w14:paraId="2E1CA96C" w14:textId="018AB6CE" w:rsidR="00CF23DA" w:rsidRDefault="00CF23DA" w:rsidP="00CF23DA">
            <w:pPr>
              <w:jc w:val="both"/>
              <w:rPr>
                <w:sz w:val="24"/>
                <w:szCs w:val="24"/>
              </w:rPr>
            </w:pPr>
            <w:r>
              <w:rPr>
                <w:sz w:val="24"/>
                <w:szCs w:val="24"/>
              </w:rPr>
              <w:t>1.0</w:t>
            </w:r>
          </w:p>
        </w:tc>
        <w:tc>
          <w:tcPr>
            <w:tcW w:w="2149" w:type="dxa"/>
          </w:tcPr>
          <w:p w14:paraId="1C9C6E13" w14:textId="470FDB19" w:rsidR="00CF23DA" w:rsidRDefault="00CF23DA" w:rsidP="00CF23DA">
            <w:pPr>
              <w:jc w:val="both"/>
              <w:rPr>
                <w:sz w:val="24"/>
                <w:szCs w:val="24"/>
              </w:rPr>
            </w:pPr>
            <w:r>
              <w:rPr>
                <w:sz w:val="24"/>
                <w:szCs w:val="24"/>
              </w:rPr>
              <w:t>17/09/2018</w:t>
            </w:r>
          </w:p>
        </w:tc>
        <w:tc>
          <w:tcPr>
            <w:tcW w:w="3353" w:type="dxa"/>
          </w:tcPr>
          <w:p w14:paraId="3837A093" w14:textId="2317D645" w:rsidR="00CF23DA" w:rsidRDefault="00CF23DA" w:rsidP="00CF23DA">
            <w:pPr>
              <w:jc w:val="both"/>
              <w:rPr>
                <w:sz w:val="24"/>
                <w:szCs w:val="24"/>
              </w:rPr>
            </w:pPr>
            <w:r>
              <w:rPr>
                <w:sz w:val="24"/>
                <w:szCs w:val="24"/>
              </w:rPr>
              <w:t xml:space="preserve">Updates following testing </w:t>
            </w:r>
          </w:p>
        </w:tc>
        <w:tc>
          <w:tcPr>
            <w:tcW w:w="3229" w:type="dxa"/>
          </w:tcPr>
          <w:p w14:paraId="491800CB" w14:textId="29AC7170" w:rsidR="00CF23DA" w:rsidRDefault="00CF23DA" w:rsidP="00CF23DA">
            <w:pPr>
              <w:jc w:val="both"/>
              <w:rPr>
                <w:sz w:val="24"/>
                <w:szCs w:val="24"/>
              </w:rPr>
            </w:pPr>
            <w:r>
              <w:rPr>
                <w:sz w:val="24"/>
                <w:szCs w:val="24"/>
              </w:rPr>
              <w:t>Chris Cowen</w:t>
            </w:r>
          </w:p>
        </w:tc>
      </w:tr>
    </w:tbl>
    <w:p w14:paraId="3BE1FDBD" w14:textId="77777777" w:rsidR="00322AE5" w:rsidRDefault="00322AE5" w:rsidP="00322AE5">
      <w:pPr>
        <w:pStyle w:val="BodyText"/>
        <w:jc w:val="both"/>
        <w:rPr>
          <w:sz w:val="24"/>
        </w:rPr>
      </w:pPr>
    </w:p>
    <w:p w14:paraId="67D00623" w14:textId="77777777" w:rsidR="00322AE5" w:rsidRPr="00322AE5" w:rsidRDefault="77B9BB8B" w:rsidP="77B9BB8B">
      <w:pPr>
        <w:pStyle w:val="BodyText"/>
        <w:jc w:val="both"/>
        <w:rPr>
          <w:color w:val="002060"/>
          <w:sz w:val="28"/>
          <w:szCs w:val="28"/>
        </w:rPr>
      </w:pPr>
      <w:r w:rsidRPr="77B9BB8B">
        <w:rPr>
          <w:color w:val="002060"/>
          <w:sz w:val="28"/>
          <w:szCs w:val="28"/>
        </w:rPr>
        <w:t>Reviewer List</w:t>
      </w:r>
    </w:p>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8"/>
        <w:gridCol w:w="7380"/>
      </w:tblGrid>
      <w:tr w:rsidR="00322AE5" w14:paraId="3B0FE58E" w14:textId="77777777" w:rsidTr="00C23636">
        <w:trPr>
          <w:jc w:val="center"/>
        </w:trPr>
        <w:tc>
          <w:tcPr>
            <w:tcW w:w="2448" w:type="dxa"/>
            <w:shd w:val="clear" w:color="auto" w:fill="E7E6E6" w:themeFill="background2"/>
          </w:tcPr>
          <w:p w14:paraId="343222CA" w14:textId="77777777" w:rsidR="00322AE5" w:rsidRPr="00322AE5" w:rsidRDefault="77B9BB8B" w:rsidP="77B9BB8B">
            <w:pPr>
              <w:jc w:val="both"/>
              <w:rPr>
                <w:rFonts w:ascii="Arial" w:eastAsia="Arial" w:hAnsi="Arial" w:cs="Arial"/>
                <w:b/>
                <w:bCs/>
                <w:sz w:val="24"/>
                <w:szCs w:val="24"/>
              </w:rPr>
            </w:pPr>
            <w:r w:rsidRPr="77B9BB8B">
              <w:rPr>
                <w:rFonts w:ascii="Arial" w:eastAsia="Arial" w:hAnsi="Arial" w:cs="Arial"/>
                <w:b/>
                <w:bCs/>
                <w:sz w:val="24"/>
                <w:szCs w:val="24"/>
              </w:rPr>
              <w:t>Name</w:t>
            </w:r>
          </w:p>
        </w:tc>
        <w:tc>
          <w:tcPr>
            <w:tcW w:w="7380" w:type="dxa"/>
            <w:shd w:val="clear" w:color="auto" w:fill="E7E6E6" w:themeFill="background2"/>
          </w:tcPr>
          <w:p w14:paraId="026D6D89" w14:textId="77777777" w:rsidR="00322AE5" w:rsidRPr="00322AE5" w:rsidRDefault="77B9BB8B" w:rsidP="77B9BB8B">
            <w:pPr>
              <w:jc w:val="both"/>
              <w:rPr>
                <w:rFonts w:ascii="Arial" w:eastAsia="Arial" w:hAnsi="Arial" w:cs="Arial"/>
                <w:b/>
                <w:bCs/>
                <w:sz w:val="24"/>
                <w:szCs w:val="24"/>
              </w:rPr>
            </w:pPr>
            <w:r w:rsidRPr="77B9BB8B">
              <w:rPr>
                <w:rFonts w:ascii="Arial" w:eastAsia="Arial" w:hAnsi="Arial" w:cs="Arial"/>
                <w:b/>
                <w:bCs/>
                <w:sz w:val="24"/>
                <w:szCs w:val="24"/>
              </w:rPr>
              <w:t>Role(s)</w:t>
            </w:r>
          </w:p>
        </w:tc>
      </w:tr>
      <w:tr w:rsidR="00322AE5" w14:paraId="3C89700B" w14:textId="77777777" w:rsidTr="00C23636">
        <w:trPr>
          <w:jc w:val="center"/>
        </w:trPr>
        <w:tc>
          <w:tcPr>
            <w:tcW w:w="2448" w:type="dxa"/>
          </w:tcPr>
          <w:p w14:paraId="6BE648AF" w14:textId="21D15265" w:rsidR="00322AE5" w:rsidRDefault="7DCD3FD9" w:rsidP="77B9BB8B">
            <w:pPr>
              <w:rPr>
                <w:sz w:val="24"/>
                <w:szCs w:val="24"/>
              </w:rPr>
            </w:pPr>
            <w:r w:rsidRPr="009F707C">
              <w:rPr>
                <w:sz w:val="24"/>
                <w:szCs w:val="24"/>
              </w:rPr>
              <w:t>Paul Warren</w:t>
            </w:r>
          </w:p>
        </w:tc>
        <w:tc>
          <w:tcPr>
            <w:tcW w:w="7380" w:type="dxa"/>
          </w:tcPr>
          <w:p w14:paraId="7C7F5915" w14:textId="5ED57882" w:rsidR="00322AE5" w:rsidRDefault="7DCD3FD9" w:rsidP="008479F2">
            <w:pPr>
              <w:rPr>
                <w:sz w:val="24"/>
                <w:szCs w:val="24"/>
              </w:rPr>
            </w:pPr>
            <w:r w:rsidRPr="7DCD3FD9">
              <w:rPr>
                <w:sz w:val="24"/>
                <w:szCs w:val="24"/>
              </w:rPr>
              <w:t>Technical Content review</w:t>
            </w:r>
          </w:p>
        </w:tc>
      </w:tr>
      <w:tr w:rsidR="00322AE5" w14:paraId="39BB569A" w14:textId="77777777" w:rsidTr="00C23636">
        <w:trPr>
          <w:jc w:val="center"/>
        </w:trPr>
        <w:tc>
          <w:tcPr>
            <w:tcW w:w="2448" w:type="dxa"/>
          </w:tcPr>
          <w:p w14:paraId="7F9C21BF" w14:textId="77777777" w:rsidR="00322AE5" w:rsidRDefault="00322AE5" w:rsidP="008479F2">
            <w:pPr>
              <w:jc w:val="both"/>
              <w:rPr>
                <w:sz w:val="24"/>
              </w:rPr>
            </w:pPr>
          </w:p>
        </w:tc>
        <w:tc>
          <w:tcPr>
            <w:tcW w:w="7380" w:type="dxa"/>
          </w:tcPr>
          <w:p w14:paraId="23C78EBB" w14:textId="77777777" w:rsidR="00322AE5" w:rsidRDefault="00322AE5" w:rsidP="008479F2">
            <w:pPr>
              <w:jc w:val="both"/>
              <w:rPr>
                <w:sz w:val="24"/>
              </w:rPr>
            </w:pPr>
          </w:p>
        </w:tc>
      </w:tr>
      <w:tr w:rsidR="00322AE5" w14:paraId="6908E41D" w14:textId="77777777" w:rsidTr="00C23636">
        <w:trPr>
          <w:jc w:val="center"/>
        </w:trPr>
        <w:tc>
          <w:tcPr>
            <w:tcW w:w="2448" w:type="dxa"/>
          </w:tcPr>
          <w:p w14:paraId="62F63466" w14:textId="77777777" w:rsidR="00322AE5" w:rsidRDefault="00322AE5" w:rsidP="008479F2">
            <w:pPr>
              <w:jc w:val="both"/>
              <w:rPr>
                <w:sz w:val="24"/>
              </w:rPr>
            </w:pPr>
          </w:p>
        </w:tc>
        <w:tc>
          <w:tcPr>
            <w:tcW w:w="7380" w:type="dxa"/>
          </w:tcPr>
          <w:p w14:paraId="1A4520D2" w14:textId="77777777" w:rsidR="00322AE5" w:rsidRDefault="00322AE5" w:rsidP="008479F2">
            <w:pPr>
              <w:jc w:val="both"/>
              <w:rPr>
                <w:sz w:val="24"/>
              </w:rPr>
            </w:pPr>
          </w:p>
        </w:tc>
      </w:tr>
    </w:tbl>
    <w:p w14:paraId="3F70E87E" w14:textId="77777777" w:rsidR="00322AE5" w:rsidRDefault="00322AE5" w:rsidP="00322AE5">
      <w:pPr>
        <w:jc w:val="both"/>
      </w:pPr>
    </w:p>
    <w:p w14:paraId="699406FB" w14:textId="77777777" w:rsidR="00322AE5" w:rsidRPr="00322AE5" w:rsidRDefault="77B9BB8B" w:rsidP="77B9BB8B">
      <w:pPr>
        <w:pStyle w:val="BodyText"/>
        <w:jc w:val="both"/>
        <w:rPr>
          <w:color w:val="002060"/>
          <w:sz w:val="28"/>
          <w:szCs w:val="28"/>
        </w:rPr>
      </w:pPr>
      <w:r w:rsidRPr="77B9BB8B">
        <w:rPr>
          <w:color w:val="002060"/>
          <w:sz w:val="28"/>
          <w:szCs w:val="28"/>
        </w:rPr>
        <w:t>Approvals</w:t>
      </w:r>
    </w:p>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77"/>
        <w:gridCol w:w="2160"/>
        <w:gridCol w:w="3111"/>
        <w:gridCol w:w="1749"/>
        <w:gridCol w:w="1131"/>
      </w:tblGrid>
      <w:tr w:rsidR="00F6354C" w14:paraId="3F41D458" w14:textId="77777777" w:rsidTr="77B9BB8B">
        <w:trPr>
          <w:jc w:val="center"/>
        </w:trPr>
        <w:tc>
          <w:tcPr>
            <w:tcW w:w="1677" w:type="dxa"/>
            <w:shd w:val="clear" w:color="auto" w:fill="E7E6E6" w:themeFill="background2"/>
          </w:tcPr>
          <w:p w14:paraId="2739E93A" w14:textId="77777777" w:rsidR="00322AE5" w:rsidRPr="00322AE5" w:rsidRDefault="77B9BB8B" w:rsidP="77B9BB8B">
            <w:pPr>
              <w:pStyle w:val="BodyText"/>
              <w:jc w:val="both"/>
              <w:rPr>
                <w:sz w:val="24"/>
              </w:rPr>
            </w:pPr>
            <w:r w:rsidRPr="77B9BB8B">
              <w:rPr>
                <w:sz w:val="24"/>
              </w:rPr>
              <w:t>Name</w:t>
            </w:r>
          </w:p>
        </w:tc>
        <w:tc>
          <w:tcPr>
            <w:tcW w:w="2160" w:type="dxa"/>
            <w:shd w:val="clear" w:color="auto" w:fill="E7E6E6" w:themeFill="background2"/>
          </w:tcPr>
          <w:p w14:paraId="73B50EF0" w14:textId="77777777" w:rsidR="00322AE5" w:rsidRPr="00322AE5" w:rsidRDefault="77B9BB8B" w:rsidP="77B9BB8B">
            <w:pPr>
              <w:pStyle w:val="BodyText"/>
              <w:jc w:val="both"/>
              <w:rPr>
                <w:sz w:val="24"/>
              </w:rPr>
            </w:pPr>
            <w:r w:rsidRPr="77B9BB8B">
              <w:rPr>
                <w:sz w:val="24"/>
              </w:rPr>
              <w:t>Signature</w:t>
            </w:r>
          </w:p>
        </w:tc>
        <w:tc>
          <w:tcPr>
            <w:tcW w:w="3111" w:type="dxa"/>
            <w:shd w:val="clear" w:color="auto" w:fill="E7E6E6" w:themeFill="background2"/>
          </w:tcPr>
          <w:p w14:paraId="040B0839" w14:textId="77777777" w:rsidR="00322AE5" w:rsidRPr="00322AE5" w:rsidRDefault="77B9BB8B" w:rsidP="77B9BB8B">
            <w:pPr>
              <w:pStyle w:val="BodyText"/>
              <w:jc w:val="both"/>
              <w:rPr>
                <w:sz w:val="24"/>
              </w:rPr>
            </w:pPr>
            <w:r w:rsidRPr="77B9BB8B">
              <w:rPr>
                <w:sz w:val="24"/>
              </w:rPr>
              <w:t>Title</w:t>
            </w:r>
          </w:p>
        </w:tc>
        <w:tc>
          <w:tcPr>
            <w:tcW w:w="1749" w:type="dxa"/>
            <w:shd w:val="clear" w:color="auto" w:fill="E7E6E6" w:themeFill="background2"/>
          </w:tcPr>
          <w:p w14:paraId="36473013" w14:textId="77777777" w:rsidR="00322AE5" w:rsidRPr="00322AE5" w:rsidRDefault="77B9BB8B" w:rsidP="77B9BB8B">
            <w:pPr>
              <w:pStyle w:val="BodyText"/>
              <w:jc w:val="both"/>
              <w:rPr>
                <w:sz w:val="24"/>
              </w:rPr>
            </w:pPr>
            <w:r w:rsidRPr="77B9BB8B">
              <w:rPr>
                <w:sz w:val="24"/>
              </w:rPr>
              <w:t>Date of Issue</w:t>
            </w:r>
          </w:p>
        </w:tc>
        <w:tc>
          <w:tcPr>
            <w:tcW w:w="1131" w:type="dxa"/>
            <w:shd w:val="clear" w:color="auto" w:fill="E7E6E6" w:themeFill="background2"/>
          </w:tcPr>
          <w:p w14:paraId="640C19AC" w14:textId="77777777" w:rsidR="00322AE5" w:rsidRPr="00322AE5" w:rsidRDefault="77B9BB8B" w:rsidP="77B9BB8B">
            <w:pPr>
              <w:pStyle w:val="BodyText"/>
              <w:jc w:val="both"/>
              <w:rPr>
                <w:sz w:val="24"/>
              </w:rPr>
            </w:pPr>
            <w:r w:rsidRPr="77B9BB8B">
              <w:rPr>
                <w:sz w:val="24"/>
              </w:rPr>
              <w:t>Version</w:t>
            </w:r>
          </w:p>
        </w:tc>
      </w:tr>
      <w:tr w:rsidR="00322AE5" w14:paraId="203EED4C" w14:textId="77777777" w:rsidTr="00C23636">
        <w:trPr>
          <w:jc w:val="center"/>
        </w:trPr>
        <w:tc>
          <w:tcPr>
            <w:tcW w:w="1677" w:type="dxa"/>
          </w:tcPr>
          <w:p w14:paraId="5B7C0D48" w14:textId="26ECAFB1" w:rsidR="00322AE5" w:rsidRPr="009F10BF" w:rsidRDefault="7DCD3FD9" w:rsidP="008479F2">
            <w:pPr>
              <w:pStyle w:val="BodyText"/>
              <w:jc w:val="both"/>
              <w:rPr>
                <w:b w:val="0"/>
                <w:sz w:val="24"/>
              </w:rPr>
            </w:pPr>
            <w:r w:rsidRPr="009F707C">
              <w:rPr>
                <w:b w:val="0"/>
                <w:bCs w:val="0"/>
                <w:sz w:val="24"/>
              </w:rPr>
              <w:t>Cliff Lunnon</w:t>
            </w:r>
          </w:p>
        </w:tc>
        <w:tc>
          <w:tcPr>
            <w:tcW w:w="2160" w:type="dxa"/>
          </w:tcPr>
          <w:p w14:paraId="411670C7" w14:textId="77777777" w:rsidR="00322AE5" w:rsidRPr="009F10BF" w:rsidRDefault="00322AE5" w:rsidP="008479F2">
            <w:pPr>
              <w:pStyle w:val="BodyText"/>
              <w:jc w:val="both"/>
              <w:rPr>
                <w:b w:val="0"/>
                <w:sz w:val="24"/>
              </w:rPr>
            </w:pPr>
          </w:p>
        </w:tc>
        <w:tc>
          <w:tcPr>
            <w:tcW w:w="3111" w:type="dxa"/>
          </w:tcPr>
          <w:p w14:paraId="14F1522B" w14:textId="77777777" w:rsidR="00322AE5" w:rsidRPr="009F10BF" w:rsidRDefault="00322AE5" w:rsidP="008479F2">
            <w:pPr>
              <w:pStyle w:val="BodyText"/>
              <w:jc w:val="both"/>
              <w:rPr>
                <w:b w:val="0"/>
                <w:i/>
                <w:sz w:val="16"/>
                <w:szCs w:val="16"/>
              </w:rPr>
            </w:pPr>
          </w:p>
        </w:tc>
        <w:tc>
          <w:tcPr>
            <w:tcW w:w="1749" w:type="dxa"/>
          </w:tcPr>
          <w:p w14:paraId="08EA073A" w14:textId="77777777" w:rsidR="00322AE5" w:rsidRPr="009F10BF" w:rsidRDefault="00322AE5" w:rsidP="008479F2">
            <w:pPr>
              <w:pStyle w:val="BodyText"/>
              <w:rPr>
                <w:b w:val="0"/>
                <w:sz w:val="24"/>
              </w:rPr>
            </w:pPr>
          </w:p>
        </w:tc>
        <w:tc>
          <w:tcPr>
            <w:tcW w:w="1131" w:type="dxa"/>
          </w:tcPr>
          <w:p w14:paraId="1523FA1D" w14:textId="77777777" w:rsidR="00322AE5" w:rsidRDefault="00322AE5" w:rsidP="008479F2">
            <w:pPr>
              <w:pStyle w:val="BodyText"/>
              <w:rPr>
                <w:b w:val="0"/>
                <w:bCs w:val="0"/>
                <w:sz w:val="24"/>
              </w:rPr>
            </w:pPr>
          </w:p>
        </w:tc>
      </w:tr>
    </w:tbl>
    <w:p w14:paraId="1106636D" w14:textId="1323D316" w:rsidR="00746AA0" w:rsidRDefault="00746AA0">
      <w:r>
        <w:br w:type="page"/>
      </w:r>
    </w:p>
    <w:p w14:paraId="6065BCF2" w14:textId="77777777" w:rsidR="00322AE5" w:rsidRDefault="00322AE5"/>
    <w:sdt>
      <w:sdtPr>
        <w:rPr>
          <w:rFonts w:asciiTheme="minorHAnsi" w:eastAsiaTheme="minorEastAsia" w:hAnsiTheme="minorHAnsi" w:cstheme="minorBidi"/>
          <w:color w:val="auto"/>
          <w:sz w:val="20"/>
          <w:szCs w:val="20"/>
        </w:rPr>
        <w:id w:val="-548300466"/>
        <w:docPartObj>
          <w:docPartGallery w:val="Table of Contents"/>
          <w:docPartUnique/>
        </w:docPartObj>
      </w:sdtPr>
      <w:sdtEndPr>
        <w:rPr>
          <w:rFonts w:eastAsiaTheme="minorHAnsi"/>
          <w:b/>
          <w:bCs/>
          <w:noProof/>
          <w:sz w:val="22"/>
          <w:szCs w:val="22"/>
        </w:rPr>
      </w:sdtEndPr>
      <w:sdtContent>
        <w:p w14:paraId="3D2102B2" w14:textId="77777777" w:rsidR="00322AE5" w:rsidRDefault="77B9BB8B" w:rsidP="00C23636">
          <w:pPr>
            <w:pStyle w:val="TOCHeading"/>
            <w:tabs>
              <w:tab w:val="clear" w:pos="926"/>
            </w:tabs>
            <w:ind w:left="566" w:firstLine="0"/>
            <w:rPr>
              <w:rFonts w:ascii="Arial" w:eastAsia="Arial" w:hAnsi="Arial" w:cs="Arial"/>
              <w:b/>
              <w:bCs/>
              <w:color w:val="002060"/>
              <w:sz w:val="40"/>
              <w:szCs w:val="40"/>
            </w:rPr>
          </w:pPr>
          <w:r w:rsidRPr="77B9BB8B">
            <w:rPr>
              <w:rFonts w:ascii="Arial" w:eastAsia="Arial" w:hAnsi="Arial" w:cs="Arial"/>
              <w:b/>
              <w:bCs/>
              <w:color w:val="002060"/>
              <w:sz w:val="40"/>
              <w:szCs w:val="40"/>
            </w:rPr>
            <w:t>Contents</w:t>
          </w:r>
        </w:p>
        <w:p w14:paraId="3671460C" w14:textId="77777777" w:rsidR="00322AE5" w:rsidRPr="008518FA" w:rsidRDefault="00322AE5" w:rsidP="00322AE5">
          <w:pPr>
            <w:rPr>
              <w:lang w:val="en-US"/>
            </w:rPr>
          </w:pPr>
        </w:p>
        <w:p w14:paraId="45C8A9FF" w14:textId="49E406E6" w:rsidR="004B3C38" w:rsidRDefault="0020146A">
          <w:pPr>
            <w:pStyle w:val="TOC1"/>
            <w:tabs>
              <w:tab w:val="left" w:pos="480"/>
            </w:tabs>
            <w:rPr>
              <w:rFonts w:asciiTheme="minorHAnsi" w:eastAsiaTheme="minorEastAsia" w:hAnsiTheme="minorHAnsi" w:cstheme="minorBidi"/>
              <w:b w:val="0"/>
              <w:color w:val="auto"/>
              <w:sz w:val="22"/>
              <w:szCs w:val="22"/>
              <w:lang w:eastAsia="en-GB"/>
            </w:rPr>
          </w:pPr>
          <w:r>
            <w:fldChar w:fldCharType="begin"/>
          </w:r>
          <w:r>
            <w:instrText xml:space="preserve"> TOC \o "1-3" \h \z \u </w:instrText>
          </w:r>
          <w:r>
            <w:fldChar w:fldCharType="separate"/>
          </w:r>
          <w:hyperlink w:anchor="_Toc524967788" w:history="1">
            <w:r w:rsidR="004B3C38" w:rsidRPr="004E0693">
              <w:rPr>
                <w:rStyle w:val="Hyperlink"/>
                <w:rFonts w:eastAsiaTheme="majorEastAsia"/>
              </w:rPr>
              <w:t>1</w:t>
            </w:r>
            <w:r w:rsidR="004B3C38">
              <w:rPr>
                <w:rFonts w:asciiTheme="minorHAnsi" w:eastAsiaTheme="minorEastAsia" w:hAnsiTheme="minorHAnsi" w:cstheme="minorBidi"/>
                <w:b w:val="0"/>
                <w:color w:val="auto"/>
                <w:sz w:val="22"/>
                <w:szCs w:val="22"/>
                <w:lang w:eastAsia="en-GB"/>
              </w:rPr>
              <w:tab/>
            </w:r>
            <w:r w:rsidR="004B3C38" w:rsidRPr="004E0693">
              <w:rPr>
                <w:rStyle w:val="Hyperlink"/>
                <w:rFonts w:eastAsiaTheme="majorEastAsia"/>
              </w:rPr>
              <w:t>Introduction</w:t>
            </w:r>
            <w:r w:rsidR="004B3C38">
              <w:rPr>
                <w:webHidden/>
              </w:rPr>
              <w:tab/>
            </w:r>
            <w:r w:rsidR="004B3C38">
              <w:rPr>
                <w:webHidden/>
              </w:rPr>
              <w:fldChar w:fldCharType="begin"/>
            </w:r>
            <w:r w:rsidR="004B3C38">
              <w:rPr>
                <w:webHidden/>
              </w:rPr>
              <w:instrText xml:space="preserve"> PAGEREF _Toc524967788 \h </w:instrText>
            </w:r>
            <w:r w:rsidR="004B3C38">
              <w:rPr>
                <w:webHidden/>
              </w:rPr>
            </w:r>
            <w:r w:rsidR="004B3C38">
              <w:rPr>
                <w:webHidden/>
              </w:rPr>
              <w:fldChar w:fldCharType="separate"/>
            </w:r>
            <w:r w:rsidR="004B3C38">
              <w:rPr>
                <w:webHidden/>
              </w:rPr>
              <w:t>6</w:t>
            </w:r>
            <w:r w:rsidR="004B3C38">
              <w:rPr>
                <w:webHidden/>
              </w:rPr>
              <w:fldChar w:fldCharType="end"/>
            </w:r>
          </w:hyperlink>
        </w:p>
        <w:p w14:paraId="3E2E7F38" w14:textId="74A43930" w:rsidR="004B3C38" w:rsidRDefault="00DD3877">
          <w:pPr>
            <w:pStyle w:val="TOC2"/>
            <w:tabs>
              <w:tab w:val="left" w:pos="960"/>
              <w:tab w:val="right" w:pos="9344"/>
            </w:tabs>
            <w:rPr>
              <w:b w:val="0"/>
              <w:noProof/>
              <w:sz w:val="22"/>
              <w:szCs w:val="22"/>
              <w:lang w:eastAsia="en-GB"/>
            </w:rPr>
          </w:pPr>
          <w:hyperlink w:anchor="_Toc524967789" w:history="1">
            <w:r w:rsidR="004B3C38" w:rsidRPr="004E0693">
              <w:rPr>
                <w:rStyle w:val="Hyperlink"/>
                <w:noProof/>
              </w:rPr>
              <w:t>1.1</w:t>
            </w:r>
            <w:r w:rsidR="004B3C38">
              <w:rPr>
                <w:b w:val="0"/>
                <w:noProof/>
                <w:sz w:val="22"/>
                <w:szCs w:val="22"/>
                <w:lang w:eastAsia="en-GB"/>
              </w:rPr>
              <w:tab/>
            </w:r>
            <w:r w:rsidR="004B3C38" w:rsidRPr="004E0693">
              <w:rPr>
                <w:rStyle w:val="Hyperlink"/>
                <w:noProof/>
              </w:rPr>
              <w:t>Background</w:t>
            </w:r>
            <w:r w:rsidR="004B3C38">
              <w:rPr>
                <w:noProof/>
                <w:webHidden/>
              </w:rPr>
              <w:tab/>
            </w:r>
            <w:r w:rsidR="004B3C38">
              <w:rPr>
                <w:noProof/>
                <w:webHidden/>
              </w:rPr>
              <w:fldChar w:fldCharType="begin"/>
            </w:r>
            <w:r w:rsidR="004B3C38">
              <w:rPr>
                <w:noProof/>
                <w:webHidden/>
              </w:rPr>
              <w:instrText xml:space="preserve"> PAGEREF _Toc524967789 \h </w:instrText>
            </w:r>
            <w:r w:rsidR="004B3C38">
              <w:rPr>
                <w:noProof/>
                <w:webHidden/>
              </w:rPr>
            </w:r>
            <w:r w:rsidR="004B3C38">
              <w:rPr>
                <w:noProof/>
                <w:webHidden/>
              </w:rPr>
              <w:fldChar w:fldCharType="separate"/>
            </w:r>
            <w:r w:rsidR="004B3C38">
              <w:rPr>
                <w:noProof/>
                <w:webHidden/>
              </w:rPr>
              <w:t>6</w:t>
            </w:r>
            <w:r w:rsidR="004B3C38">
              <w:rPr>
                <w:noProof/>
                <w:webHidden/>
              </w:rPr>
              <w:fldChar w:fldCharType="end"/>
            </w:r>
          </w:hyperlink>
        </w:p>
        <w:p w14:paraId="18D34A2F" w14:textId="18F40567" w:rsidR="004B3C38" w:rsidRDefault="00DD3877">
          <w:pPr>
            <w:pStyle w:val="TOC2"/>
            <w:tabs>
              <w:tab w:val="left" w:pos="960"/>
              <w:tab w:val="right" w:pos="9344"/>
            </w:tabs>
            <w:rPr>
              <w:b w:val="0"/>
              <w:noProof/>
              <w:sz w:val="22"/>
              <w:szCs w:val="22"/>
              <w:lang w:eastAsia="en-GB"/>
            </w:rPr>
          </w:pPr>
          <w:hyperlink w:anchor="_Toc524967790" w:history="1">
            <w:r w:rsidR="004B3C38" w:rsidRPr="004E0693">
              <w:rPr>
                <w:rStyle w:val="Hyperlink"/>
                <w:noProof/>
              </w:rPr>
              <w:t>1.2</w:t>
            </w:r>
            <w:r w:rsidR="004B3C38">
              <w:rPr>
                <w:b w:val="0"/>
                <w:noProof/>
                <w:sz w:val="22"/>
                <w:szCs w:val="22"/>
                <w:lang w:eastAsia="en-GB"/>
              </w:rPr>
              <w:tab/>
            </w:r>
            <w:r w:rsidR="004B3C38" w:rsidRPr="004E0693">
              <w:rPr>
                <w:rStyle w:val="Hyperlink"/>
                <w:noProof/>
              </w:rPr>
              <w:t>Objective</w:t>
            </w:r>
            <w:r w:rsidR="004B3C38">
              <w:rPr>
                <w:noProof/>
                <w:webHidden/>
              </w:rPr>
              <w:tab/>
            </w:r>
            <w:r w:rsidR="004B3C38">
              <w:rPr>
                <w:noProof/>
                <w:webHidden/>
              </w:rPr>
              <w:fldChar w:fldCharType="begin"/>
            </w:r>
            <w:r w:rsidR="004B3C38">
              <w:rPr>
                <w:noProof/>
                <w:webHidden/>
              </w:rPr>
              <w:instrText xml:space="preserve"> PAGEREF _Toc524967790 \h </w:instrText>
            </w:r>
            <w:r w:rsidR="004B3C38">
              <w:rPr>
                <w:noProof/>
                <w:webHidden/>
              </w:rPr>
            </w:r>
            <w:r w:rsidR="004B3C38">
              <w:rPr>
                <w:noProof/>
                <w:webHidden/>
              </w:rPr>
              <w:fldChar w:fldCharType="separate"/>
            </w:r>
            <w:r w:rsidR="004B3C38">
              <w:rPr>
                <w:noProof/>
                <w:webHidden/>
              </w:rPr>
              <w:t>6</w:t>
            </w:r>
            <w:r w:rsidR="004B3C38">
              <w:rPr>
                <w:noProof/>
                <w:webHidden/>
              </w:rPr>
              <w:fldChar w:fldCharType="end"/>
            </w:r>
          </w:hyperlink>
        </w:p>
        <w:p w14:paraId="7CD1A172" w14:textId="31CEFD17" w:rsidR="004B3C38" w:rsidRDefault="00DD3877">
          <w:pPr>
            <w:pStyle w:val="TOC2"/>
            <w:tabs>
              <w:tab w:val="left" w:pos="960"/>
              <w:tab w:val="right" w:pos="9344"/>
            </w:tabs>
            <w:rPr>
              <w:b w:val="0"/>
              <w:noProof/>
              <w:sz w:val="22"/>
              <w:szCs w:val="22"/>
              <w:lang w:eastAsia="en-GB"/>
            </w:rPr>
          </w:pPr>
          <w:hyperlink w:anchor="_Toc524967791" w:history="1">
            <w:r w:rsidR="004B3C38" w:rsidRPr="004E0693">
              <w:rPr>
                <w:rStyle w:val="Hyperlink"/>
                <w:noProof/>
              </w:rPr>
              <w:t>1.3</w:t>
            </w:r>
            <w:r w:rsidR="004B3C38">
              <w:rPr>
                <w:b w:val="0"/>
                <w:noProof/>
                <w:sz w:val="22"/>
                <w:szCs w:val="22"/>
                <w:lang w:eastAsia="en-GB"/>
              </w:rPr>
              <w:tab/>
            </w:r>
            <w:r w:rsidR="004B3C38" w:rsidRPr="004E0693">
              <w:rPr>
                <w:rStyle w:val="Hyperlink"/>
                <w:noProof/>
              </w:rPr>
              <w:t>Legend</w:t>
            </w:r>
            <w:r w:rsidR="004B3C38">
              <w:rPr>
                <w:noProof/>
                <w:webHidden/>
              </w:rPr>
              <w:tab/>
            </w:r>
            <w:r w:rsidR="004B3C38">
              <w:rPr>
                <w:noProof/>
                <w:webHidden/>
              </w:rPr>
              <w:fldChar w:fldCharType="begin"/>
            </w:r>
            <w:r w:rsidR="004B3C38">
              <w:rPr>
                <w:noProof/>
                <w:webHidden/>
              </w:rPr>
              <w:instrText xml:space="preserve"> PAGEREF _Toc524967791 \h </w:instrText>
            </w:r>
            <w:r w:rsidR="004B3C38">
              <w:rPr>
                <w:noProof/>
                <w:webHidden/>
              </w:rPr>
            </w:r>
            <w:r w:rsidR="004B3C38">
              <w:rPr>
                <w:noProof/>
                <w:webHidden/>
              </w:rPr>
              <w:fldChar w:fldCharType="separate"/>
            </w:r>
            <w:r w:rsidR="004B3C38">
              <w:rPr>
                <w:noProof/>
                <w:webHidden/>
              </w:rPr>
              <w:t>7</w:t>
            </w:r>
            <w:r w:rsidR="004B3C38">
              <w:rPr>
                <w:noProof/>
                <w:webHidden/>
              </w:rPr>
              <w:fldChar w:fldCharType="end"/>
            </w:r>
          </w:hyperlink>
        </w:p>
        <w:p w14:paraId="112B9159" w14:textId="75744B26" w:rsidR="004B3C38" w:rsidRDefault="00DD3877">
          <w:pPr>
            <w:pStyle w:val="TOC2"/>
            <w:tabs>
              <w:tab w:val="left" w:pos="960"/>
              <w:tab w:val="right" w:pos="9344"/>
            </w:tabs>
            <w:rPr>
              <w:b w:val="0"/>
              <w:noProof/>
              <w:sz w:val="22"/>
              <w:szCs w:val="22"/>
              <w:lang w:eastAsia="en-GB"/>
            </w:rPr>
          </w:pPr>
          <w:hyperlink w:anchor="_Toc524967792" w:history="1">
            <w:r w:rsidR="004B3C38" w:rsidRPr="004E0693">
              <w:rPr>
                <w:rStyle w:val="Hyperlink"/>
                <w:noProof/>
              </w:rPr>
              <w:t>1.4</w:t>
            </w:r>
            <w:r w:rsidR="004B3C38">
              <w:rPr>
                <w:b w:val="0"/>
                <w:noProof/>
                <w:sz w:val="22"/>
                <w:szCs w:val="22"/>
                <w:lang w:eastAsia="en-GB"/>
              </w:rPr>
              <w:tab/>
            </w:r>
            <w:r w:rsidR="004B3C38" w:rsidRPr="004E0693">
              <w:rPr>
                <w:rStyle w:val="Hyperlink"/>
                <w:noProof/>
              </w:rPr>
              <w:t>Abbreviations</w:t>
            </w:r>
            <w:r w:rsidR="004B3C38">
              <w:rPr>
                <w:noProof/>
                <w:webHidden/>
              </w:rPr>
              <w:tab/>
            </w:r>
            <w:r w:rsidR="004B3C38">
              <w:rPr>
                <w:noProof/>
                <w:webHidden/>
              </w:rPr>
              <w:fldChar w:fldCharType="begin"/>
            </w:r>
            <w:r w:rsidR="004B3C38">
              <w:rPr>
                <w:noProof/>
                <w:webHidden/>
              </w:rPr>
              <w:instrText xml:space="preserve"> PAGEREF _Toc524967792 \h </w:instrText>
            </w:r>
            <w:r w:rsidR="004B3C38">
              <w:rPr>
                <w:noProof/>
                <w:webHidden/>
              </w:rPr>
            </w:r>
            <w:r w:rsidR="004B3C38">
              <w:rPr>
                <w:noProof/>
                <w:webHidden/>
              </w:rPr>
              <w:fldChar w:fldCharType="separate"/>
            </w:r>
            <w:r w:rsidR="004B3C38">
              <w:rPr>
                <w:noProof/>
                <w:webHidden/>
              </w:rPr>
              <w:t>7</w:t>
            </w:r>
            <w:r w:rsidR="004B3C38">
              <w:rPr>
                <w:noProof/>
                <w:webHidden/>
              </w:rPr>
              <w:fldChar w:fldCharType="end"/>
            </w:r>
          </w:hyperlink>
        </w:p>
        <w:p w14:paraId="4F73AB6B" w14:textId="1F97579A" w:rsidR="004B3C38" w:rsidRDefault="00DD3877">
          <w:pPr>
            <w:pStyle w:val="TOC2"/>
            <w:tabs>
              <w:tab w:val="left" w:pos="960"/>
              <w:tab w:val="right" w:pos="9344"/>
            </w:tabs>
            <w:rPr>
              <w:b w:val="0"/>
              <w:noProof/>
              <w:sz w:val="22"/>
              <w:szCs w:val="22"/>
              <w:lang w:eastAsia="en-GB"/>
            </w:rPr>
          </w:pPr>
          <w:hyperlink w:anchor="_Toc524967793" w:history="1">
            <w:r w:rsidR="004B3C38" w:rsidRPr="004E0693">
              <w:rPr>
                <w:rStyle w:val="Hyperlink"/>
                <w:noProof/>
              </w:rPr>
              <w:t>1.5</w:t>
            </w:r>
            <w:r w:rsidR="004B3C38">
              <w:rPr>
                <w:b w:val="0"/>
                <w:noProof/>
                <w:sz w:val="22"/>
                <w:szCs w:val="22"/>
                <w:lang w:eastAsia="en-GB"/>
              </w:rPr>
              <w:tab/>
            </w:r>
            <w:r w:rsidR="004B3C38" w:rsidRPr="004E0693">
              <w:rPr>
                <w:rStyle w:val="Hyperlink"/>
                <w:noProof/>
              </w:rPr>
              <w:t>References</w:t>
            </w:r>
            <w:r w:rsidR="004B3C38">
              <w:rPr>
                <w:noProof/>
                <w:webHidden/>
              </w:rPr>
              <w:tab/>
            </w:r>
            <w:r w:rsidR="004B3C38">
              <w:rPr>
                <w:noProof/>
                <w:webHidden/>
              </w:rPr>
              <w:fldChar w:fldCharType="begin"/>
            </w:r>
            <w:r w:rsidR="004B3C38">
              <w:rPr>
                <w:noProof/>
                <w:webHidden/>
              </w:rPr>
              <w:instrText xml:space="preserve"> PAGEREF _Toc524967793 \h </w:instrText>
            </w:r>
            <w:r w:rsidR="004B3C38">
              <w:rPr>
                <w:noProof/>
                <w:webHidden/>
              </w:rPr>
            </w:r>
            <w:r w:rsidR="004B3C38">
              <w:rPr>
                <w:noProof/>
                <w:webHidden/>
              </w:rPr>
              <w:fldChar w:fldCharType="separate"/>
            </w:r>
            <w:r w:rsidR="004B3C38">
              <w:rPr>
                <w:noProof/>
                <w:webHidden/>
              </w:rPr>
              <w:t>8</w:t>
            </w:r>
            <w:r w:rsidR="004B3C38">
              <w:rPr>
                <w:noProof/>
                <w:webHidden/>
              </w:rPr>
              <w:fldChar w:fldCharType="end"/>
            </w:r>
          </w:hyperlink>
        </w:p>
        <w:p w14:paraId="23840888" w14:textId="2C2E6EA0" w:rsidR="004B3C38" w:rsidRDefault="00DD3877">
          <w:pPr>
            <w:pStyle w:val="TOC1"/>
            <w:tabs>
              <w:tab w:val="left" w:pos="480"/>
            </w:tabs>
            <w:rPr>
              <w:rFonts w:asciiTheme="minorHAnsi" w:eastAsiaTheme="minorEastAsia" w:hAnsiTheme="minorHAnsi" w:cstheme="minorBidi"/>
              <w:b w:val="0"/>
              <w:color w:val="auto"/>
              <w:sz w:val="22"/>
              <w:szCs w:val="22"/>
              <w:lang w:eastAsia="en-GB"/>
            </w:rPr>
          </w:pPr>
          <w:hyperlink w:anchor="_Toc524967794" w:history="1">
            <w:r w:rsidR="004B3C38" w:rsidRPr="004E0693">
              <w:rPr>
                <w:rStyle w:val="Hyperlink"/>
                <w:rFonts w:eastAsiaTheme="majorEastAsia"/>
              </w:rPr>
              <w:t>2.</w:t>
            </w:r>
            <w:r w:rsidR="004B3C38">
              <w:rPr>
                <w:rFonts w:asciiTheme="minorHAnsi" w:eastAsiaTheme="minorEastAsia" w:hAnsiTheme="minorHAnsi" w:cstheme="minorBidi"/>
                <w:b w:val="0"/>
                <w:color w:val="auto"/>
                <w:sz w:val="22"/>
                <w:szCs w:val="22"/>
                <w:lang w:eastAsia="en-GB"/>
              </w:rPr>
              <w:tab/>
            </w:r>
            <w:r w:rsidR="004B3C38" w:rsidRPr="004E0693">
              <w:rPr>
                <w:rStyle w:val="Hyperlink"/>
                <w:rFonts w:eastAsiaTheme="majorEastAsia"/>
              </w:rPr>
              <w:t>Scope</w:t>
            </w:r>
            <w:r w:rsidR="004B3C38">
              <w:rPr>
                <w:webHidden/>
              </w:rPr>
              <w:tab/>
            </w:r>
            <w:r w:rsidR="004B3C38">
              <w:rPr>
                <w:webHidden/>
              </w:rPr>
              <w:fldChar w:fldCharType="begin"/>
            </w:r>
            <w:r w:rsidR="004B3C38">
              <w:rPr>
                <w:webHidden/>
              </w:rPr>
              <w:instrText xml:space="preserve"> PAGEREF _Toc524967794 \h </w:instrText>
            </w:r>
            <w:r w:rsidR="004B3C38">
              <w:rPr>
                <w:webHidden/>
              </w:rPr>
            </w:r>
            <w:r w:rsidR="004B3C38">
              <w:rPr>
                <w:webHidden/>
              </w:rPr>
              <w:fldChar w:fldCharType="separate"/>
            </w:r>
            <w:r w:rsidR="004B3C38">
              <w:rPr>
                <w:webHidden/>
              </w:rPr>
              <w:t>11</w:t>
            </w:r>
            <w:r w:rsidR="004B3C38">
              <w:rPr>
                <w:webHidden/>
              </w:rPr>
              <w:fldChar w:fldCharType="end"/>
            </w:r>
          </w:hyperlink>
        </w:p>
        <w:p w14:paraId="1B480906" w14:textId="7EC18E5C" w:rsidR="004B3C38" w:rsidRDefault="00DD3877">
          <w:pPr>
            <w:pStyle w:val="TOC2"/>
            <w:tabs>
              <w:tab w:val="left" w:pos="960"/>
              <w:tab w:val="right" w:pos="9344"/>
            </w:tabs>
            <w:rPr>
              <w:b w:val="0"/>
              <w:noProof/>
              <w:sz w:val="22"/>
              <w:szCs w:val="22"/>
              <w:lang w:eastAsia="en-GB"/>
            </w:rPr>
          </w:pPr>
          <w:hyperlink w:anchor="_Toc524967795" w:history="1">
            <w:r w:rsidR="004B3C38" w:rsidRPr="004E0693">
              <w:rPr>
                <w:rStyle w:val="Hyperlink"/>
                <w:noProof/>
              </w:rPr>
              <w:t>2.1</w:t>
            </w:r>
            <w:r w:rsidR="004B3C38">
              <w:rPr>
                <w:b w:val="0"/>
                <w:noProof/>
                <w:sz w:val="22"/>
                <w:szCs w:val="22"/>
                <w:lang w:eastAsia="en-GB"/>
              </w:rPr>
              <w:tab/>
            </w:r>
            <w:r w:rsidR="004B3C38" w:rsidRPr="004E0693">
              <w:rPr>
                <w:rStyle w:val="Hyperlink"/>
                <w:noProof/>
              </w:rPr>
              <w:t>U.K Situation</w:t>
            </w:r>
            <w:r w:rsidR="004B3C38">
              <w:rPr>
                <w:noProof/>
                <w:webHidden/>
              </w:rPr>
              <w:tab/>
            </w:r>
            <w:r w:rsidR="004B3C38">
              <w:rPr>
                <w:noProof/>
                <w:webHidden/>
              </w:rPr>
              <w:fldChar w:fldCharType="begin"/>
            </w:r>
            <w:r w:rsidR="004B3C38">
              <w:rPr>
                <w:noProof/>
                <w:webHidden/>
              </w:rPr>
              <w:instrText xml:space="preserve"> PAGEREF _Toc524967795 \h </w:instrText>
            </w:r>
            <w:r w:rsidR="004B3C38">
              <w:rPr>
                <w:noProof/>
                <w:webHidden/>
              </w:rPr>
            </w:r>
            <w:r w:rsidR="004B3C38">
              <w:rPr>
                <w:noProof/>
                <w:webHidden/>
              </w:rPr>
              <w:fldChar w:fldCharType="separate"/>
            </w:r>
            <w:r w:rsidR="004B3C38">
              <w:rPr>
                <w:noProof/>
                <w:webHidden/>
              </w:rPr>
              <w:t>11</w:t>
            </w:r>
            <w:r w:rsidR="004B3C38">
              <w:rPr>
                <w:noProof/>
                <w:webHidden/>
              </w:rPr>
              <w:fldChar w:fldCharType="end"/>
            </w:r>
          </w:hyperlink>
        </w:p>
        <w:p w14:paraId="358EE6D3" w14:textId="0EE31785" w:rsidR="004B3C38" w:rsidRDefault="00DD3877">
          <w:pPr>
            <w:pStyle w:val="TOC2"/>
            <w:tabs>
              <w:tab w:val="left" w:pos="960"/>
              <w:tab w:val="right" w:pos="9344"/>
            </w:tabs>
            <w:rPr>
              <w:b w:val="0"/>
              <w:noProof/>
              <w:sz w:val="22"/>
              <w:szCs w:val="22"/>
              <w:lang w:eastAsia="en-GB"/>
            </w:rPr>
          </w:pPr>
          <w:hyperlink w:anchor="_Toc524967796" w:history="1">
            <w:r w:rsidR="004B3C38" w:rsidRPr="004E0693">
              <w:rPr>
                <w:rStyle w:val="Hyperlink"/>
                <w:noProof/>
              </w:rPr>
              <w:t>2.2</w:t>
            </w:r>
            <w:r w:rsidR="004B3C38">
              <w:rPr>
                <w:b w:val="0"/>
                <w:noProof/>
                <w:sz w:val="22"/>
                <w:szCs w:val="22"/>
                <w:lang w:eastAsia="en-GB"/>
              </w:rPr>
              <w:tab/>
            </w:r>
            <w:r w:rsidR="004B3C38" w:rsidRPr="004E0693">
              <w:rPr>
                <w:rStyle w:val="Hyperlink"/>
                <w:noProof/>
              </w:rPr>
              <w:t>Assumptions</w:t>
            </w:r>
            <w:r w:rsidR="004B3C38">
              <w:rPr>
                <w:noProof/>
                <w:webHidden/>
              </w:rPr>
              <w:tab/>
            </w:r>
            <w:r w:rsidR="004B3C38">
              <w:rPr>
                <w:noProof/>
                <w:webHidden/>
              </w:rPr>
              <w:fldChar w:fldCharType="begin"/>
            </w:r>
            <w:r w:rsidR="004B3C38">
              <w:rPr>
                <w:noProof/>
                <w:webHidden/>
              </w:rPr>
              <w:instrText xml:space="preserve"> PAGEREF _Toc524967796 \h </w:instrText>
            </w:r>
            <w:r w:rsidR="004B3C38">
              <w:rPr>
                <w:noProof/>
                <w:webHidden/>
              </w:rPr>
            </w:r>
            <w:r w:rsidR="004B3C38">
              <w:rPr>
                <w:noProof/>
                <w:webHidden/>
              </w:rPr>
              <w:fldChar w:fldCharType="separate"/>
            </w:r>
            <w:r w:rsidR="004B3C38">
              <w:rPr>
                <w:noProof/>
                <w:webHidden/>
              </w:rPr>
              <w:t>11</w:t>
            </w:r>
            <w:r w:rsidR="004B3C38">
              <w:rPr>
                <w:noProof/>
                <w:webHidden/>
              </w:rPr>
              <w:fldChar w:fldCharType="end"/>
            </w:r>
          </w:hyperlink>
        </w:p>
        <w:p w14:paraId="4639F69B" w14:textId="545649BB" w:rsidR="004B3C38" w:rsidRDefault="00DD3877">
          <w:pPr>
            <w:pStyle w:val="TOC2"/>
            <w:tabs>
              <w:tab w:val="left" w:pos="960"/>
              <w:tab w:val="right" w:pos="9344"/>
            </w:tabs>
            <w:rPr>
              <w:b w:val="0"/>
              <w:noProof/>
              <w:sz w:val="22"/>
              <w:szCs w:val="22"/>
              <w:lang w:eastAsia="en-GB"/>
            </w:rPr>
          </w:pPr>
          <w:hyperlink w:anchor="_Toc524967797" w:history="1">
            <w:r w:rsidR="004B3C38" w:rsidRPr="004E0693">
              <w:rPr>
                <w:rStyle w:val="Hyperlink"/>
                <w:noProof/>
              </w:rPr>
              <w:t>2.3</w:t>
            </w:r>
            <w:r w:rsidR="004B3C38">
              <w:rPr>
                <w:b w:val="0"/>
                <w:noProof/>
                <w:sz w:val="22"/>
                <w:szCs w:val="22"/>
                <w:lang w:eastAsia="en-GB"/>
              </w:rPr>
              <w:tab/>
            </w:r>
            <w:r w:rsidR="004B3C38" w:rsidRPr="004E0693">
              <w:rPr>
                <w:rStyle w:val="Hyperlink"/>
                <w:noProof/>
              </w:rPr>
              <w:t>Use Cases IVS, RWW, PVD, GLOSA</w:t>
            </w:r>
            <w:r w:rsidR="004B3C38">
              <w:rPr>
                <w:noProof/>
                <w:webHidden/>
              </w:rPr>
              <w:tab/>
            </w:r>
            <w:r w:rsidR="004B3C38">
              <w:rPr>
                <w:noProof/>
                <w:webHidden/>
              </w:rPr>
              <w:fldChar w:fldCharType="begin"/>
            </w:r>
            <w:r w:rsidR="004B3C38">
              <w:rPr>
                <w:noProof/>
                <w:webHidden/>
              </w:rPr>
              <w:instrText xml:space="preserve"> PAGEREF _Toc524967797 \h </w:instrText>
            </w:r>
            <w:r w:rsidR="004B3C38">
              <w:rPr>
                <w:noProof/>
                <w:webHidden/>
              </w:rPr>
            </w:r>
            <w:r w:rsidR="004B3C38">
              <w:rPr>
                <w:noProof/>
                <w:webHidden/>
              </w:rPr>
              <w:fldChar w:fldCharType="separate"/>
            </w:r>
            <w:r w:rsidR="004B3C38">
              <w:rPr>
                <w:noProof/>
                <w:webHidden/>
              </w:rPr>
              <w:t>13</w:t>
            </w:r>
            <w:r w:rsidR="004B3C38">
              <w:rPr>
                <w:noProof/>
                <w:webHidden/>
              </w:rPr>
              <w:fldChar w:fldCharType="end"/>
            </w:r>
          </w:hyperlink>
        </w:p>
        <w:p w14:paraId="38B67CDD" w14:textId="3FBE3EA7" w:rsidR="004B3C38" w:rsidRDefault="00DD3877">
          <w:pPr>
            <w:pStyle w:val="TOC1"/>
            <w:tabs>
              <w:tab w:val="left" w:pos="480"/>
            </w:tabs>
            <w:rPr>
              <w:rFonts w:asciiTheme="minorHAnsi" w:eastAsiaTheme="minorEastAsia" w:hAnsiTheme="minorHAnsi" w:cstheme="minorBidi"/>
              <w:b w:val="0"/>
              <w:color w:val="auto"/>
              <w:sz w:val="22"/>
              <w:szCs w:val="22"/>
              <w:lang w:eastAsia="en-GB"/>
            </w:rPr>
          </w:pPr>
          <w:hyperlink w:anchor="_Toc524967798" w:history="1">
            <w:r w:rsidR="004B3C38" w:rsidRPr="004E0693">
              <w:rPr>
                <w:rStyle w:val="Hyperlink"/>
                <w:rFonts w:eastAsiaTheme="majorEastAsia"/>
              </w:rPr>
              <w:t>3.</w:t>
            </w:r>
            <w:r w:rsidR="004B3C38">
              <w:rPr>
                <w:rFonts w:asciiTheme="minorHAnsi" w:eastAsiaTheme="minorEastAsia" w:hAnsiTheme="minorHAnsi" w:cstheme="minorBidi"/>
                <w:b w:val="0"/>
                <w:color w:val="auto"/>
                <w:sz w:val="22"/>
                <w:szCs w:val="22"/>
                <w:lang w:eastAsia="en-GB"/>
              </w:rPr>
              <w:tab/>
            </w:r>
            <w:r w:rsidR="004B3C38" w:rsidRPr="004E0693">
              <w:rPr>
                <w:rStyle w:val="Hyperlink"/>
                <w:rFonts w:eastAsiaTheme="majorEastAsia"/>
              </w:rPr>
              <w:t>Facility Layer</w:t>
            </w:r>
            <w:r w:rsidR="004B3C38">
              <w:rPr>
                <w:webHidden/>
              </w:rPr>
              <w:tab/>
            </w:r>
            <w:r w:rsidR="004B3C38">
              <w:rPr>
                <w:webHidden/>
              </w:rPr>
              <w:fldChar w:fldCharType="begin"/>
            </w:r>
            <w:r w:rsidR="004B3C38">
              <w:rPr>
                <w:webHidden/>
              </w:rPr>
              <w:instrText xml:space="preserve"> PAGEREF _Toc524967798 \h </w:instrText>
            </w:r>
            <w:r w:rsidR="004B3C38">
              <w:rPr>
                <w:webHidden/>
              </w:rPr>
            </w:r>
            <w:r w:rsidR="004B3C38">
              <w:rPr>
                <w:webHidden/>
              </w:rPr>
              <w:fldChar w:fldCharType="separate"/>
            </w:r>
            <w:r w:rsidR="004B3C38">
              <w:rPr>
                <w:webHidden/>
              </w:rPr>
              <w:t>14</w:t>
            </w:r>
            <w:r w:rsidR="004B3C38">
              <w:rPr>
                <w:webHidden/>
              </w:rPr>
              <w:fldChar w:fldCharType="end"/>
            </w:r>
          </w:hyperlink>
        </w:p>
        <w:p w14:paraId="4BE0FAFC" w14:textId="70C68B34" w:rsidR="004B3C38" w:rsidRDefault="00DD3877">
          <w:pPr>
            <w:pStyle w:val="TOC2"/>
            <w:tabs>
              <w:tab w:val="left" w:pos="960"/>
              <w:tab w:val="right" w:pos="9344"/>
            </w:tabs>
            <w:rPr>
              <w:b w:val="0"/>
              <w:noProof/>
              <w:sz w:val="22"/>
              <w:szCs w:val="22"/>
              <w:lang w:eastAsia="en-GB"/>
            </w:rPr>
          </w:pPr>
          <w:hyperlink w:anchor="_Toc524967799" w:history="1">
            <w:r w:rsidR="004B3C38" w:rsidRPr="004E0693">
              <w:rPr>
                <w:rStyle w:val="Hyperlink"/>
                <w:noProof/>
              </w:rPr>
              <w:t>3.1</w:t>
            </w:r>
            <w:r w:rsidR="004B3C38">
              <w:rPr>
                <w:b w:val="0"/>
                <w:noProof/>
                <w:sz w:val="22"/>
                <w:szCs w:val="22"/>
                <w:lang w:eastAsia="en-GB"/>
              </w:rPr>
              <w:tab/>
            </w:r>
            <w:r w:rsidR="004B3C38" w:rsidRPr="004E0693">
              <w:rPr>
                <w:rStyle w:val="Hyperlink"/>
                <w:noProof/>
              </w:rPr>
              <w:t>In-Vehicle Signage (IVS)</w:t>
            </w:r>
            <w:r w:rsidR="004B3C38">
              <w:rPr>
                <w:noProof/>
                <w:webHidden/>
              </w:rPr>
              <w:tab/>
            </w:r>
            <w:r w:rsidR="004B3C38">
              <w:rPr>
                <w:noProof/>
                <w:webHidden/>
              </w:rPr>
              <w:fldChar w:fldCharType="begin"/>
            </w:r>
            <w:r w:rsidR="004B3C38">
              <w:rPr>
                <w:noProof/>
                <w:webHidden/>
              </w:rPr>
              <w:instrText xml:space="preserve"> PAGEREF _Toc524967799 \h </w:instrText>
            </w:r>
            <w:r w:rsidR="004B3C38">
              <w:rPr>
                <w:noProof/>
                <w:webHidden/>
              </w:rPr>
            </w:r>
            <w:r w:rsidR="004B3C38">
              <w:rPr>
                <w:noProof/>
                <w:webHidden/>
              </w:rPr>
              <w:fldChar w:fldCharType="separate"/>
            </w:r>
            <w:r w:rsidR="004B3C38">
              <w:rPr>
                <w:noProof/>
                <w:webHidden/>
              </w:rPr>
              <w:t>14</w:t>
            </w:r>
            <w:r w:rsidR="004B3C38">
              <w:rPr>
                <w:noProof/>
                <w:webHidden/>
              </w:rPr>
              <w:fldChar w:fldCharType="end"/>
            </w:r>
          </w:hyperlink>
        </w:p>
        <w:p w14:paraId="11096114" w14:textId="3CB90094" w:rsidR="004B3C38" w:rsidRDefault="00DD3877">
          <w:pPr>
            <w:pStyle w:val="TOC3"/>
            <w:tabs>
              <w:tab w:val="left" w:pos="1200"/>
              <w:tab w:val="right" w:pos="9344"/>
            </w:tabs>
            <w:rPr>
              <w:rFonts w:asciiTheme="minorHAnsi" w:eastAsiaTheme="minorEastAsia" w:hAnsiTheme="minorHAnsi" w:cstheme="minorBidi"/>
              <w:noProof/>
              <w:sz w:val="22"/>
              <w:szCs w:val="22"/>
              <w:lang w:eastAsia="en-GB"/>
            </w:rPr>
          </w:pPr>
          <w:hyperlink w:anchor="_Toc524967800" w:history="1">
            <w:r w:rsidR="004B3C38" w:rsidRPr="004E0693">
              <w:rPr>
                <w:rStyle w:val="Hyperlink"/>
                <w:rFonts w:eastAsiaTheme="majorEastAsia"/>
                <w:noProof/>
              </w:rPr>
              <w:t>3.1.1</w:t>
            </w:r>
            <w:r w:rsidR="004B3C38">
              <w:rPr>
                <w:rFonts w:asciiTheme="minorHAnsi" w:eastAsiaTheme="minorEastAsia" w:hAnsiTheme="minorHAnsi" w:cstheme="minorBidi"/>
                <w:noProof/>
                <w:sz w:val="22"/>
                <w:szCs w:val="22"/>
                <w:lang w:eastAsia="en-GB"/>
              </w:rPr>
              <w:tab/>
            </w:r>
            <w:r w:rsidR="004B3C38" w:rsidRPr="004E0693">
              <w:rPr>
                <w:rStyle w:val="Hyperlink"/>
                <w:rFonts w:eastAsiaTheme="majorEastAsia"/>
                <w:noProof/>
              </w:rPr>
              <w:t>IVS IVI Profile</w:t>
            </w:r>
            <w:r w:rsidR="004B3C38">
              <w:rPr>
                <w:noProof/>
                <w:webHidden/>
              </w:rPr>
              <w:tab/>
            </w:r>
            <w:r w:rsidR="004B3C38">
              <w:rPr>
                <w:noProof/>
                <w:webHidden/>
              </w:rPr>
              <w:fldChar w:fldCharType="begin"/>
            </w:r>
            <w:r w:rsidR="004B3C38">
              <w:rPr>
                <w:noProof/>
                <w:webHidden/>
              </w:rPr>
              <w:instrText xml:space="preserve"> PAGEREF _Toc524967800 \h </w:instrText>
            </w:r>
            <w:r w:rsidR="004B3C38">
              <w:rPr>
                <w:noProof/>
                <w:webHidden/>
              </w:rPr>
            </w:r>
            <w:r w:rsidR="004B3C38">
              <w:rPr>
                <w:noProof/>
                <w:webHidden/>
              </w:rPr>
              <w:fldChar w:fldCharType="separate"/>
            </w:r>
            <w:r w:rsidR="004B3C38">
              <w:rPr>
                <w:noProof/>
                <w:webHidden/>
              </w:rPr>
              <w:t>14</w:t>
            </w:r>
            <w:r w:rsidR="004B3C38">
              <w:rPr>
                <w:noProof/>
                <w:webHidden/>
              </w:rPr>
              <w:fldChar w:fldCharType="end"/>
            </w:r>
          </w:hyperlink>
        </w:p>
        <w:p w14:paraId="2FDDF357" w14:textId="63083685" w:rsidR="004B3C38" w:rsidRDefault="00DD3877">
          <w:pPr>
            <w:pStyle w:val="TOC2"/>
            <w:tabs>
              <w:tab w:val="left" w:pos="960"/>
              <w:tab w:val="right" w:pos="9344"/>
            </w:tabs>
            <w:rPr>
              <w:b w:val="0"/>
              <w:noProof/>
              <w:sz w:val="22"/>
              <w:szCs w:val="22"/>
              <w:lang w:eastAsia="en-GB"/>
            </w:rPr>
          </w:pPr>
          <w:hyperlink w:anchor="_Toc524967801" w:history="1">
            <w:r w:rsidR="004B3C38" w:rsidRPr="004E0693">
              <w:rPr>
                <w:rStyle w:val="Hyperlink"/>
                <w:noProof/>
              </w:rPr>
              <w:t>3.2</w:t>
            </w:r>
            <w:r w:rsidR="004B3C38">
              <w:rPr>
                <w:b w:val="0"/>
                <w:noProof/>
                <w:sz w:val="22"/>
                <w:szCs w:val="22"/>
                <w:lang w:eastAsia="en-GB"/>
              </w:rPr>
              <w:tab/>
            </w:r>
            <w:r w:rsidR="004B3C38" w:rsidRPr="004E0693">
              <w:rPr>
                <w:rStyle w:val="Hyperlink"/>
                <w:noProof/>
              </w:rPr>
              <w:t>Road Works Warning (RWW)</w:t>
            </w:r>
            <w:r w:rsidR="004B3C38">
              <w:rPr>
                <w:noProof/>
                <w:webHidden/>
              </w:rPr>
              <w:tab/>
            </w:r>
            <w:r w:rsidR="004B3C38">
              <w:rPr>
                <w:noProof/>
                <w:webHidden/>
              </w:rPr>
              <w:fldChar w:fldCharType="begin"/>
            </w:r>
            <w:r w:rsidR="004B3C38">
              <w:rPr>
                <w:noProof/>
                <w:webHidden/>
              </w:rPr>
              <w:instrText xml:space="preserve"> PAGEREF _Toc524967801 \h </w:instrText>
            </w:r>
            <w:r w:rsidR="004B3C38">
              <w:rPr>
                <w:noProof/>
                <w:webHidden/>
              </w:rPr>
            </w:r>
            <w:r w:rsidR="004B3C38">
              <w:rPr>
                <w:noProof/>
                <w:webHidden/>
              </w:rPr>
              <w:fldChar w:fldCharType="separate"/>
            </w:r>
            <w:r w:rsidR="004B3C38">
              <w:rPr>
                <w:noProof/>
                <w:webHidden/>
              </w:rPr>
              <w:t>21</w:t>
            </w:r>
            <w:r w:rsidR="004B3C38">
              <w:rPr>
                <w:noProof/>
                <w:webHidden/>
              </w:rPr>
              <w:fldChar w:fldCharType="end"/>
            </w:r>
          </w:hyperlink>
        </w:p>
        <w:p w14:paraId="70CD177C" w14:textId="5B2CD717" w:rsidR="004B3C38" w:rsidRDefault="00DD3877">
          <w:pPr>
            <w:pStyle w:val="TOC3"/>
            <w:tabs>
              <w:tab w:val="left" w:pos="1200"/>
              <w:tab w:val="right" w:pos="9344"/>
            </w:tabs>
            <w:rPr>
              <w:rFonts w:asciiTheme="minorHAnsi" w:eastAsiaTheme="minorEastAsia" w:hAnsiTheme="minorHAnsi" w:cstheme="minorBidi"/>
              <w:noProof/>
              <w:sz w:val="22"/>
              <w:szCs w:val="22"/>
              <w:lang w:eastAsia="en-GB"/>
            </w:rPr>
          </w:pPr>
          <w:hyperlink w:anchor="_Toc524967802" w:history="1">
            <w:r w:rsidR="004B3C38" w:rsidRPr="004E0693">
              <w:rPr>
                <w:rStyle w:val="Hyperlink"/>
                <w:rFonts w:eastAsiaTheme="majorEastAsia"/>
                <w:noProof/>
              </w:rPr>
              <w:t>3.2.1</w:t>
            </w:r>
            <w:r w:rsidR="004B3C38">
              <w:rPr>
                <w:rFonts w:asciiTheme="minorHAnsi" w:eastAsiaTheme="minorEastAsia" w:hAnsiTheme="minorHAnsi" w:cstheme="minorBidi"/>
                <w:noProof/>
                <w:sz w:val="22"/>
                <w:szCs w:val="22"/>
                <w:lang w:eastAsia="en-GB"/>
              </w:rPr>
              <w:tab/>
            </w:r>
            <w:r w:rsidR="004B3C38" w:rsidRPr="004E0693">
              <w:rPr>
                <w:rStyle w:val="Hyperlink"/>
                <w:rFonts w:eastAsiaTheme="majorEastAsia"/>
                <w:noProof/>
              </w:rPr>
              <w:t>RWW DENM Profile</w:t>
            </w:r>
            <w:r w:rsidR="004B3C38">
              <w:rPr>
                <w:noProof/>
                <w:webHidden/>
              </w:rPr>
              <w:tab/>
            </w:r>
            <w:r w:rsidR="004B3C38">
              <w:rPr>
                <w:noProof/>
                <w:webHidden/>
              </w:rPr>
              <w:fldChar w:fldCharType="begin"/>
            </w:r>
            <w:r w:rsidR="004B3C38">
              <w:rPr>
                <w:noProof/>
                <w:webHidden/>
              </w:rPr>
              <w:instrText xml:space="preserve"> PAGEREF _Toc524967802 \h </w:instrText>
            </w:r>
            <w:r w:rsidR="004B3C38">
              <w:rPr>
                <w:noProof/>
                <w:webHidden/>
              </w:rPr>
            </w:r>
            <w:r w:rsidR="004B3C38">
              <w:rPr>
                <w:noProof/>
                <w:webHidden/>
              </w:rPr>
              <w:fldChar w:fldCharType="separate"/>
            </w:r>
            <w:r w:rsidR="004B3C38">
              <w:rPr>
                <w:noProof/>
                <w:webHidden/>
              </w:rPr>
              <w:t>21</w:t>
            </w:r>
            <w:r w:rsidR="004B3C38">
              <w:rPr>
                <w:noProof/>
                <w:webHidden/>
              </w:rPr>
              <w:fldChar w:fldCharType="end"/>
            </w:r>
          </w:hyperlink>
        </w:p>
        <w:p w14:paraId="070AE9CF" w14:textId="74006382" w:rsidR="004B3C38" w:rsidRDefault="00DD3877">
          <w:pPr>
            <w:pStyle w:val="TOC2"/>
            <w:tabs>
              <w:tab w:val="left" w:pos="960"/>
              <w:tab w:val="right" w:pos="9344"/>
            </w:tabs>
            <w:rPr>
              <w:b w:val="0"/>
              <w:noProof/>
              <w:sz w:val="22"/>
              <w:szCs w:val="22"/>
              <w:lang w:eastAsia="en-GB"/>
            </w:rPr>
          </w:pPr>
          <w:hyperlink w:anchor="_Toc524967803" w:history="1">
            <w:r w:rsidR="004B3C38" w:rsidRPr="004E0693">
              <w:rPr>
                <w:rStyle w:val="Hyperlink"/>
                <w:noProof/>
              </w:rPr>
              <w:t>3.3</w:t>
            </w:r>
            <w:r w:rsidR="004B3C38">
              <w:rPr>
                <w:b w:val="0"/>
                <w:noProof/>
                <w:sz w:val="22"/>
                <w:szCs w:val="22"/>
                <w:lang w:eastAsia="en-GB"/>
              </w:rPr>
              <w:tab/>
            </w:r>
            <w:r w:rsidR="004B3C38" w:rsidRPr="004E0693">
              <w:rPr>
                <w:rStyle w:val="Hyperlink"/>
                <w:noProof/>
              </w:rPr>
              <w:t>Green Light Optimised Speed Adaption (GLOSA)</w:t>
            </w:r>
            <w:r w:rsidR="004B3C38">
              <w:rPr>
                <w:noProof/>
                <w:webHidden/>
              </w:rPr>
              <w:tab/>
            </w:r>
            <w:r w:rsidR="004B3C38">
              <w:rPr>
                <w:noProof/>
                <w:webHidden/>
              </w:rPr>
              <w:fldChar w:fldCharType="begin"/>
            </w:r>
            <w:r w:rsidR="004B3C38">
              <w:rPr>
                <w:noProof/>
                <w:webHidden/>
              </w:rPr>
              <w:instrText xml:space="preserve"> PAGEREF _Toc524967803 \h </w:instrText>
            </w:r>
            <w:r w:rsidR="004B3C38">
              <w:rPr>
                <w:noProof/>
                <w:webHidden/>
              </w:rPr>
            </w:r>
            <w:r w:rsidR="004B3C38">
              <w:rPr>
                <w:noProof/>
                <w:webHidden/>
              </w:rPr>
              <w:fldChar w:fldCharType="separate"/>
            </w:r>
            <w:r w:rsidR="004B3C38">
              <w:rPr>
                <w:noProof/>
                <w:webHidden/>
              </w:rPr>
              <w:t>31</w:t>
            </w:r>
            <w:r w:rsidR="004B3C38">
              <w:rPr>
                <w:noProof/>
                <w:webHidden/>
              </w:rPr>
              <w:fldChar w:fldCharType="end"/>
            </w:r>
          </w:hyperlink>
        </w:p>
        <w:p w14:paraId="48B8641E" w14:textId="0C95FE97" w:rsidR="004B3C38" w:rsidRDefault="00DD3877">
          <w:pPr>
            <w:pStyle w:val="TOC3"/>
            <w:tabs>
              <w:tab w:val="left" w:pos="1200"/>
              <w:tab w:val="right" w:pos="9344"/>
            </w:tabs>
            <w:rPr>
              <w:rFonts w:asciiTheme="minorHAnsi" w:eastAsiaTheme="minorEastAsia" w:hAnsiTheme="minorHAnsi" w:cstheme="minorBidi"/>
              <w:noProof/>
              <w:sz w:val="22"/>
              <w:szCs w:val="22"/>
              <w:lang w:eastAsia="en-GB"/>
            </w:rPr>
          </w:pPr>
          <w:hyperlink w:anchor="_Toc524967804" w:history="1">
            <w:r w:rsidR="004B3C38" w:rsidRPr="004E0693">
              <w:rPr>
                <w:rStyle w:val="Hyperlink"/>
                <w:rFonts w:eastAsiaTheme="majorEastAsia"/>
                <w:noProof/>
              </w:rPr>
              <w:t>3.3.1</w:t>
            </w:r>
            <w:r w:rsidR="004B3C38">
              <w:rPr>
                <w:rFonts w:asciiTheme="minorHAnsi" w:eastAsiaTheme="minorEastAsia" w:hAnsiTheme="minorHAnsi" w:cstheme="minorBidi"/>
                <w:noProof/>
                <w:sz w:val="22"/>
                <w:szCs w:val="22"/>
                <w:lang w:eastAsia="en-GB"/>
              </w:rPr>
              <w:tab/>
            </w:r>
            <w:r w:rsidR="004B3C38" w:rsidRPr="004E0693">
              <w:rPr>
                <w:rStyle w:val="Hyperlink"/>
                <w:rFonts w:eastAsiaTheme="majorEastAsia"/>
                <w:noProof/>
              </w:rPr>
              <w:t>GLOSA SPAT Profile</w:t>
            </w:r>
            <w:r w:rsidR="004B3C38">
              <w:rPr>
                <w:noProof/>
                <w:webHidden/>
              </w:rPr>
              <w:tab/>
            </w:r>
            <w:r w:rsidR="004B3C38">
              <w:rPr>
                <w:noProof/>
                <w:webHidden/>
              </w:rPr>
              <w:fldChar w:fldCharType="begin"/>
            </w:r>
            <w:r w:rsidR="004B3C38">
              <w:rPr>
                <w:noProof/>
                <w:webHidden/>
              </w:rPr>
              <w:instrText xml:space="preserve"> PAGEREF _Toc524967804 \h </w:instrText>
            </w:r>
            <w:r w:rsidR="004B3C38">
              <w:rPr>
                <w:noProof/>
                <w:webHidden/>
              </w:rPr>
            </w:r>
            <w:r w:rsidR="004B3C38">
              <w:rPr>
                <w:noProof/>
                <w:webHidden/>
              </w:rPr>
              <w:fldChar w:fldCharType="separate"/>
            </w:r>
            <w:r w:rsidR="004B3C38">
              <w:rPr>
                <w:noProof/>
                <w:webHidden/>
              </w:rPr>
              <w:t>31</w:t>
            </w:r>
            <w:r w:rsidR="004B3C38">
              <w:rPr>
                <w:noProof/>
                <w:webHidden/>
              </w:rPr>
              <w:fldChar w:fldCharType="end"/>
            </w:r>
          </w:hyperlink>
        </w:p>
        <w:p w14:paraId="64E5BC65" w14:textId="1F56A5B1" w:rsidR="004B3C38" w:rsidRDefault="00DD3877">
          <w:pPr>
            <w:pStyle w:val="TOC3"/>
            <w:tabs>
              <w:tab w:val="left" w:pos="1200"/>
              <w:tab w:val="right" w:pos="9344"/>
            </w:tabs>
            <w:rPr>
              <w:rFonts w:asciiTheme="minorHAnsi" w:eastAsiaTheme="minorEastAsia" w:hAnsiTheme="minorHAnsi" w:cstheme="minorBidi"/>
              <w:noProof/>
              <w:sz w:val="22"/>
              <w:szCs w:val="22"/>
              <w:lang w:eastAsia="en-GB"/>
            </w:rPr>
          </w:pPr>
          <w:hyperlink w:anchor="_Toc524967805" w:history="1">
            <w:r w:rsidR="004B3C38" w:rsidRPr="004E0693">
              <w:rPr>
                <w:rStyle w:val="Hyperlink"/>
                <w:rFonts w:eastAsiaTheme="majorEastAsia"/>
                <w:noProof/>
              </w:rPr>
              <w:t>3.3.2</w:t>
            </w:r>
            <w:r w:rsidR="004B3C38">
              <w:rPr>
                <w:rFonts w:asciiTheme="minorHAnsi" w:eastAsiaTheme="minorEastAsia" w:hAnsiTheme="minorHAnsi" w:cstheme="minorBidi"/>
                <w:noProof/>
                <w:sz w:val="22"/>
                <w:szCs w:val="22"/>
                <w:lang w:eastAsia="en-GB"/>
              </w:rPr>
              <w:tab/>
            </w:r>
            <w:r w:rsidR="004B3C38" w:rsidRPr="004E0693">
              <w:rPr>
                <w:rStyle w:val="Hyperlink"/>
                <w:rFonts w:eastAsiaTheme="majorEastAsia"/>
                <w:noProof/>
              </w:rPr>
              <w:t>GLOSA MAP Profile</w:t>
            </w:r>
            <w:r w:rsidR="004B3C38">
              <w:rPr>
                <w:noProof/>
                <w:webHidden/>
              </w:rPr>
              <w:tab/>
            </w:r>
            <w:r w:rsidR="004B3C38">
              <w:rPr>
                <w:noProof/>
                <w:webHidden/>
              </w:rPr>
              <w:fldChar w:fldCharType="begin"/>
            </w:r>
            <w:r w:rsidR="004B3C38">
              <w:rPr>
                <w:noProof/>
                <w:webHidden/>
              </w:rPr>
              <w:instrText xml:space="preserve"> PAGEREF _Toc524967805 \h </w:instrText>
            </w:r>
            <w:r w:rsidR="004B3C38">
              <w:rPr>
                <w:noProof/>
                <w:webHidden/>
              </w:rPr>
            </w:r>
            <w:r w:rsidR="004B3C38">
              <w:rPr>
                <w:noProof/>
                <w:webHidden/>
              </w:rPr>
              <w:fldChar w:fldCharType="separate"/>
            </w:r>
            <w:r w:rsidR="004B3C38">
              <w:rPr>
                <w:noProof/>
                <w:webHidden/>
              </w:rPr>
              <w:t>47</w:t>
            </w:r>
            <w:r w:rsidR="004B3C38">
              <w:rPr>
                <w:noProof/>
                <w:webHidden/>
              </w:rPr>
              <w:fldChar w:fldCharType="end"/>
            </w:r>
          </w:hyperlink>
        </w:p>
        <w:p w14:paraId="5C79654D" w14:textId="2553A6B3" w:rsidR="004B3C38" w:rsidRDefault="00DD3877">
          <w:pPr>
            <w:pStyle w:val="TOC2"/>
            <w:tabs>
              <w:tab w:val="left" w:pos="960"/>
              <w:tab w:val="right" w:pos="9344"/>
            </w:tabs>
            <w:rPr>
              <w:b w:val="0"/>
              <w:noProof/>
              <w:sz w:val="22"/>
              <w:szCs w:val="22"/>
              <w:lang w:eastAsia="en-GB"/>
            </w:rPr>
          </w:pPr>
          <w:hyperlink w:anchor="_Toc524967806" w:history="1">
            <w:r w:rsidR="004B3C38" w:rsidRPr="004E0693">
              <w:rPr>
                <w:rStyle w:val="Hyperlink"/>
                <w:noProof/>
              </w:rPr>
              <w:t>3.4</w:t>
            </w:r>
            <w:r w:rsidR="004B3C38">
              <w:rPr>
                <w:b w:val="0"/>
                <w:noProof/>
                <w:sz w:val="22"/>
                <w:szCs w:val="22"/>
                <w:lang w:eastAsia="en-GB"/>
              </w:rPr>
              <w:tab/>
            </w:r>
            <w:r w:rsidR="004B3C38" w:rsidRPr="004E0693">
              <w:rPr>
                <w:rStyle w:val="Hyperlink"/>
                <w:noProof/>
              </w:rPr>
              <w:t>Probe Vehicle Data (PVD)</w:t>
            </w:r>
            <w:r w:rsidR="004B3C38">
              <w:rPr>
                <w:noProof/>
                <w:webHidden/>
              </w:rPr>
              <w:tab/>
            </w:r>
            <w:r w:rsidR="004B3C38">
              <w:rPr>
                <w:noProof/>
                <w:webHidden/>
              </w:rPr>
              <w:fldChar w:fldCharType="begin"/>
            </w:r>
            <w:r w:rsidR="004B3C38">
              <w:rPr>
                <w:noProof/>
                <w:webHidden/>
              </w:rPr>
              <w:instrText xml:space="preserve"> PAGEREF _Toc524967806 \h </w:instrText>
            </w:r>
            <w:r w:rsidR="004B3C38">
              <w:rPr>
                <w:noProof/>
                <w:webHidden/>
              </w:rPr>
            </w:r>
            <w:r w:rsidR="004B3C38">
              <w:rPr>
                <w:noProof/>
                <w:webHidden/>
              </w:rPr>
              <w:fldChar w:fldCharType="separate"/>
            </w:r>
            <w:r w:rsidR="004B3C38">
              <w:rPr>
                <w:noProof/>
                <w:webHidden/>
              </w:rPr>
              <w:t>74</w:t>
            </w:r>
            <w:r w:rsidR="004B3C38">
              <w:rPr>
                <w:noProof/>
                <w:webHidden/>
              </w:rPr>
              <w:fldChar w:fldCharType="end"/>
            </w:r>
          </w:hyperlink>
        </w:p>
        <w:p w14:paraId="3830296B" w14:textId="77FB5A44" w:rsidR="004B3C38" w:rsidRDefault="00DD3877">
          <w:pPr>
            <w:pStyle w:val="TOC3"/>
            <w:tabs>
              <w:tab w:val="left" w:pos="1200"/>
              <w:tab w:val="right" w:pos="9344"/>
            </w:tabs>
            <w:rPr>
              <w:rFonts w:asciiTheme="minorHAnsi" w:eastAsiaTheme="minorEastAsia" w:hAnsiTheme="minorHAnsi" w:cstheme="minorBidi"/>
              <w:noProof/>
              <w:sz w:val="22"/>
              <w:szCs w:val="22"/>
              <w:lang w:eastAsia="en-GB"/>
            </w:rPr>
          </w:pPr>
          <w:hyperlink w:anchor="_Toc524967807" w:history="1">
            <w:r w:rsidR="004B3C38" w:rsidRPr="004E0693">
              <w:rPr>
                <w:rStyle w:val="Hyperlink"/>
                <w:rFonts w:eastAsiaTheme="majorEastAsia"/>
                <w:noProof/>
              </w:rPr>
              <w:t>3.4.1</w:t>
            </w:r>
            <w:r w:rsidR="004B3C38">
              <w:rPr>
                <w:rFonts w:asciiTheme="minorHAnsi" w:eastAsiaTheme="minorEastAsia" w:hAnsiTheme="minorHAnsi" w:cstheme="minorBidi"/>
                <w:noProof/>
                <w:sz w:val="22"/>
                <w:szCs w:val="22"/>
                <w:lang w:eastAsia="en-GB"/>
              </w:rPr>
              <w:tab/>
            </w:r>
            <w:r w:rsidR="004B3C38" w:rsidRPr="004E0693">
              <w:rPr>
                <w:rStyle w:val="Hyperlink"/>
                <w:rFonts w:eastAsiaTheme="majorEastAsia"/>
                <w:noProof/>
              </w:rPr>
              <w:t>PVD CAM Profile</w:t>
            </w:r>
            <w:r w:rsidR="004B3C38">
              <w:rPr>
                <w:noProof/>
                <w:webHidden/>
              </w:rPr>
              <w:tab/>
            </w:r>
            <w:r w:rsidR="004B3C38">
              <w:rPr>
                <w:noProof/>
                <w:webHidden/>
              </w:rPr>
              <w:fldChar w:fldCharType="begin"/>
            </w:r>
            <w:r w:rsidR="004B3C38">
              <w:rPr>
                <w:noProof/>
                <w:webHidden/>
              </w:rPr>
              <w:instrText xml:space="preserve"> PAGEREF _Toc524967807 \h </w:instrText>
            </w:r>
            <w:r w:rsidR="004B3C38">
              <w:rPr>
                <w:noProof/>
                <w:webHidden/>
              </w:rPr>
            </w:r>
            <w:r w:rsidR="004B3C38">
              <w:rPr>
                <w:noProof/>
                <w:webHidden/>
              </w:rPr>
              <w:fldChar w:fldCharType="separate"/>
            </w:r>
            <w:r w:rsidR="004B3C38">
              <w:rPr>
                <w:noProof/>
                <w:webHidden/>
              </w:rPr>
              <w:t>74</w:t>
            </w:r>
            <w:r w:rsidR="004B3C38">
              <w:rPr>
                <w:noProof/>
                <w:webHidden/>
              </w:rPr>
              <w:fldChar w:fldCharType="end"/>
            </w:r>
          </w:hyperlink>
        </w:p>
        <w:p w14:paraId="2AB1BDAC" w14:textId="51B212CB" w:rsidR="004B3C38" w:rsidRDefault="00DD3877">
          <w:pPr>
            <w:pStyle w:val="TOC1"/>
            <w:tabs>
              <w:tab w:val="left" w:pos="480"/>
            </w:tabs>
            <w:rPr>
              <w:rFonts w:asciiTheme="minorHAnsi" w:eastAsiaTheme="minorEastAsia" w:hAnsiTheme="minorHAnsi" w:cstheme="minorBidi"/>
              <w:b w:val="0"/>
              <w:color w:val="auto"/>
              <w:sz w:val="22"/>
              <w:szCs w:val="22"/>
              <w:lang w:eastAsia="en-GB"/>
            </w:rPr>
          </w:pPr>
          <w:hyperlink w:anchor="_Toc524967808" w:history="1">
            <w:r w:rsidR="004B3C38" w:rsidRPr="004E0693">
              <w:rPr>
                <w:rStyle w:val="Hyperlink"/>
                <w:rFonts w:eastAsiaTheme="majorEastAsia"/>
              </w:rPr>
              <w:t>4.</w:t>
            </w:r>
            <w:r w:rsidR="004B3C38">
              <w:rPr>
                <w:rFonts w:asciiTheme="minorHAnsi" w:eastAsiaTheme="minorEastAsia" w:hAnsiTheme="minorHAnsi" w:cstheme="minorBidi"/>
                <w:b w:val="0"/>
                <w:color w:val="auto"/>
                <w:sz w:val="22"/>
                <w:szCs w:val="22"/>
                <w:lang w:eastAsia="en-GB"/>
              </w:rPr>
              <w:tab/>
            </w:r>
            <w:r w:rsidR="004B3C38" w:rsidRPr="004E0693">
              <w:rPr>
                <w:rStyle w:val="Hyperlink"/>
                <w:rFonts w:eastAsiaTheme="majorEastAsia"/>
              </w:rPr>
              <w:t>Network&amp; Transport Layer</w:t>
            </w:r>
            <w:r w:rsidR="004B3C38">
              <w:rPr>
                <w:webHidden/>
              </w:rPr>
              <w:tab/>
            </w:r>
            <w:r w:rsidR="004B3C38">
              <w:rPr>
                <w:webHidden/>
              </w:rPr>
              <w:fldChar w:fldCharType="begin"/>
            </w:r>
            <w:r w:rsidR="004B3C38">
              <w:rPr>
                <w:webHidden/>
              </w:rPr>
              <w:instrText xml:space="preserve"> PAGEREF _Toc524967808 \h </w:instrText>
            </w:r>
            <w:r w:rsidR="004B3C38">
              <w:rPr>
                <w:webHidden/>
              </w:rPr>
            </w:r>
            <w:r w:rsidR="004B3C38">
              <w:rPr>
                <w:webHidden/>
              </w:rPr>
              <w:fldChar w:fldCharType="separate"/>
            </w:r>
            <w:r w:rsidR="004B3C38">
              <w:rPr>
                <w:webHidden/>
              </w:rPr>
              <w:t>77</w:t>
            </w:r>
            <w:r w:rsidR="004B3C38">
              <w:rPr>
                <w:webHidden/>
              </w:rPr>
              <w:fldChar w:fldCharType="end"/>
            </w:r>
          </w:hyperlink>
        </w:p>
        <w:p w14:paraId="7FC6341D" w14:textId="03273466" w:rsidR="004B3C38" w:rsidRDefault="00DD3877">
          <w:pPr>
            <w:pStyle w:val="TOC2"/>
            <w:tabs>
              <w:tab w:val="left" w:pos="960"/>
              <w:tab w:val="right" w:pos="9344"/>
            </w:tabs>
            <w:rPr>
              <w:b w:val="0"/>
              <w:noProof/>
              <w:sz w:val="22"/>
              <w:szCs w:val="22"/>
              <w:lang w:eastAsia="en-GB"/>
            </w:rPr>
          </w:pPr>
          <w:hyperlink w:anchor="_Toc524967809" w:history="1">
            <w:r w:rsidR="004B3C38" w:rsidRPr="004E0693">
              <w:rPr>
                <w:rStyle w:val="Hyperlink"/>
                <w:noProof/>
              </w:rPr>
              <w:t>4.1</w:t>
            </w:r>
            <w:r w:rsidR="004B3C38">
              <w:rPr>
                <w:b w:val="0"/>
                <w:noProof/>
                <w:sz w:val="22"/>
                <w:szCs w:val="22"/>
                <w:lang w:eastAsia="en-GB"/>
              </w:rPr>
              <w:tab/>
            </w:r>
            <w:r w:rsidR="004B3C38" w:rsidRPr="004E0693">
              <w:rPr>
                <w:rStyle w:val="Hyperlink"/>
                <w:noProof/>
              </w:rPr>
              <w:t>Basic Transport Protocol</w:t>
            </w:r>
            <w:r w:rsidR="004B3C38">
              <w:rPr>
                <w:noProof/>
                <w:webHidden/>
              </w:rPr>
              <w:tab/>
            </w:r>
            <w:r w:rsidR="004B3C38">
              <w:rPr>
                <w:noProof/>
                <w:webHidden/>
              </w:rPr>
              <w:fldChar w:fldCharType="begin"/>
            </w:r>
            <w:r w:rsidR="004B3C38">
              <w:rPr>
                <w:noProof/>
                <w:webHidden/>
              </w:rPr>
              <w:instrText xml:space="preserve"> PAGEREF _Toc524967809 \h </w:instrText>
            </w:r>
            <w:r w:rsidR="004B3C38">
              <w:rPr>
                <w:noProof/>
                <w:webHidden/>
              </w:rPr>
            </w:r>
            <w:r w:rsidR="004B3C38">
              <w:rPr>
                <w:noProof/>
                <w:webHidden/>
              </w:rPr>
              <w:fldChar w:fldCharType="separate"/>
            </w:r>
            <w:r w:rsidR="004B3C38">
              <w:rPr>
                <w:noProof/>
                <w:webHidden/>
              </w:rPr>
              <w:t>78</w:t>
            </w:r>
            <w:r w:rsidR="004B3C38">
              <w:rPr>
                <w:noProof/>
                <w:webHidden/>
              </w:rPr>
              <w:fldChar w:fldCharType="end"/>
            </w:r>
          </w:hyperlink>
        </w:p>
        <w:p w14:paraId="71CA4B6C" w14:textId="7CF93E89" w:rsidR="004B3C38" w:rsidRDefault="00DD3877">
          <w:pPr>
            <w:pStyle w:val="TOC2"/>
            <w:tabs>
              <w:tab w:val="left" w:pos="960"/>
              <w:tab w:val="right" w:pos="9344"/>
            </w:tabs>
            <w:rPr>
              <w:b w:val="0"/>
              <w:noProof/>
              <w:sz w:val="22"/>
              <w:szCs w:val="22"/>
              <w:lang w:eastAsia="en-GB"/>
            </w:rPr>
          </w:pPr>
          <w:hyperlink w:anchor="_Toc524967810" w:history="1">
            <w:r w:rsidR="004B3C38" w:rsidRPr="004E0693">
              <w:rPr>
                <w:rStyle w:val="Hyperlink"/>
                <w:noProof/>
              </w:rPr>
              <w:t>4.2</w:t>
            </w:r>
            <w:r w:rsidR="004B3C38">
              <w:rPr>
                <w:b w:val="0"/>
                <w:noProof/>
                <w:sz w:val="22"/>
                <w:szCs w:val="22"/>
                <w:lang w:eastAsia="en-GB"/>
              </w:rPr>
              <w:tab/>
            </w:r>
            <w:r w:rsidR="004B3C38" w:rsidRPr="004E0693">
              <w:rPr>
                <w:rStyle w:val="Hyperlink"/>
                <w:noProof/>
              </w:rPr>
              <w:t>GeoNetworking</w:t>
            </w:r>
            <w:r w:rsidR="004B3C38">
              <w:rPr>
                <w:noProof/>
                <w:webHidden/>
              </w:rPr>
              <w:tab/>
            </w:r>
            <w:r w:rsidR="004B3C38">
              <w:rPr>
                <w:noProof/>
                <w:webHidden/>
              </w:rPr>
              <w:fldChar w:fldCharType="begin"/>
            </w:r>
            <w:r w:rsidR="004B3C38">
              <w:rPr>
                <w:noProof/>
                <w:webHidden/>
              </w:rPr>
              <w:instrText xml:space="preserve"> PAGEREF _Toc524967810 \h </w:instrText>
            </w:r>
            <w:r w:rsidR="004B3C38">
              <w:rPr>
                <w:noProof/>
                <w:webHidden/>
              </w:rPr>
            </w:r>
            <w:r w:rsidR="004B3C38">
              <w:rPr>
                <w:noProof/>
                <w:webHidden/>
              </w:rPr>
              <w:fldChar w:fldCharType="separate"/>
            </w:r>
            <w:r w:rsidR="004B3C38">
              <w:rPr>
                <w:noProof/>
                <w:webHidden/>
              </w:rPr>
              <w:t>78</w:t>
            </w:r>
            <w:r w:rsidR="004B3C38">
              <w:rPr>
                <w:noProof/>
                <w:webHidden/>
              </w:rPr>
              <w:fldChar w:fldCharType="end"/>
            </w:r>
          </w:hyperlink>
        </w:p>
        <w:p w14:paraId="78BC570E" w14:textId="619458B5" w:rsidR="004B3C38" w:rsidRDefault="00DD3877">
          <w:pPr>
            <w:pStyle w:val="TOC1"/>
            <w:tabs>
              <w:tab w:val="left" w:pos="480"/>
            </w:tabs>
            <w:rPr>
              <w:rFonts w:asciiTheme="minorHAnsi" w:eastAsiaTheme="minorEastAsia" w:hAnsiTheme="minorHAnsi" w:cstheme="minorBidi"/>
              <w:b w:val="0"/>
              <w:color w:val="auto"/>
              <w:sz w:val="22"/>
              <w:szCs w:val="22"/>
              <w:lang w:eastAsia="en-GB"/>
            </w:rPr>
          </w:pPr>
          <w:hyperlink w:anchor="_Toc524967811" w:history="1">
            <w:r w:rsidR="004B3C38" w:rsidRPr="004E0693">
              <w:rPr>
                <w:rStyle w:val="Hyperlink"/>
                <w:rFonts w:eastAsiaTheme="majorEastAsia"/>
              </w:rPr>
              <w:t>5.</w:t>
            </w:r>
            <w:r w:rsidR="004B3C38">
              <w:rPr>
                <w:rFonts w:asciiTheme="minorHAnsi" w:eastAsiaTheme="minorEastAsia" w:hAnsiTheme="minorHAnsi" w:cstheme="minorBidi"/>
                <w:b w:val="0"/>
                <w:color w:val="auto"/>
                <w:sz w:val="22"/>
                <w:szCs w:val="22"/>
                <w:lang w:eastAsia="en-GB"/>
              </w:rPr>
              <w:tab/>
            </w:r>
            <w:r w:rsidR="004B3C38" w:rsidRPr="004E0693">
              <w:rPr>
                <w:rStyle w:val="Hyperlink"/>
                <w:rFonts w:eastAsiaTheme="majorEastAsia"/>
              </w:rPr>
              <w:t>Security Entity</w:t>
            </w:r>
            <w:r w:rsidR="004B3C38">
              <w:rPr>
                <w:webHidden/>
              </w:rPr>
              <w:tab/>
            </w:r>
            <w:r w:rsidR="004B3C38">
              <w:rPr>
                <w:webHidden/>
              </w:rPr>
              <w:fldChar w:fldCharType="begin"/>
            </w:r>
            <w:r w:rsidR="004B3C38">
              <w:rPr>
                <w:webHidden/>
              </w:rPr>
              <w:instrText xml:space="preserve"> PAGEREF _Toc524967811 \h </w:instrText>
            </w:r>
            <w:r w:rsidR="004B3C38">
              <w:rPr>
                <w:webHidden/>
              </w:rPr>
            </w:r>
            <w:r w:rsidR="004B3C38">
              <w:rPr>
                <w:webHidden/>
              </w:rPr>
              <w:fldChar w:fldCharType="separate"/>
            </w:r>
            <w:r w:rsidR="004B3C38">
              <w:rPr>
                <w:webHidden/>
              </w:rPr>
              <w:t>86</w:t>
            </w:r>
            <w:r w:rsidR="004B3C38">
              <w:rPr>
                <w:webHidden/>
              </w:rPr>
              <w:fldChar w:fldCharType="end"/>
            </w:r>
          </w:hyperlink>
        </w:p>
        <w:p w14:paraId="6C64B8C8" w14:textId="18687808" w:rsidR="004B3C38" w:rsidRDefault="00DD3877">
          <w:pPr>
            <w:pStyle w:val="TOC2"/>
            <w:tabs>
              <w:tab w:val="left" w:pos="960"/>
              <w:tab w:val="right" w:pos="9344"/>
            </w:tabs>
            <w:rPr>
              <w:b w:val="0"/>
              <w:noProof/>
              <w:sz w:val="22"/>
              <w:szCs w:val="22"/>
              <w:lang w:eastAsia="en-GB"/>
            </w:rPr>
          </w:pPr>
          <w:hyperlink w:anchor="_Toc524967812" w:history="1">
            <w:r w:rsidR="004B3C38" w:rsidRPr="004E0693">
              <w:rPr>
                <w:rStyle w:val="Hyperlink"/>
                <w:noProof/>
                <w:lang w:eastAsia="en-GB"/>
              </w:rPr>
              <w:t>5.1</w:t>
            </w:r>
            <w:r w:rsidR="004B3C38">
              <w:rPr>
                <w:b w:val="0"/>
                <w:noProof/>
                <w:sz w:val="22"/>
                <w:szCs w:val="22"/>
                <w:lang w:eastAsia="en-GB"/>
              </w:rPr>
              <w:tab/>
            </w:r>
            <w:r w:rsidR="004B3C38" w:rsidRPr="004E0693">
              <w:rPr>
                <w:rStyle w:val="Hyperlink"/>
                <w:noProof/>
                <w:lang w:eastAsia="en-GB"/>
              </w:rPr>
              <w:t>Option 1: Participant’s own Data Provider</w:t>
            </w:r>
            <w:r w:rsidR="004B3C38">
              <w:rPr>
                <w:noProof/>
                <w:webHidden/>
              </w:rPr>
              <w:tab/>
            </w:r>
            <w:r w:rsidR="004B3C38">
              <w:rPr>
                <w:noProof/>
                <w:webHidden/>
              </w:rPr>
              <w:fldChar w:fldCharType="begin"/>
            </w:r>
            <w:r w:rsidR="004B3C38">
              <w:rPr>
                <w:noProof/>
                <w:webHidden/>
              </w:rPr>
              <w:instrText xml:space="preserve"> PAGEREF _Toc524967812 \h </w:instrText>
            </w:r>
            <w:r w:rsidR="004B3C38">
              <w:rPr>
                <w:noProof/>
                <w:webHidden/>
              </w:rPr>
            </w:r>
            <w:r w:rsidR="004B3C38">
              <w:rPr>
                <w:noProof/>
                <w:webHidden/>
              </w:rPr>
              <w:fldChar w:fldCharType="separate"/>
            </w:r>
            <w:r w:rsidR="004B3C38">
              <w:rPr>
                <w:noProof/>
                <w:webHidden/>
              </w:rPr>
              <w:t>86</w:t>
            </w:r>
            <w:r w:rsidR="004B3C38">
              <w:rPr>
                <w:noProof/>
                <w:webHidden/>
              </w:rPr>
              <w:fldChar w:fldCharType="end"/>
            </w:r>
          </w:hyperlink>
        </w:p>
        <w:p w14:paraId="6F11C4DE" w14:textId="407749AA" w:rsidR="004B3C38" w:rsidRDefault="00DD3877">
          <w:pPr>
            <w:pStyle w:val="TOC2"/>
            <w:tabs>
              <w:tab w:val="left" w:pos="960"/>
              <w:tab w:val="right" w:pos="9344"/>
            </w:tabs>
            <w:rPr>
              <w:b w:val="0"/>
              <w:noProof/>
              <w:sz w:val="22"/>
              <w:szCs w:val="22"/>
              <w:lang w:eastAsia="en-GB"/>
            </w:rPr>
          </w:pPr>
          <w:hyperlink w:anchor="_Toc524967813" w:history="1">
            <w:r w:rsidR="004B3C38" w:rsidRPr="004E0693">
              <w:rPr>
                <w:rStyle w:val="Hyperlink"/>
                <w:noProof/>
                <w:lang w:eastAsia="en-GB"/>
              </w:rPr>
              <w:t>5.2</w:t>
            </w:r>
            <w:r w:rsidR="004B3C38">
              <w:rPr>
                <w:b w:val="0"/>
                <w:noProof/>
                <w:sz w:val="22"/>
                <w:szCs w:val="22"/>
                <w:lang w:eastAsia="en-GB"/>
              </w:rPr>
              <w:tab/>
            </w:r>
            <w:r w:rsidR="004B3C38" w:rsidRPr="004E0693">
              <w:rPr>
                <w:rStyle w:val="Hyperlink"/>
                <w:noProof/>
                <w:lang w:eastAsia="en-GB"/>
              </w:rPr>
              <w:t>Option 2: Participant’s Cellular Service Provider and Cellular OBU</w:t>
            </w:r>
            <w:r w:rsidR="004B3C38">
              <w:rPr>
                <w:noProof/>
                <w:webHidden/>
              </w:rPr>
              <w:tab/>
            </w:r>
            <w:r w:rsidR="004B3C38">
              <w:rPr>
                <w:noProof/>
                <w:webHidden/>
              </w:rPr>
              <w:fldChar w:fldCharType="begin"/>
            </w:r>
            <w:r w:rsidR="004B3C38">
              <w:rPr>
                <w:noProof/>
                <w:webHidden/>
              </w:rPr>
              <w:instrText xml:space="preserve"> PAGEREF _Toc524967813 \h </w:instrText>
            </w:r>
            <w:r w:rsidR="004B3C38">
              <w:rPr>
                <w:noProof/>
                <w:webHidden/>
              </w:rPr>
            </w:r>
            <w:r w:rsidR="004B3C38">
              <w:rPr>
                <w:noProof/>
                <w:webHidden/>
              </w:rPr>
              <w:fldChar w:fldCharType="separate"/>
            </w:r>
            <w:r w:rsidR="004B3C38">
              <w:rPr>
                <w:noProof/>
                <w:webHidden/>
              </w:rPr>
              <w:t>87</w:t>
            </w:r>
            <w:r w:rsidR="004B3C38">
              <w:rPr>
                <w:noProof/>
                <w:webHidden/>
              </w:rPr>
              <w:fldChar w:fldCharType="end"/>
            </w:r>
          </w:hyperlink>
        </w:p>
        <w:p w14:paraId="17BA6E5D" w14:textId="15245836" w:rsidR="004B3C38" w:rsidRDefault="00DD3877">
          <w:pPr>
            <w:pStyle w:val="TOC2"/>
            <w:tabs>
              <w:tab w:val="left" w:pos="960"/>
              <w:tab w:val="right" w:pos="9344"/>
            </w:tabs>
            <w:rPr>
              <w:b w:val="0"/>
              <w:noProof/>
              <w:sz w:val="22"/>
              <w:szCs w:val="22"/>
              <w:lang w:eastAsia="en-GB"/>
            </w:rPr>
          </w:pPr>
          <w:hyperlink w:anchor="_Toc524967814" w:history="1">
            <w:r w:rsidR="004B3C38" w:rsidRPr="004E0693">
              <w:rPr>
                <w:rStyle w:val="Hyperlink"/>
                <w:noProof/>
                <w:lang w:eastAsia="en-GB"/>
              </w:rPr>
              <w:t>5.3</w:t>
            </w:r>
            <w:r w:rsidR="004B3C38">
              <w:rPr>
                <w:b w:val="0"/>
                <w:noProof/>
                <w:sz w:val="22"/>
                <w:szCs w:val="22"/>
                <w:lang w:eastAsia="en-GB"/>
              </w:rPr>
              <w:tab/>
            </w:r>
            <w:r w:rsidR="004B3C38" w:rsidRPr="004E0693">
              <w:rPr>
                <w:rStyle w:val="Hyperlink"/>
                <w:noProof/>
                <w:lang w:eastAsia="en-GB"/>
              </w:rPr>
              <w:t>Option 3: Participant with ITS-G5 OBU</w:t>
            </w:r>
            <w:r w:rsidR="004B3C38">
              <w:rPr>
                <w:noProof/>
                <w:webHidden/>
              </w:rPr>
              <w:tab/>
            </w:r>
            <w:r w:rsidR="004B3C38">
              <w:rPr>
                <w:noProof/>
                <w:webHidden/>
              </w:rPr>
              <w:fldChar w:fldCharType="begin"/>
            </w:r>
            <w:r w:rsidR="004B3C38">
              <w:rPr>
                <w:noProof/>
                <w:webHidden/>
              </w:rPr>
              <w:instrText xml:space="preserve"> PAGEREF _Toc524967814 \h </w:instrText>
            </w:r>
            <w:r w:rsidR="004B3C38">
              <w:rPr>
                <w:noProof/>
                <w:webHidden/>
              </w:rPr>
            </w:r>
            <w:r w:rsidR="004B3C38">
              <w:rPr>
                <w:noProof/>
                <w:webHidden/>
              </w:rPr>
              <w:fldChar w:fldCharType="separate"/>
            </w:r>
            <w:r w:rsidR="004B3C38">
              <w:rPr>
                <w:noProof/>
                <w:webHidden/>
              </w:rPr>
              <w:t>88</w:t>
            </w:r>
            <w:r w:rsidR="004B3C38">
              <w:rPr>
                <w:noProof/>
                <w:webHidden/>
              </w:rPr>
              <w:fldChar w:fldCharType="end"/>
            </w:r>
          </w:hyperlink>
        </w:p>
        <w:p w14:paraId="6628A70C" w14:textId="534C8B8D" w:rsidR="004B3C38" w:rsidRDefault="00DD3877">
          <w:pPr>
            <w:pStyle w:val="TOC2"/>
            <w:tabs>
              <w:tab w:val="left" w:pos="960"/>
              <w:tab w:val="right" w:pos="9344"/>
            </w:tabs>
            <w:rPr>
              <w:b w:val="0"/>
              <w:noProof/>
              <w:sz w:val="22"/>
              <w:szCs w:val="22"/>
              <w:lang w:eastAsia="en-GB"/>
            </w:rPr>
          </w:pPr>
          <w:hyperlink w:anchor="_Toc524967815" w:history="1">
            <w:r w:rsidR="004B3C38" w:rsidRPr="004E0693">
              <w:rPr>
                <w:rStyle w:val="Hyperlink"/>
                <w:noProof/>
                <w:lang w:eastAsia="en-GB"/>
              </w:rPr>
              <w:t>5.4</w:t>
            </w:r>
            <w:r w:rsidR="004B3C38">
              <w:rPr>
                <w:b w:val="0"/>
                <w:noProof/>
                <w:sz w:val="22"/>
                <w:szCs w:val="22"/>
                <w:lang w:eastAsia="en-GB"/>
              </w:rPr>
              <w:tab/>
            </w:r>
            <w:r w:rsidR="004B3C38" w:rsidRPr="004E0693">
              <w:rPr>
                <w:rStyle w:val="Hyperlink"/>
                <w:noProof/>
                <w:lang w:eastAsia="en-GB"/>
              </w:rPr>
              <w:t>Enrolment Process</w:t>
            </w:r>
            <w:r w:rsidR="004B3C38">
              <w:rPr>
                <w:noProof/>
                <w:webHidden/>
              </w:rPr>
              <w:tab/>
            </w:r>
            <w:r w:rsidR="004B3C38">
              <w:rPr>
                <w:noProof/>
                <w:webHidden/>
              </w:rPr>
              <w:fldChar w:fldCharType="begin"/>
            </w:r>
            <w:r w:rsidR="004B3C38">
              <w:rPr>
                <w:noProof/>
                <w:webHidden/>
              </w:rPr>
              <w:instrText xml:space="preserve"> PAGEREF _Toc524967815 \h </w:instrText>
            </w:r>
            <w:r w:rsidR="004B3C38">
              <w:rPr>
                <w:noProof/>
                <w:webHidden/>
              </w:rPr>
            </w:r>
            <w:r w:rsidR="004B3C38">
              <w:rPr>
                <w:noProof/>
                <w:webHidden/>
              </w:rPr>
              <w:fldChar w:fldCharType="separate"/>
            </w:r>
            <w:r w:rsidR="004B3C38">
              <w:rPr>
                <w:noProof/>
                <w:webHidden/>
              </w:rPr>
              <w:t>90</w:t>
            </w:r>
            <w:r w:rsidR="004B3C38">
              <w:rPr>
                <w:noProof/>
                <w:webHidden/>
              </w:rPr>
              <w:fldChar w:fldCharType="end"/>
            </w:r>
          </w:hyperlink>
        </w:p>
        <w:p w14:paraId="409D5937" w14:textId="3D49B348" w:rsidR="004B3C38" w:rsidRDefault="00DD3877">
          <w:pPr>
            <w:pStyle w:val="TOC1"/>
            <w:tabs>
              <w:tab w:val="left" w:pos="480"/>
            </w:tabs>
            <w:rPr>
              <w:rFonts w:asciiTheme="minorHAnsi" w:eastAsiaTheme="minorEastAsia" w:hAnsiTheme="minorHAnsi" w:cstheme="minorBidi"/>
              <w:b w:val="0"/>
              <w:color w:val="auto"/>
              <w:sz w:val="22"/>
              <w:szCs w:val="22"/>
              <w:lang w:eastAsia="en-GB"/>
            </w:rPr>
          </w:pPr>
          <w:hyperlink w:anchor="_Toc524967816" w:history="1">
            <w:r w:rsidR="004B3C38" w:rsidRPr="004E0693">
              <w:rPr>
                <w:rStyle w:val="Hyperlink"/>
                <w:rFonts w:eastAsiaTheme="majorEastAsia"/>
                <w:lang w:eastAsia="en-GB"/>
              </w:rPr>
              <w:t>6.</w:t>
            </w:r>
            <w:r w:rsidR="004B3C38">
              <w:rPr>
                <w:rFonts w:asciiTheme="minorHAnsi" w:eastAsiaTheme="minorEastAsia" w:hAnsiTheme="minorHAnsi" w:cstheme="minorBidi"/>
                <w:b w:val="0"/>
                <w:color w:val="auto"/>
                <w:sz w:val="22"/>
                <w:szCs w:val="22"/>
                <w:lang w:eastAsia="en-GB"/>
              </w:rPr>
              <w:tab/>
            </w:r>
            <w:r w:rsidR="004B3C38" w:rsidRPr="004E0693">
              <w:rPr>
                <w:rStyle w:val="Hyperlink"/>
                <w:rFonts w:eastAsiaTheme="majorEastAsia"/>
                <w:lang w:eastAsia="en-GB"/>
              </w:rPr>
              <w:t>Hybrid C-ITS Services</w:t>
            </w:r>
            <w:r w:rsidR="004B3C38">
              <w:rPr>
                <w:webHidden/>
              </w:rPr>
              <w:tab/>
            </w:r>
            <w:r w:rsidR="004B3C38">
              <w:rPr>
                <w:webHidden/>
              </w:rPr>
              <w:fldChar w:fldCharType="begin"/>
            </w:r>
            <w:r w:rsidR="004B3C38">
              <w:rPr>
                <w:webHidden/>
              </w:rPr>
              <w:instrText xml:space="preserve"> PAGEREF _Toc524967816 \h </w:instrText>
            </w:r>
            <w:r w:rsidR="004B3C38">
              <w:rPr>
                <w:webHidden/>
              </w:rPr>
            </w:r>
            <w:r w:rsidR="004B3C38">
              <w:rPr>
                <w:webHidden/>
              </w:rPr>
              <w:fldChar w:fldCharType="separate"/>
            </w:r>
            <w:r w:rsidR="004B3C38">
              <w:rPr>
                <w:webHidden/>
              </w:rPr>
              <w:t>92</w:t>
            </w:r>
            <w:r w:rsidR="004B3C38">
              <w:rPr>
                <w:webHidden/>
              </w:rPr>
              <w:fldChar w:fldCharType="end"/>
            </w:r>
          </w:hyperlink>
        </w:p>
        <w:p w14:paraId="6F74755C" w14:textId="4F7D5485" w:rsidR="004B3C38" w:rsidRDefault="00DD3877">
          <w:pPr>
            <w:pStyle w:val="TOC2"/>
            <w:tabs>
              <w:tab w:val="left" w:pos="960"/>
              <w:tab w:val="right" w:pos="9344"/>
            </w:tabs>
            <w:rPr>
              <w:b w:val="0"/>
              <w:noProof/>
              <w:sz w:val="22"/>
              <w:szCs w:val="22"/>
              <w:lang w:eastAsia="en-GB"/>
            </w:rPr>
          </w:pPr>
          <w:hyperlink w:anchor="_Toc524967817" w:history="1">
            <w:r w:rsidR="004B3C38" w:rsidRPr="004E0693">
              <w:rPr>
                <w:rStyle w:val="Hyperlink"/>
                <w:noProof/>
                <w:lang w:eastAsia="en-GB"/>
              </w:rPr>
              <w:t>6.1</w:t>
            </w:r>
            <w:r w:rsidR="004B3C38">
              <w:rPr>
                <w:b w:val="0"/>
                <w:noProof/>
                <w:sz w:val="22"/>
                <w:szCs w:val="22"/>
                <w:lang w:eastAsia="en-GB"/>
              </w:rPr>
              <w:tab/>
            </w:r>
            <w:r w:rsidR="004B3C38" w:rsidRPr="004E0693">
              <w:rPr>
                <w:rStyle w:val="Hyperlink"/>
                <w:noProof/>
                <w:lang w:eastAsia="en-GB"/>
              </w:rPr>
              <w:t>Introduction</w:t>
            </w:r>
            <w:r w:rsidR="004B3C38">
              <w:rPr>
                <w:noProof/>
                <w:webHidden/>
              </w:rPr>
              <w:tab/>
            </w:r>
            <w:r w:rsidR="004B3C38">
              <w:rPr>
                <w:noProof/>
                <w:webHidden/>
              </w:rPr>
              <w:fldChar w:fldCharType="begin"/>
            </w:r>
            <w:r w:rsidR="004B3C38">
              <w:rPr>
                <w:noProof/>
                <w:webHidden/>
              </w:rPr>
              <w:instrText xml:space="preserve"> PAGEREF _Toc524967817 \h </w:instrText>
            </w:r>
            <w:r w:rsidR="004B3C38">
              <w:rPr>
                <w:noProof/>
                <w:webHidden/>
              </w:rPr>
            </w:r>
            <w:r w:rsidR="004B3C38">
              <w:rPr>
                <w:noProof/>
                <w:webHidden/>
              </w:rPr>
              <w:fldChar w:fldCharType="separate"/>
            </w:r>
            <w:r w:rsidR="004B3C38">
              <w:rPr>
                <w:noProof/>
                <w:webHidden/>
              </w:rPr>
              <w:t>92</w:t>
            </w:r>
            <w:r w:rsidR="004B3C38">
              <w:rPr>
                <w:noProof/>
                <w:webHidden/>
              </w:rPr>
              <w:fldChar w:fldCharType="end"/>
            </w:r>
          </w:hyperlink>
        </w:p>
        <w:p w14:paraId="61C73737" w14:textId="784A1EB6" w:rsidR="004B3C38" w:rsidRDefault="00DD3877">
          <w:pPr>
            <w:pStyle w:val="TOC2"/>
            <w:tabs>
              <w:tab w:val="left" w:pos="960"/>
              <w:tab w:val="right" w:pos="9344"/>
            </w:tabs>
            <w:rPr>
              <w:b w:val="0"/>
              <w:noProof/>
              <w:sz w:val="22"/>
              <w:szCs w:val="22"/>
              <w:lang w:eastAsia="en-GB"/>
            </w:rPr>
          </w:pPr>
          <w:hyperlink w:anchor="_Toc524967818" w:history="1">
            <w:r w:rsidR="004B3C38" w:rsidRPr="004E0693">
              <w:rPr>
                <w:rStyle w:val="Hyperlink"/>
                <w:noProof/>
                <w:lang w:eastAsia="en-GB"/>
              </w:rPr>
              <w:t>6.2</w:t>
            </w:r>
            <w:r w:rsidR="004B3C38">
              <w:rPr>
                <w:b w:val="0"/>
                <w:noProof/>
                <w:sz w:val="22"/>
                <w:szCs w:val="22"/>
                <w:lang w:eastAsia="en-GB"/>
              </w:rPr>
              <w:tab/>
            </w:r>
            <w:r w:rsidR="004B3C38" w:rsidRPr="004E0693">
              <w:rPr>
                <w:rStyle w:val="Hyperlink"/>
                <w:noProof/>
                <w:lang w:eastAsia="en-GB"/>
              </w:rPr>
              <w:t>Payloads</w:t>
            </w:r>
            <w:r w:rsidR="004B3C38">
              <w:rPr>
                <w:noProof/>
                <w:webHidden/>
              </w:rPr>
              <w:tab/>
            </w:r>
            <w:r w:rsidR="004B3C38">
              <w:rPr>
                <w:noProof/>
                <w:webHidden/>
              </w:rPr>
              <w:fldChar w:fldCharType="begin"/>
            </w:r>
            <w:r w:rsidR="004B3C38">
              <w:rPr>
                <w:noProof/>
                <w:webHidden/>
              </w:rPr>
              <w:instrText xml:space="preserve"> PAGEREF _Toc524967818 \h </w:instrText>
            </w:r>
            <w:r w:rsidR="004B3C38">
              <w:rPr>
                <w:noProof/>
                <w:webHidden/>
              </w:rPr>
            </w:r>
            <w:r w:rsidR="004B3C38">
              <w:rPr>
                <w:noProof/>
                <w:webHidden/>
              </w:rPr>
              <w:fldChar w:fldCharType="separate"/>
            </w:r>
            <w:r w:rsidR="004B3C38">
              <w:rPr>
                <w:noProof/>
                <w:webHidden/>
              </w:rPr>
              <w:t>92</w:t>
            </w:r>
            <w:r w:rsidR="004B3C38">
              <w:rPr>
                <w:noProof/>
                <w:webHidden/>
              </w:rPr>
              <w:fldChar w:fldCharType="end"/>
            </w:r>
          </w:hyperlink>
        </w:p>
        <w:p w14:paraId="329E2F4B" w14:textId="5D821066" w:rsidR="004B3C38" w:rsidRDefault="00DD3877">
          <w:pPr>
            <w:pStyle w:val="TOC2"/>
            <w:tabs>
              <w:tab w:val="left" w:pos="960"/>
              <w:tab w:val="right" w:pos="9344"/>
            </w:tabs>
            <w:rPr>
              <w:b w:val="0"/>
              <w:noProof/>
              <w:sz w:val="22"/>
              <w:szCs w:val="22"/>
              <w:lang w:eastAsia="en-GB"/>
            </w:rPr>
          </w:pPr>
          <w:hyperlink w:anchor="_Toc524967819" w:history="1">
            <w:r w:rsidR="004B3C38" w:rsidRPr="004E0693">
              <w:rPr>
                <w:rStyle w:val="Hyperlink"/>
                <w:noProof/>
                <w:lang w:eastAsia="en-GB"/>
              </w:rPr>
              <w:t>6.3</w:t>
            </w:r>
            <w:r w:rsidR="004B3C38">
              <w:rPr>
                <w:b w:val="0"/>
                <w:noProof/>
                <w:sz w:val="22"/>
                <w:szCs w:val="22"/>
                <w:lang w:eastAsia="en-GB"/>
              </w:rPr>
              <w:tab/>
            </w:r>
            <w:r w:rsidR="004B3C38" w:rsidRPr="004E0693">
              <w:rPr>
                <w:rStyle w:val="Hyperlink"/>
                <w:noProof/>
                <w:lang w:eastAsia="en-GB"/>
              </w:rPr>
              <w:t>UIN address</w:t>
            </w:r>
            <w:r w:rsidR="004B3C38">
              <w:rPr>
                <w:noProof/>
                <w:webHidden/>
              </w:rPr>
              <w:tab/>
            </w:r>
            <w:r w:rsidR="004B3C38">
              <w:rPr>
                <w:noProof/>
                <w:webHidden/>
              </w:rPr>
              <w:fldChar w:fldCharType="begin"/>
            </w:r>
            <w:r w:rsidR="004B3C38">
              <w:rPr>
                <w:noProof/>
                <w:webHidden/>
              </w:rPr>
              <w:instrText xml:space="preserve"> PAGEREF _Toc524967819 \h </w:instrText>
            </w:r>
            <w:r w:rsidR="004B3C38">
              <w:rPr>
                <w:noProof/>
                <w:webHidden/>
              </w:rPr>
            </w:r>
            <w:r w:rsidR="004B3C38">
              <w:rPr>
                <w:noProof/>
                <w:webHidden/>
              </w:rPr>
              <w:fldChar w:fldCharType="separate"/>
            </w:r>
            <w:r w:rsidR="004B3C38">
              <w:rPr>
                <w:noProof/>
                <w:webHidden/>
              </w:rPr>
              <w:t>92</w:t>
            </w:r>
            <w:r w:rsidR="004B3C38">
              <w:rPr>
                <w:noProof/>
                <w:webHidden/>
              </w:rPr>
              <w:fldChar w:fldCharType="end"/>
            </w:r>
          </w:hyperlink>
        </w:p>
        <w:p w14:paraId="798922D0" w14:textId="33BF86CF" w:rsidR="004B3C38" w:rsidRDefault="00DD3877">
          <w:pPr>
            <w:pStyle w:val="TOC2"/>
            <w:tabs>
              <w:tab w:val="left" w:pos="960"/>
              <w:tab w:val="right" w:pos="9344"/>
            </w:tabs>
            <w:rPr>
              <w:b w:val="0"/>
              <w:noProof/>
              <w:sz w:val="22"/>
              <w:szCs w:val="22"/>
              <w:lang w:eastAsia="en-GB"/>
            </w:rPr>
          </w:pPr>
          <w:hyperlink w:anchor="_Toc524967820" w:history="1">
            <w:r w:rsidR="004B3C38" w:rsidRPr="004E0693">
              <w:rPr>
                <w:rStyle w:val="Hyperlink"/>
                <w:noProof/>
                <w:lang w:eastAsia="en-GB"/>
              </w:rPr>
              <w:t>6.4</w:t>
            </w:r>
            <w:r w:rsidR="004B3C38">
              <w:rPr>
                <w:b w:val="0"/>
                <w:noProof/>
                <w:sz w:val="22"/>
                <w:szCs w:val="22"/>
                <w:lang w:eastAsia="en-GB"/>
              </w:rPr>
              <w:tab/>
            </w:r>
            <w:r w:rsidR="004B3C38" w:rsidRPr="004E0693">
              <w:rPr>
                <w:rStyle w:val="Hyperlink"/>
                <w:noProof/>
                <w:lang w:eastAsia="en-GB"/>
              </w:rPr>
              <w:t>IP White listing</w:t>
            </w:r>
            <w:r w:rsidR="004B3C38">
              <w:rPr>
                <w:noProof/>
                <w:webHidden/>
              </w:rPr>
              <w:tab/>
            </w:r>
            <w:r w:rsidR="004B3C38">
              <w:rPr>
                <w:noProof/>
                <w:webHidden/>
              </w:rPr>
              <w:fldChar w:fldCharType="begin"/>
            </w:r>
            <w:r w:rsidR="004B3C38">
              <w:rPr>
                <w:noProof/>
                <w:webHidden/>
              </w:rPr>
              <w:instrText xml:space="preserve"> PAGEREF _Toc524967820 \h </w:instrText>
            </w:r>
            <w:r w:rsidR="004B3C38">
              <w:rPr>
                <w:noProof/>
                <w:webHidden/>
              </w:rPr>
            </w:r>
            <w:r w:rsidR="004B3C38">
              <w:rPr>
                <w:noProof/>
                <w:webHidden/>
              </w:rPr>
              <w:fldChar w:fldCharType="separate"/>
            </w:r>
            <w:r w:rsidR="004B3C38">
              <w:rPr>
                <w:noProof/>
                <w:webHidden/>
              </w:rPr>
              <w:t>93</w:t>
            </w:r>
            <w:r w:rsidR="004B3C38">
              <w:rPr>
                <w:noProof/>
                <w:webHidden/>
              </w:rPr>
              <w:fldChar w:fldCharType="end"/>
            </w:r>
          </w:hyperlink>
        </w:p>
        <w:p w14:paraId="1D098C36" w14:textId="60B91430" w:rsidR="004B3C38" w:rsidRDefault="00DD3877">
          <w:pPr>
            <w:pStyle w:val="TOC2"/>
            <w:tabs>
              <w:tab w:val="left" w:pos="960"/>
              <w:tab w:val="right" w:pos="9344"/>
            </w:tabs>
            <w:rPr>
              <w:b w:val="0"/>
              <w:noProof/>
              <w:sz w:val="22"/>
              <w:szCs w:val="22"/>
              <w:lang w:eastAsia="en-GB"/>
            </w:rPr>
          </w:pPr>
          <w:hyperlink w:anchor="_Toc524967821" w:history="1">
            <w:r w:rsidR="004B3C38" w:rsidRPr="004E0693">
              <w:rPr>
                <w:rStyle w:val="Hyperlink"/>
                <w:noProof/>
                <w:lang w:eastAsia="en-GB"/>
              </w:rPr>
              <w:t>6.5</w:t>
            </w:r>
            <w:r w:rsidR="004B3C38">
              <w:rPr>
                <w:b w:val="0"/>
                <w:noProof/>
                <w:sz w:val="22"/>
                <w:szCs w:val="22"/>
                <w:lang w:eastAsia="en-GB"/>
              </w:rPr>
              <w:tab/>
            </w:r>
            <w:r w:rsidR="004B3C38" w:rsidRPr="004E0693">
              <w:rPr>
                <w:rStyle w:val="Hyperlink"/>
                <w:noProof/>
                <w:lang w:eastAsia="en-GB"/>
              </w:rPr>
              <w:t>Encryption</w:t>
            </w:r>
            <w:r w:rsidR="004B3C38">
              <w:rPr>
                <w:noProof/>
                <w:webHidden/>
              </w:rPr>
              <w:tab/>
            </w:r>
            <w:r w:rsidR="004B3C38">
              <w:rPr>
                <w:noProof/>
                <w:webHidden/>
              </w:rPr>
              <w:fldChar w:fldCharType="begin"/>
            </w:r>
            <w:r w:rsidR="004B3C38">
              <w:rPr>
                <w:noProof/>
                <w:webHidden/>
              </w:rPr>
              <w:instrText xml:space="preserve"> PAGEREF _Toc524967821 \h </w:instrText>
            </w:r>
            <w:r w:rsidR="004B3C38">
              <w:rPr>
                <w:noProof/>
                <w:webHidden/>
              </w:rPr>
            </w:r>
            <w:r w:rsidR="004B3C38">
              <w:rPr>
                <w:noProof/>
                <w:webHidden/>
              </w:rPr>
              <w:fldChar w:fldCharType="separate"/>
            </w:r>
            <w:r w:rsidR="004B3C38">
              <w:rPr>
                <w:noProof/>
                <w:webHidden/>
              </w:rPr>
              <w:t>93</w:t>
            </w:r>
            <w:r w:rsidR="004B3C38">
              <w:rPr>
                <w:noProof/>
                <w:webHidden/>
              </w:rPr>
              <w:fldChar w:fldCharType="end"/>
            </w:r>
          </w:hyperlink>
        </w:p>
        <w:p w14:paraId="1254B6D5" w14:textId="2CAF313A" w:rsidR="004B3C38" w:rsidRDefault="00DD3877">
          <w:pPr>
            <w:pStyle w:val="TOC2"/>
            <w:tabs>
              <w:tab w:val="left" w:pos="960"/>
              <w:tab w:val="right" w:pos="9344"/>
            </w:tabs>
            <w:rPr>
              <w:b w:val="0"/>
              <w:noProof/>
              <w:sz w:val="22"/>
              <w:szCs w:val="22"/>
              <w:lang w:eastAsia="en-GB"/>
            </w:rPr>
          </w:pPr>
          <w:hyperlink w:anchor="_Toc524967822" w:history="1">
            <w:r w:rsidR="004B3C38" w:rsidRPr="004E0693">
              <w:rPr>
                <w:rStyle w:val="Hyperlink"/>
                <w:noProof/>
                <w:lang w:eastAsia="en-GB"/>
              </w:rPr>
              <w:t>6.6</w:t>
            </w:r>
            <w:r w:rsidR="004B3C38">
              <w:rPr>
                <w:b w:val="0"/>
                <w:noProof/>
                <w:sz w:val="22"/>
                <w:szCs w:val="22"/>
                <w:lang w:eastAsia="en-GB"/>
              </w:rPr>
              <w:tab/>
            </w:r>
            <w:r w:rsidR="004B3C38" w:rsidRPr="004E0693">
              <w:rPr>
                <w:rStyle w:val="Hyperlink"/>
                <w:noProof/>
                <w:lang w:eastAsia="en-GB"/>
              </w:rPr>
              <w:t>Authentication</w:t>
            </w:r>
            <w:r w:rsidR="004B3C38">
              <w:rPr>
                <w:noProof/>
                <w:webHidden/>
              </w:rPr>
              <w:tab/>
            </w:r>
            <w:r w:rsidR="004B3C38">
              <w:rPr>
                <w:noProof/>
                <w:webHidden/>
              </w:rPr>
              <w:fldChar w:fldCharType="begin"/>
            </w:r>
            <w:r w:rsidR="004B3C38">
              <w:rPr>
                <w:noProof/>
                <w:webHidden/>
              </w:rPr>
              <w:instrText xml:space="preserve"> PAGEREF _Toc524967822 \h </w:instrText>
            </w:r>
            <w:r w:rsidR="004B3C38">
              <w:rPr>
                <w:noProof/>
                <w:webHidden/>
              </w:rPr>
            </w:r>
            <w:r w:rsidR="004B3C38">
              <w:rPr>
                <w:noProof/>
                <w:webHidden/>
              </w:rPr>
              <w:fldChar w:fldCharType="separate"/>
            </w:r>
            <w:r w:rsidR="004B3C38">
              <w:rPr>
                <w:noProof/>
                <w:webHidden/>
              </w:rPr>
              <w:t>93</w:t>
            </w:r>
            <w:r w:rsidR="004B3C38">
              <w:rPr>
                <w:noProof/>
                <w:webHidden/>
              </w:rPr>
              <w:fldChar w:fldCharType="end"/>
            </w:r>
          </w:hyperlink>
        </w:p>
        <w:p w14:paraId="56F6BA3B" w14:textId="50B2C0FD" w:rsidR="004B3C38" w:rsidRDefault="00DD3877">
          <w:pPr>
            <w:pStyle w:val="TOC2"/>
            <w:tabs>
              <w:tab w:val="left" w:pos="960"/>
              <w:tab w:val="right" w:pos="9344"/>
            </w:tabs>
            <w:rPr>
              <w:b w:val="0"/>
              <w:noProof/>
              <w:sz w:val="22"/>
              <w:szCs w:val="22"/>
              <w:lang w:eastAsia="en-GB"/>
            </w:rPr>
          </w:pPr>
          <w:hyperlink w:anchor="_Toc524967823" w:history="1">
            <w:r w:rsidR="004B3C38" w:rsidRPr="004E0693">
              <w:rPr>
                <w:rStyle w:val="Hyperlink"/>
                <w:noProof/>
                <w:lang w:eastAsia="en-GB"/>
              </w:rPr>
              <w:t>6.7</w:t>
            </w:r>
            <w:r w:rsidR="004B3C38">
              <w:rPr>
                <w:b w:val="0"/>
                <w:noProof/>
                <w:sz w:val="22"/>
                <w:szCs w:val="22"/>
                <w:lang w:eastAsia="en-GB"/>
              </w:rPr>
              <w:tab/>
            </w:r>
            <w:r w:rsidR="004B3C38" w:rsidRPr="004E0693">
              <w:rPr>
                <w:rStyle w:val="Hyperlink"/>
                <w:noProof/>
                <w:lang w:eastAsia="en-GB"/>
              </w:rPr>
              <w:t>Connection limit</w:t>
            </w:r>
            <w:r w:rsidR="004B3C38">
              <w:rPr>
                <w:noProof/>
                <w:webHidden/>
              </w:rPr>
              <w:tab/>
            </w:r>
            <w:r w:rsidR="004B3C38">
              <w:rPr>
                <w:noProof/>
                <w:webHidden/>
              </w:rPr>
              <w:fldChar w:fldCharType="begin"/>
            </w:r>
            <w:r w:rsidR="004B3C38">
              <w:rPr>
                <w:noProof/>
                <w:webHidden/>
              </w:rPr>
              <w:instrText xml:space="preserve"> PAGEREF _Toc524967823 \h </w:instrText>
            </w:r>
            <w:r w:rsidR="004B3C38">
              <w:rPr>
                <w:noProof/>
                <w:webHidden/>
              </w:rPr>
            </w:r>
            <w:r w:rsidR="004B3C38">
              <w:rPr>
                <w:noProof/>
                <w:webHidden/>
              </w:rPr>
              <w:fldChar w:fldCharType="separate"/>
            </w:r>
            <w:r w:rsidR="004B3C38">
              <w:rPr>
                <w:noProof/>
                <w:webHidden/>
              </w:rPr>
              <w:t>93</w:t>
            </w:r>
            <w:r w:rsidR="004B3C38">
              <w:rPr>
                <w:noProof/>
                <w:webHidden/>
              </w:rPr>
              <w:fldChar w:fldCharType="end"/>
            </w:r>
          </w:hyperlink>
        </w:p>
        <w:p w14:paraId="525353C2" w14:textId="6C0B27DC" w:rsidR="004B3C38" w:rsidRDefault="00DD3877">
          <w:pPr>
            <w:pStyle w:val="TOC2"/>
            <w:tabs>
              <w:tab w:val="left" w:pos="960"/>
              <w:tab w:val="right" w:pos="9344"/>
            </w:tabs>
            <w:rPr>
              <w:b w:val="0"/>
              <w:noProof/>
              <w:sz w:val="22"/>
              <w:szCs w:val="22"/>
              <w:lang w:eastAsia="en-GB"/>
            </w:rPr>
          </w:pPr>
          <w:hyperlink w:anchor="_Toc524967824" w:history="1">
            <w:r w:rsidR="004B3C38" w:rsidRPr="004E0693">
              <w:rPr>
                <w:rStyle w:val="Hyperlink"/>
                <w:noProof/>
                <w:lang w:eastAsia="en-GB"/>
              </w:rPr>
              <w:t>6.8</w:t>
            </w:r>
            <w:r w:rsidR="004B3C38">
              <w:rPr>
                <w:b w:val="0"/>
                <w:noProof/>
                <w:sz w:val="22"/>
                <w:szCs w:val="22"/>
                <w:lang w:eastAsia="en-GB"/>
              </w:rPr>
              <w:tab/>
            </w:r>
            <w:r w:rsidR="004B3C38" w:rsidRPr="004E0693">
              <w:rPr>
                <w:rStyle w:val="Hyperlink"/>
                <w:noProof/>
                <w:lang w:eastAsia="en-GB"/>
              </w:rPr>
              <w:t>Virtual hosts</w:t>
            </w:r>
            <w:r w:rsidR="004B3C38">
              <w:rPr>
                <w:noProof/>
                <w:webHidden/>
              </w:rPr>
              <w:tab/>
            </w:r>
            <w:r w:rsidR="004B3C38">
              <w:rPr>
                <w:noProof/>
                <w:webHidden/>
              </w:rPr>
              <w:fldChar w:fldCharType="begin"/>
            </w:r>
            <w:r w:rsidR="004B3C38">
              <w:rPr>
                <w:noProof/>
                <w:webHidden/>
              </w:rPr>
              <w:instrText xml:space="preserve"> PAGEREF _Toc524967824 \h </w:instrText>
            </w:r>
            <w:r w:rsidR="004B3C38">
              <w:rPr>
                <w:noProof/>
                <w:webHidden/>
              </w:rPr>
            </w:r>
            <w:r w:rsidR="004B3C38">
              <w:rPr>
                <w:noProof/>
                <w:webHidden/>
              </w:rPr>
              <w:fldChar w:fldCharType="separate"/>
            </w:r>
            <w:r w:rsidR="004B3C38">
              <w:rPr>
                <w:noProof/>
                <w:webHidden/>
              </w:rPr>
              <w:t>93</w:t>
            </w:r>
            <w:r w:rsidR="004B3C38">
              <w:rPr>
                <w:noProof/>
                <w:webHidden/>
              </w:rPr>
              <w:fldChar w:fldCharType="end"/>
            </w:r>
          </w:hyperlink>
        </w:p>
        <w:p w14:paraId="61C109A6" w14:textId="144E91DC" w:rsidR="004B3C38" w:rsidRDefault="00DD3877">
          <w:pPr>
            <w:pStyle w:val="TOC2"/>
            <w:tabs>
              <w:tab w:val="left" w:pos="960"/>
              <w:tab w:val="right" w:pos="9344"/>
            </w:tabs>
            <w:rPr>
              <w:b w:val="0"/>
              <w:noProof/>
              <w:sz w:val="22"/>
              <w:szCs w:val="22"/>
              <w:lang w:eastAsia="en-GB"/>
            </w:rPr>
          </w:pPr>
          <w:hyperlink w:anchor="_Toc524967825" w:history="1">
            <w:r w:rsidR="004B3C38" w:rsidRPr="004E0693">
              <w:rPr>
                <w:rStyle w:val="Hyperlink"/>
                <w:noProof/>
                <w:lang w:eastAsia="en-GB"/>
              </w:rPr>
              <w:t>6.9</w:t>
            </w:r>
            <w:r w:rsidR="004B3C38">
              <w:rPr>
                <w:b w:val="0"/>
                <w:noProof/>
                <w:sz w:val="22"/>
                <w:szCs w:val="22"/>
                <w:lang w:eastAsia="en-GB"/>
              </w:rPr>
              <w:tab/>
            </w:r>
            <w:r w:rsidR="004B3C38" w:rsidRPr="004E0693">
              <w:rPr>
                <w:rStyle w:val="Hyperlink"/>
                <w:noProof/>
                <w:lang w:eastAsia="en-GB"/>
              </w:rPr>
              <w:t>Exchanges</w:t>
            </w:r>
            <w:r w:rsidR="004B3C38">
              <w:rPr>
                <w:noProof/>
                <w:webHidden/>
              </w:rPr>
              <w:tab/>
            </w:r>
            <w:r w:rsidR="004B3C38">
              <w:rPr>
                <w:noProof/>
                <w:webHidden/>
              </w:rPr>
              <w:fldChar w:fldCharType="begin"/>
            </w:r>
            <w:r w:rsidR="004B3C38">
              <w:rPr>
                <w:noProof/>
                <w:webHidden/>
              </w:rPr>
              <w:instrText xml:space="preserve"> PAGEREF _Toc524967825 \h </w:instrText>
            </w:r>
            <w:r w:rsidR="004B3C38">
              <w:rPr>
                <w:noProof/>
                <w:webHidden/>
              </w:rPr>
            </w:r>
            <w:r w:rsidR="004B3C38">
              <w:rPr>
                <w:noProof/>
                <w:webHidden/>
              </w:rPr>
              <w:fldChar w:fldCharType="separate"/>
            </w:r>
            <w:r w:rsidR="004B3C38">
              <w:rPr>
                <w:noProof/>
                <w:webHidden/>
              </w:rPr>
              <w:t>93</w:t>
            </w:r>
            <w:r w:rsidR="004B3C38">
              <w:rPr>
                <w:noProof/>
                <w:webHidden/>
              </w:rPr>
              <w:fldChar w:fldCharType="end"/>
            </w:r>
          </w:hyperlink>
        </w:p>
        <w:p w14:paraId="459C0CC8" w14:textId="778EC188" w:rsidR="004B3C38" w:rsidRDefault="00DD3877">
          <w:pPr>
            <w:pStyle w:val="TOC2"/>
            <w:tabs>
              <w:tab w:val="left" w:pos="960"/>
              <w:tab w:val="right" w:pos="9344"/>
            </w:tabs>
            <w:rPr>
              <w:b w:val="0"/>
              <w:noProof/>
              <w:sz w:val="22"/>
              <w:szCs w:val="22"/>
              <w:lang w:eastAsia="en-GB"/>
            </w:rPr>
          </w:pPr>
          <w:hyperlink w:anchor="_Toc524967826" w:history="1">
            <w:r w:rsidR="004B3C38" w:rsidRPr="004E0693">
              <w:rPr>
                <w:rStyle w:val="Hyperlink"/>
                <w:noProof/>
                <w:lang w:eastAsia="en-GB"/>
              </w:rPr>
              <w:t>6.10</w:t>
            </w:r>
            <w:r w:rsidR="004B3C38">
              <w:rPr>
                <w:b w:val="0"/>
                <w:noProof/>
                <w:sz w:val="22"/>
                <w:szCs w:val="22"/>
                <w:lang w:eastAsia="en-GB"/>
              </w:rPr>
              <w:tab/>
            </w:r>
            <w:r w:rsidR="004B3C38" w:rsidRPr="004E0693">
              <w:rPr>
                <w:rStyle w:val="Hyperlink"/>
                <w:noProof/>
                <w:lang w:eastAsia="en-GB"/>
              </w:rPr>
              <w:t>Queues</w:t>
            </w:r>
            <w:r w:rsidR="004B3C38">
              <w:rPr>
                <w:noProof/>
                <w:webHidden/>
              </w:rPr>
              <w:tab/>
            </w:r>
            <w:r w:rsidR="004B3C38">
              <w:rPr>
                <w:noProof/>
                <w:webHidden/>
              </w:rPr>
              <w:fldChar w:fldCharType="begin"/>
            </w:r>
            <w:r w:rsidR="004B3C38">
              <w:rPr>
                <w:noProof/>
                <w:webHidden/>
              </w:rPr>
              <w:instrText xml:space="preserve"> PAGEREF _Toc524967826 \h </w:instrText>
            </w:r>
            <w:r w:rsidR="004B3C38">
              <w:rPr>
                <w:noProof/>
                <w:webHidden/>
              </w:rPr>
            </w:r>
            <w:r w:rsidR="004B3C38">
              <w:rPr>
                <w:noProof/>
                <w:webHidden/>
              </w:rPr>
              <w:fldChar w:fldCharType="separate"/>
            </w:r>
            <w:r w:rsidR="004B3C38">
              <w:rPr>
                <w:noProof/>
                <w:webHidden/>
              </w:rPr>
              <w:t>94</w:t>
            </w:r>
            <w:r w:rsidR="004B3C38">
              <w:rPr>
                <w:noProof/>
                <w:webHidden/>
              </w:rPr>
              <w:fldChar w:fldCharType="end"/>
            </w:r>
          </w:hyperlink>
        </w:p>
        <w:p w14:paraId="0EA32894" w14:textId="14CBD038" w:rsidR="004B3C38" w:rsidRDefault="00DD3877">
          <w:pPr>
            <w:pStyle w:val="TOC2"/>
            <w:tabs>
              <w:tab w:val="left" w:pos="960"/>
              <w:tab w:val="right" w:pos="9344"/>
            </w:tabs>
            <w:rPr>
              <w:b w:val="0"/>
              <w:noProof/>
              <w:sz w:val="22"/>
              <w:szCs w:val="22"/>
              <w:lang w:eastAsia="en-GB"/>
            </w:rPr>
          </w:pPr>
          <w:hyperlink w:anchor="_Toc524967827" w:history="1">
            <w:r w:rsidR="004B3C38" w:rsidRPr="004E0693">
              <w:rPr>
                <w:rStyle w:val="Hyperlink"/>
                <w:noProof/>
                <w:lang w:eastAsia="en-GB"/>
              </w:rPr>
              <w:t>6.11</w:t>
            </w:r>
            <w:r w:rsidR="004B3C38">
              <w:rPr>
                <w:b w:val="0"/>
                <w:noProof/>
                <w:sz w:val="22"/>
                <w:szCs w:val="22"/>
                <w:lang w:eastAsia="en-GB"/>
              </w:rPr>
              <w:tab/>
            </w:r>
            <w:r w:rsidR="004B3C38" w:rsidRPr="004E0693">
              <w:rPr>
                <w:rStyle w:val="Hyperlink"/>
                <w:noProof/>
                <w:lang w:eastAsia="en-GB"/>
              </w:rPr>
              <w:t>DENM routing key</w:t>
            </w:r>
            <w:r w:rsidR="004B3C38">
              <w:rPr>
                <w:noProof/>
                <w:webHidden/>
              </w:rPr>
              <w:tab/>
            </w:r>
            <w:r w:rsidR="004B3C38">
              <w:rPr>
                <w:noProof/>
                <w:webHidden/>
              </w:rPr>
              <w:fldChar w:fldCharType="begin"/>
            </w:r>
            <w:r w:rsidR="004B3C38">
              <w:rPr>
                <w:noProof/>
                <w:webHidden/>
              </w:rPr>
              <w:instrText xml:space="preserve"> PAGEREF _Toc524967827 \h </w:instrText>
            </w:r>
            <w:r w:rsidR="004B3C38">
              <w:rPr>
                <w:noProof/>
                <w:webHidden/>
              </w:rPr>
            </w:r>
            <w:r w:rsidR="004B3C38">
              <w:rPr>
                <w:noProof/>
                <w:webHidden/>
              </w:rPr>
              <w:fldChar w:fldCharType="separate"/>
            </w:r>
            <w:r w:rsidR="004B3C38">
              <w:rPr>
                <w:noProof/>
                <w:webHidden/>
              </w:rPr>
              <w:t>94</w:t>
            </w:r>
            <w:r w:rsidR="004B3C38">
              <w:rPr>
                <w:noProof/>
                <w:webHidden/>
              </w:rPr>
              <w:fldChar w:fldCharType="end"/>
            </w:r>
          </w:hyperlink>
        </w:p>
        <w:p w14:paraId="24587A07" w14:textId="77EFF883" w:rsidR="004B3C38" w:rsidRDefault="00DD3877">
          <w:pPr>
            <w:pStyle w:val="TOC2"/>
            <w:tabs>
              <w:tab w:val="left" w:pos="960"/>
              <w:tab w:val="right" w:pos="9344"/>
            </w:tabs>
            <w:rPr>
              <w:b w:val="0"/>
              <w:noProof/>
              <w:sz w:val="22"/>
              <w:szCs w:val="22"/>
              <w:lang w:eastAsia="en-GB"/>
            </w:rPr>
          </w:pPr>
          <w:hyperlink w:anchor="_Toc524967828" w:history="1">
            <w:r w:rsidR="004B3C38" w:rsidRPr="004E0693">
              <w:rPr>
                <w:rStyle w:val="Hyperlink"/>
                <w:noProof/>
                <w:lang w:eastAsia="en-GB"/>
              </w:rPr>
              <w:t>6.12</w:t>
            </w:r>
            <w:r w:rsidR="004B3C38">
              <w:rPr>
                <w:b w:val="0"/>
                <w:noProof/>
                <w:sz w:val="22"/>
                <w:szCs w:val="22"/>
                <w:lang w:eastAsia="en-GB"/>
              </w:rPr>
              <w:tab/>
            </w:r>
            <w:r w:rsidR="004B3C38" w:rsidRPr="004E0693">
              <w:rPr>
                <w:rStyle w:val="Hyperlink"/>
                <w:noProof/>
                <w:lang w:eastAsia="en-GB"/>
              </w:rPr>
              <w:t>IVI routing key</w:t>
            </w:r>
            <w:r w:rsidR="004B3C38">
              <w:rPr>
                <w:noProof/>
                <w:webHidden/>
              </w:rPr>
              <w:tab/>
            </w:r>
            <w:r w:rsidR="004B3C38">
              <w:rPr>
                <w:noProof/>
                <w:webHidden/>
              </w:rPr>
              <w:fldChar w:fldCharType="begin"/>
            </w:r>
            <w:r w:rsidR="004B3C38">
              <w:rPr>
                <w:noProof/>
                <w:webHidden/>
              </w:rPr>
              <w:instrText xml:space="preserve"> PAGEREF _Toc524967828 \h </w:instrText>
            </w:r>
            <w:r w:rsidR="004B3C38">
              <w:rPr>
                <w:noProof/>
                <w:webHidden/>
              </w:rPr>
            </w:r>
            <w:r w:rsidR="004B3C38">
              <w:rPr>
                <w:noProof/>
                <w:webHidden/>
              </w:rPr>
              <w:fldChar w:fldCharType="separate"/>
            </w:r>
            <w:r w:rsidR="004B3C38">
              <w:rPr>
                <w:noProof/>
                <w:webHidden/>
              </w:rPr>
              <w:t>94</w:t>
            </w:r>
            <w:r w:rsidR="004B3C38">
              <w:rPr>
                <w:noProof/>
                <w:webHidden/>
              </w:rPr>
              <w:fldChar w:fldCharType="end"/>
            </w:r>
          </w:hyperlink>
        </w:p>
        <w:p w14:paraId="714E2439" w14:textId="6D20BFFF" w:rsidR="004B3C38" w:rsidRDefault="00DD3877">
          <w:pPr>
            <w:pStyle w:val="TOC2"/>
            <w:tabs>
              <w:tab w:val="left" w:pos="960"/>
              <w:tab w:val="right" w:pos="9344"/>
            </w:tabs>
            <w:rPr>
              <w:b w:val="0"/>
              <w:noProof/>
              <w:sz w:val="22"/>
              <w:szCs w:val="22"/>
              <w:lang w:eastAsia="en-GB"/>
            </w:rPr>
          </w:pPr>
          <w:hyperlink w:anchor="_Toc524967829" w:history="1">
            <w:r w:rsidR="004B3C38" w:rsidRPr="004E0693">
              <w:rPr>
                <w:rStyle w:val="Hyperlink"/>
                <w:noProof/>
                <w:lang w:eastAsia="en-GB"/>
              </w:rPr>
              <w:t>6.13</w:t>
            </w:r>
            <w:r w:rsidR="004B3C38">
              <w:rPr>
                <w:b w:val="0"/>
                <w:noProof/>
                <w:sz w:val="22"/>
                <w:szCs w:val="22"/>
                <w:lang w:eastAsia="en-GB"/>
              </w:rPr>
              <w:tab/>
            </w:r>
            <w:r w:rsidR="004B3C38" w:rsidRPr="004E0693">
              <w:rPr>
                <w:rStyle w:val="Hyperlink"/>
                <w:noProof/>
                <w:lang w:eastAsia="en-GB"/>
              </w:rPr>
              <w:t>SPAT routing key</w:t>
            </w:r>
            <w:r w:rsidR="004B3C38">
              <w:rPr>
                <w:noProof/>
                <w:webHidden/>
              </w:rPr>
              <w:tab/>
            </w:r>
            <w:r w:rsidR="004B3C38">
              <w:rPr>
                <w:noProof/>
                <w:webHidden/>
              </w:rPr>
              <w:fldChar w:fldCharType="begin"/>
            </w:r>
            <w:r w:rsidR="004B3C38">
              <w:rPr>
                <w:noProof/>
                <w:webHidden/>
              </w:rPr>
              <w:instrText xml:space="preserve"> PAGEREF _Toc524967829 \h </w:instrText>
            </w:r>
            <w:r w:rsidR="004B3C38">
              <w:rPr>
                <w:noProof/>
                <w:webHidden/>
              </w:rPr>
            </w:r>
            <w:r w:rsidR="004B3C38">
              <w:rPr>
                <w:noProof/>
                <w:webHidden/>
              </w:rPr>
              <w:fldChar w:fldCharType="separate"/>
            </w:r>
            <w:r w:rsidR="004B3C38">
              <w:rPr>
                <w:noProof/>
                <w:webHidden/>
              </w:rPr>
              <w:t>95</w:t>
            </w:r>
            <w:r w:rsidR="004B3C38">
              <w:rPr>
                <w:noProof/>
                <w:webHidden/>
              </w:rPr>
              <w:fldChar w:fldCharType="end"/>
            </w:r>
          </w:hyperlink>
        </w:p>
        <w:p w14:paraId="5DD09C10" w14:textId="7E6E4216" w:rsidR="004B3C38" w:rsidRDefault="00DD3877">
          <w:pPr>
            <w:pStyle w:val="TOC2"/>
            <w:tabs>
              <w:tab w:val="left" w:pos="960"/>
              <w:tab w:val="right" w:pos="9344"/>
            </w:tabs>
            <w:rPr>
              <w:b w:val="0"/>
              <w:noProof/>
              <w:sz w:val="22"/>
              <w:szCs w:val="22"/>
              <w:lang w:eastAsia="en-GB"/>
            </w:rPr>
          </w:pPr>
          <w:hyperlink w:anchor="_Toc524967830" w:history="1">
            <w:r w:rsidR="004B3C38" w:rsidRPr="004E0693">
              <w:rPr>
                <w:rStyle w:val="Hyperlink"/>
                <w:noProof/>
                <w:lang w:eastAsia="en-GB"/>
              </w:rPr>
              <w:t>6.14</w:t>
            </w:r>
            <w:r w:rsidR="004B3C38">
              <w:rPr>
                <w:b w:val="0"/>
                <w:noProof/>
                <w:sz w:val="22"/>
                <w:szCs w:val="22"/>
                <w:lang w:eastAsia="en-GB"/>
              </w:rPr>
              <w:tab/>
            </w:r>
            <w:r w:rsidR="004B3C38" w:rsidRPr="004E0693">
              <w:rPr>
                <w:rStyle w:val="Hyperlink"/>
                <w:noProof/>
                <w:lang w:eastAsia="en-GB"/>
              </w:rPr>
              <w:t>MAP routing key</w:t>
            </w:r>
            <w:r w:rsidR="004B3C38">
              <w:rPr>
                <w:noProof/>
                <w:webHidden/>
              </w:rPr>
              <w:tab/>
            </w:r>
            <w:r w:rsidR="004B3C38">
              <w:rPr>
                <w:noProof/>
                <w:webHidden/>
              </w:rPr>
              <w:fldChar w:fldCharType="begin"/>
            </w:r>
            <w:r w:rsidR="004B3C38">
              <w:rPr>
                <w:noProof/>
                <w:webHidden/>
              </w:rPr>
              <w:instrText xml:space="preserve"> PAGEREF _Toc524967830 \h </w:instrText>
            </w:r>
            <w:r w:rsidR="004B3C38">
              <w:rPr>
                <w:noProof/>
                <w:webHidden/>
              </w:rPr>
            </w:r>
            <w:r w:rsidR="004B3C38">
              <w:rPr>
                <w:noProof/>
                <w:webHidden/>
              </w:rPr>
              <w:fldChar w:fldCharType="separate"/>
            </w:r>
            <w:r w:rsidR="004B3C38">
              <w:rPr>
                <w:noProof/>
                <w:webHidden/>
              </w:rPr>
              <w:t>95</w:t>
            </w:r>
            <w:r w:rsidR="004B3C38">
              <w:rPr>
                <w:noProof/>
                <w:webHidden/>
              </w:rPr>
              <w:fldChar w:fldCharType="end"/>
            </w:r>
          </w:hyperlink>
        </w:p>
        <w:p w14:paraId="26FFE74F" w14:textId="38FB38D6" w:rsidR="004B3C38" w:rsidRDefault="00DD3877">
          <w:pPr>
            <w:pStyle w:val="TOC2"/>
            <w:tabs>
              <w:tab w:val="left" w:pos="960"/>
              <w:tab w:val="right" w:pos="9344"/>
            </w:tabs>
            <w:rPr>
              <w:b w:val="0"/>
              <w:noProof/>
              <w:sz w:val="22"/>
              <w:szCs w:val="22"/>
              <w:lang w:eastAsia="en-GB"/>
            </w:rPr>
          </w:pPr>
          <w:hyperlink w:anchor="_Toc524967831" w:history="1">
            <w:r w:rsidR="004B3C38" w:rsidRPr="004E0693">
              <w:rPr>
                <w:rStyle w:val="Hyperlink"/>
                <w:noProof/>
                <w:lang w:eastAsia="en-GB"/>
              </w:rPr>
              <w:t>6.15</w:t>
            </w:r>
            <w:r w:rsidR="004B3C38">
              <w:rPr>
                <w:b w:val="0"/>
                <w:noProof/>
                <w:sz w:val="22"/>
                <w:szCs w:val="22"/>
                <w:lang w:eastAsia="en-GB"/>
              </w:rPr>
              <w:tab/>
            </w:r>
            <w:r w:rsidR="004B3C38" w:rsidRPr="004E0693">
              <w:rPr>
                <w:rStyle w:val="Hyperlink"/>
                <w:noProof/>
                <w:lang w:eastAsia="en-GB"/>
              </w:rPr>
              <w:t>Message Properties</w:t>
            </w:r>
            <w:r w:rsidR="004B3C38">
              <w:rPr>
                <w:noProof/>
                <w:webHidden/>
              </w:rPr>
              <w:tab/>
            </w:r>
            <w:r w:rsidR="004B3C38">
              <w:rPr>
                <w:noProof/>
                <w:webHidden/>
              </w:rPr>
              <w:fldChar w:fldCharType="begin"/>
            </w:r>
            <w:r w:rsidR="004B3C38">
              <w:rPr>
                <w:noProof/>
                <w:webHidden/>
              </w:rPr>
              <w:instrText xml:space="preserve"> PAGEREF _Toc524967831 \h </w:instrText>
            </w:r>
            <w:r w:rsidR="004B3C38">
              <w:rPr>
                <w:noProof/>
                <w:webHidden/>
              </w:rPr>
            </w:r>
            <w:r w:rsidR="004B3C38">
              <w:rPr>
                <w:noProof/>
                <w:webHidden/>
              </w:rPr>
              <w:fldChar w:fldCharType="separate"/>
            </w:r>
            <w:r w:rsidR="004B3C38">
              <w:rPr>
                <w:noProof/>
                <w:webHidden/>
              </w:rPr>
              <w:t>96</w:t>
            </w:r>
            <w:r w:rsidR="004B3C38">
              <w:rPr>
                <w:noProof/>
                <w:webHidden/>
              </w:rPr>
              <w:fldChar w:fldCharType="end"/>
            </w:r>
          </w:hyperlink>
        </w:p>
        <w:p w14:paraId="42597ED7" w14:textId="4535DB48" w:rsidR="004B3C38" w:rsidRDefault="00DD3877">
          <w:pPr>
            <w:pStyle w:val="TOC2"/>
            <w:tabs>
              <w:tab w:val="left" w:pos="960"/>
              <w:tab w:val="right" w:pos="9344"/>
            </w:tabs>
            <w:rPr>
              <w:b w:val="0"/>
              <w:noProof/>
              <w:sz w:val="22"/>
              <w:szCs w:val="22"/>
              <w:lang w:eastAsia="en-GB"/>
            </w:rPr>
          </w:pPr>
          <w:hyperlink w:anchor="_Toc524967832" w:history="1">
            <w:r w:rsidR="004B3C38" w:rsidRPr="004E0693">
              <w:rPr>
                <w:rStyle w:val="Hyperlink"/>
                <w:noProof/>
                <w:lang w:eastAsia="en-GB"/>
              </w:rPr>
              <w:t>6.16</w:t>
            </w:r>
            <w:r w:rsidR="004B3C38">
              <w:rPr>
                <w:b w:val="0"/>
                <w:noProof/>
                <w:sz w:val="22"/>
                <w:szCs w:val="22"/>
                <w:lang w:eastAsia="en-GB"/>
              </w:rPr>
              <w:tab/>
            </w:r>
            <w:r w:rsidR="004B3C38" w:rsidRPr="004E0693">
              <w:rPr>
                <w:rStyle w:val="Hyperlink"/>
                <w:noProof/>
                <w:lang w:eastAsia="en-GB"/>
              </w:rPr>
              <w:t>Message republishing</w:t>
            </w:r>
            <w:r w:rsidR="004B3C38">
              <w:rPr>
                <w:noProof/>
                <w:webHidden/>
              </w:rPr>
              <w:tab/>
            </w:r>
            <w:r w:rsidR="004B3C38">
              <w:rPr>
                <w:noProof/>
                <w:webHidden/>
              </w:rPr>
              <w:fldChar w:fldCharType="begin"/>
            </w:r>
            <w:r w:rsidR="004B3C38">
              <w:rPr>
                <w:noProof/>
                <w:webHidden/>
              </w:rPr>
              <w:instrText xml:space="preserve"> PAGEREF _Toc524967832 \h </w:instrText>
            </w:r>
            <w:r w:rsidR="004B3C38">
              <w:rPr>
                <w:noProof/>
                <w:webHidden/>
              </w:rPr>
            </w:r>
            <w:r w:rsidR="004B3C38">
              <w:rPr>
                <w:noProof/>
                <w:webHidden/>
              </w:rPr>
              <w:fldChar w:fldCharType="separate"/>
            </w:r>
            <w:r w:rsidR="004B3C38">
              <w:rPr>
                <w:noProof/>
                <w:webHidden/>
              </w:rPr>
              <w:t>96</w:t>
            </w:r>
            <w:r w:rsidR="004B3C38">
              <w:rPr>
                <w:noProof/>
                <w:webHidden/>
              </w:rPr>
              <w:fldChar w:fldCharType="end"/>
            </w:r>
          </w:hyperlink>
        </w:p>
        <w:p w14:paraId="7E63E055" w14:textId="744C6609" w:rsidR="004B3C38" w:rsidRDefault="00DD3877">
          <w:pPr>
            <w:pStyle w:val="TOC1"/>
            <w:tabs>
              <w:tab w:val="left" w:pos="480"/>
            </w:tabs>
            <w:rPr>
              <w:rFonts w:asciiTheme="minorHAnsi" w:eastAsiaTheme="minorEastAsia" w:hAnsiTheme="minorHAnsi" w:cstheme="minorBidi"/>
              <w:b w:val="0"/>
              <w:color w:val="auto"/>
              <w:sz w:val="22"/>
              <w:szCs w:val="22"/>
              <w:lang w:eastAsia="en-GB"/>
            </w:rPr>
          </w:pPr>
          <w:hyperlink w:anchor="_Toc524967833" w:history="1">
            <w:r w:rsidR="004B3C38" w:rsidRPr="004E0693">
              <w:rPr>
                <w:rStyle w:val="Hyperlink"/>
                <w:rFonts w:eastAsiaTheme="majorEastAsia"/>
                <w:lang w:eastAsia="en-GB"/>
              </w:rPr>
              <w:t>7.</w:t>
            </w:r>
            <w:r w:rsidR="004B3C38">
              <w:rPr>
                <w:rFonts w:asciiTheme="minorHAnsi" w:eastAsiaTheme="minorEastAsia" w:hAnsiTheme="minorHAnsi" w:cstheme="minorBidi"/>
                <w:b w:val="0"/>
                <w:color w:val="auto"/>
                <w:sz w:val="22"/>
                <w:szCs w:val="22"/>
                <w:lang w:eastAsia="en-GB"/>
              </w:rPr>
              <w:tab/>
            </w:r>
            <w:r w:rsidR="004B3C38" w:rsidRPr="004E0693">
              <w:rPr>
                <w:rStyle w:val="Hyperlink"/>
                <w:rFonts w:eastAsiaTheme="majorEastAsia"/>
                <w:lang w:eastAsia="en-GB"/>
              </w:rPr>
              <w:t>Data logging format</w:t>
            </w:r>
            <w:r w:rsidR="004B3C38">
              <w:rPr>
                <w:webHidden/>
              </w:rPr>
              <w:tab/>
            </w:r>
            <w:r w:rsidR="004B3C38">
              <w:rPr>
                <w:webHidden/>
              </w:rPr>
              <w:fldChar w:fldCharType="begin"/>
            </w:r>
            <w:r w:rsidR="004B3C38">
              <w:rPr>
                <w:webHidden/>
              </w:rPr>
              <w:instrText xml:space="preserve"> PAGEREF _Toc524967833 \h </w:instrText>
            </w:r>
            <w:r w:rsidR="004B3C38">
              <w:rPr>
                <w:webHidden/>
              </w:rPr>
            </w:r>
            <w:r w:rsidR="004B3C38">
              <w:rPr>
                <w:webHidden/>
              </w:rPr>
              <w:fldChar w:fldCharType="separate"/>
            </w:r>
            <w:r w:rsidR="004B3C38">
              <w:rPr>
                <w:webHidden/>
              </w:rPr>
              <w:t>98</w:t>
            </w:r>
            <w:r w:rsidR="004B3C38">
              <w:rPr>
                <w:webHidden/>
              </w:rPr>
              <w:fldChar w:fldCharType="end"/>
            </w:r>
          </w:hyperlink>
        </w:p>
        <w:p w14:paraId="58A2221A" w14:textId="4CA8DC5F" w:rsidR="004B3C38" w:rsidRDefault="00DD3877">
          <w:pPr>
            <w:pStyle w:val="TOC1"/>
            <w:tabs>
              <w:tab w:val="left" w:pos="480"/>
            </w:tabs>
            <w:rPr>
              <w:rFonts w:asciiTheme="minorHAnsi" w:eastAsiaTheme="minorEastAsia" w:hAnsiTheme="minorHAnsi" w:cstheme="minorBidi"/>
              <w:b w:val="0"/>
              <w:color w:val="auto"/>
              <w:sz w:val="22"/>
              <w:szCs w:val="22"/>
              <w:lang w:eastAsia="en-GB"/>
            </w:rPr>
          </w:pPr>
          <w:hyperlink w:anchor="_Toc524967834" w:history="1">
            <w:r w:rsidR="004B3C38" w:rsidRPr="004E0693">
              <w:rPr>
                <w:rStyle w:val="Hyperlink"/>
                <w:rFonts w:eastAsiaTheme="majorEastAsia"/>
              </w:rPr>
              <w:t>8.</w:t>
            </w:r>
            <w:r w:rsidR="004B3C38">
              <w:rPr>
                <w:rFonts w:asciiTheme="minorHAnsi" w:eastAsiaTheme="minorEastAsia" w:hAnsiTheme="minorHAnsi" w:cstheme="minorBidi"/>
                <w:b w:val="0"/>
                <w:color w:val="auto"/>
                <w:sz w:val="22"/>
                <w:szCs w:val="22"/>
                <w:lang w:eastAsia="en-GB"/>
              </w:rPr>
              <w:tab/>
            </w:r>
            <w:r w:rsidR="004B3C38" w:rsidRPr="004E0693">
              <w:rPr>
                <w:rStyle w:val="Hyperlink"/>
                <w:rFonts w:eastAsiaTheme="majorEastAsia"/>
              </w:rPr>
              <w:t>Appendices</w:t>
            </w:r>
            <w:r w:rsidR="004B3C38">
              <w:rPr>
                <w:webHidden/>
              </w:rPr>
              <w:tab/>
            </w:r>
            <w:r w:rsidR="004B3C38">
              <w:rPr>
                <w:webHidden/>
              </w:rPr>
              <w:fldChar w:fldCharType="begin"/>
            </w:r>
            <w:r w:rsidR="004B3C38">
              <w:rPr>
                <w:webHidden/>
              </w:rPr>
              <w:instrText xml:space="preserve"> PAGEREF _Toc524967834 \h </w:instrText>
            </w:r>
            <w:r w:rsidR="004B3C38">
              <w:rPr>
                <w:webHidden/>
              </w:rPr>
            </w:r>
            <w:r w:rsidR="004B3C38">
              <w:rPr>
                <w:webHidden/>
              </w:rPr>
              <w:fldChar w:fldCharType="separate"/>
            </w:r>
            <w:r w:rsidR="004B3C38">
              <w:rPr>
                <w:webHidden/>
              </w:rPr>
              <w:t>100</w:t>
            </w:r>
            <w:r w:rsidR="004B3C38">
              <w:rPr>
                <w:webHidden/>
              </w:rPr>
              <w:fldChar w:fldCharType="end"/>
            </w:r>
          </w:hyperlink>
        </w:p>
        <w:p w14:paraId="5F0317C9" w14:textId="586F8D1D" w:rsidR="004B3C38" w:rsidRDefault="00DD3877">
          <w:pPr>
            <w:pStyle w:val="TOC1"/>
            <w:rPr>
              <w:rFonts w:asciiTheme="minorHAnsi" w:eastAsiaTheme="minorEastAsia" w:hAnsiTheme="minorHAnsi" w:cstheme="minorBidi"/>
              <w:b w:val="0"/>
              <w:color w:val="auto"/>
              <w:sz w:val="22"/>
              <w:szCs w:val="22"/>
              <w:lang w:eastAsia="en-GB"/>
            </w:rPr>
          </w:pPr>
          <w:hyperlink w:anchor="_Toc524967835" w:history="1">
            <w:r w:rsidR="004B3C38" w:rsidRPr="004E0693">
              <w:rPr>
                <w:rStyle w:val="Hyperlink"/>
                <w:rFonts w:eastAsiaTheme="majorEastAsia"/>
              </w:rPr>
              <w:t>Appendix A: Roadside Codes</w:t>
            </w:r>
            <w:r w:rsidR="004B3C38">
              <w:rPr>
                <w:webHidden/>
              </w:rPr>
              <w:tab/>
            </w:r>
            <w:r w:rsidR="004B3C38">
              <w:rPr>
                <w:webHidden/>
              </w:rPr>
              <w:fldChar w:fldCharType="begin"/>
            </w:r>
            <w:r w:rsidR="004B3C38">
              <w:rPr>
                <w:webHidden/>
              </w:rPr>
              <w:instrText xml:space="preserve"> PAGEREF _Toc524967835 \h </w:instrText>
            </w:r>
            <w:r w:rsidR="004B3C38">
              <w:rPr>
                <w:webHidden/>
              </w:rPr>
            </w:r>
            <w:r w:rsidR="004B3C38">
              <w:rPr>
                <w:webHidden/>
              </w:rPr>
              <w:fldChar w:fldCharType="separate"/>
            </w:r>
            <w:r w:rsidR="004B3C38">
              <w:rPr>
                <w:webHidden/>
              </w:rPr>
              <w:t>100</w:t>
            </w:r>
            <w:r w:rsidR="004B3C38">
              <w:rPr>
                <w:webHidden/>
              </w:rPr>
              <w:fldChar w:fldCharType="end"/>
            </w:r>
          </w:hyperlink>
        </w:p>
        <w:p w14:paraId="14B459C8" w14:textId="4BEB80E8" w:rsidR="004B3C38" w:rsidRDefault="00DD3877">
          <w:pPr>
            <w:pStyle w:val="TOC1"/>
            <w:rPr>
              <w:rFonts w:asciiTheme="minorHAnsi" w:eastAsiaTheme="minorEastAsia" w:hAnsiTheme="minorHAnsi" w:cstheme="minorBidi"/>
              <w:b w:val="0"/>
              <w:color w:val="auto"/>
              <w:sz w:val="22"/>
              <w:szCs w:val="22"/>
              <w:lang w:eastAsia="en-GB"/>
            </w:rPr>
          </w:pPr>
          <w:hyperlink w:anchor="_Toc524967836" w:history="1">
            <w:r w:rsidR="004B3C38" w:rsidRPr="004E0693">
              <w:rPr>
                <w:rStyle w:val="Hyperlink"/>
                <w:rFonts w:eastAsiaTheme="majorEastAsia"/>
              </w:rPr>
              <w:t>Appendix B: Traces and Zones</w:t>
            </w:r>
            <w:r w:rsidR="004B3C38">
              <w:rPr>
                <w:webHidden/>
              </w:rPr>
              <w:tab/>
            </w:r>
            <w:r w:rsidR="004B3C38">
              <w:rPr>
                <w:webHidden/>
              </w:rPr>
              <w:fldChar w:fldCharType="begin"/>
            </w:r>
            <w:r w:rsidR="004B3C38">
              <w:rPr>
                <w:webHidden/>
              </w:rPr>
              <w:instrText xml:space="preserve"> PAGEREF _Toc524967836 \h </w:instrText>
            </w:r>
            <w:r w:rsidR="004B3C38">
              <w:rPr>
                <w:webHidden/>
              </w:rPr>
            </w:r>
            <w:r w:rsidR="004B3C38">
              <w:rPr>
                <w:webHidden/>
              </w:rPr>
              <w:fldChar w:fldCharType="separate"/>
            </w:r>
            <w:r w:rsidR="004B3C38">
              <w:rPr>
                <w:webHidden/>
              </w:rPr>
              <w:t>103</w:t>
            </w:r>
            <w:r w:rsidR="004B3C38">
              <w:rPr>
                <w:webHidden/>
              </w:rPr>
              <w:fldChar w:fldCharType="end"/>
            </w:r>
          </w:hyperlink>
        </w:p>
        <w:p w14:paraId="65E50660" w14:textId="42F67098" w:rsidR="004B3C38" w:rsidRDefault="00DD3877">
          <w:pPr>
            <w:pStyle w:val="TOC1"/>
            <w:rPr>
              <w:rFonts w:asciiTheme="minorHAnsi" w:eastAsiaTheme="minorEastAsia" w:hAnsiTheme="minorHAnsi" w:cstheme="minorBidi"/>
              <w:b w:val="0"/>
              <w:color w:val="auto"/>
              <w:sz w:val="22"/>
              <w:szCs w:val="22"/>
              <w:lang w:eastAsia="en-GB"/>
            </w:rPr>
          </w:pPr>
          <w:hyperlink w:anchor="_Toc524967837" w:history="1">
            <w:r w:rsidR="004B3C38" w:rsidRPr="004E0693">
              <w:rPr>
                <w:rStyle w:val="Hyperlink"/>
                <w:rFonts w:eastAsiaTheme="majorEastAsia"/>
              </w:rPr>
              <w:t>Appendix C: Bibliography</w:t>
            </w:r>
            <w:r w:rsidR="004B3C38">
              <w:rPr>
                <w:webHidden/>
              </w:rPr>
              <w:tab/>
            </w:r>
            <w:r w:rsidR="004B3C38">
              <w:rPr>
                <w:webHidden/>
              </w:rPr>
              <w:fldChar w:fldCharType="begin"/>
            </w:r>
            <w:r w:rsidR="004B3C38">
              <w:rPr>
                <w:webHidden/>
              </w:rPr>
              <w:instrText xml:space="preserve"> PAGEREF _Toc524967837 \h </w:instrText>
            </w:r>
            <w:r w:rsidR="004B3C38">
              <w:rPr>
                <w:webHidden/>
              </w:rPr>
            </w:r>
            <w:r w:rsidR="004B3C38">
              <w:rPr>
                <w:webHidden/>
              </w:rPr>
              <w:fldChar w:fldCharType="separate"/>
            </w:r>
            <w:r w:rsidR="004B3C38">
              <w:rPr>
                <w:webHidden/>
              </w:rPr>
              <w:t>105</w:t>
            </w:r>
            <w:r w:rsidR="004B3C38">
              <w:rPr>
                <w:webHidden/>
              </w:rPr>
              <w:fldChar w:fldCharType="end"/>
            </w:r>
          </w:hyperlink>
        </w:p>
        <w:p w14:paraId="1E327DF9" w14:textId="1A187EDE" w:rsidR="004B3C38" w:rsidRDefault="00DD3877">
          <w:pPr>
            <w:pStyle w:val="TOC1"/>
            <w:rPr>
              <w:rFonts w:asciiTheme="minorHAnsi" w:eastAsiaTheme="minorEastAsia" w:hAnsiTheme="minorHAnsi" w:cstheme="minorBidi"/>
              <w:b w:val="0"/>
              <w:color w:val="auto"/>
              <w:sz w:val="22"/>
              <w:szCs w:val="22"/>
              <w:lang w:eastAsia="en-GB"/>
            </w:rPr>
          </w:pPr>
          <w:hyperlink w:anchor="_Toc524967838" w:history="1">
            <w:r w:rsidR="004B3C38" w:rsidRPr="004E0693">
              <w:rPr>
                <w:rStyle w:val="Hyperlink"/>
                <w:rFonts w:eastAsiaTheme="majorEastAsia"/>
              </w:rPr>
              <w:t>Appendix D: IVI Profile</w:t>
            </w:r>
            <w:r w:rsidR="004B3C38">
              <w:rPr>
                <w:webHidden/>
              </w:rPr>
              <w:tab/>
            </w:r>
            <w:r w:rsidR="004B3C38">
              <w:rPr>
                <w:webHidden/>
              </w:rPr>
              <w:fldChar w:fldCharType="begin"/>
            </w:r>
            <w:r w:rsidR="004B3C38">
              <w:rPr>
                <w:webHidden/>
              </w:rPr>
              <w:instrText xml:space="preserve"> PAGEREF _Toc524967838 \h </w:instrText>
            </w:r>
            <w:r w:rsidR="004B3C38">
              <w:rPr>
                <w:webHidden/>
              </w:rPr>
            </w:r>
            <w:r w:rsidR="004B3C38">
              <w:rPr>
                <w:webHidden/>
              </w:rPr>
              <w:fldChar w:fldCharType="separate"/>
            </w:r>
            <w:r w:rsidR="004B3C38">
              <w:rPr>
                <w:webHidden/>
              </w:rPr>
              <w:t>106</w:t>
            </w:r>
            <w:r w:rsidR="004B3C38">
              <w:rPr>
                <w:webHidden/>
              </w:rPr>
              <w:fldChar w:fldCharType="end"/>
            </w:r>
          </w:hyperlink>
        </w:p>
        <w:p w14:paraId="12177EEB" w14:textId="10052F21" w:rsidR="004B3C38" w:rsidRDefault="00DD3877">
          <w:pPr>
            <w:pStyle w:val="TOC1"/>
            <w:rPr>
              <w:rFonts w:asciiTheme="minorHAnsi" w:eastAsiaTheme="minorEastAsia" w:hAnsiTheme="minorHAnsi" w:cstheme="minorBidi"/>
              <w:b w:val="0"/>
              <w:color w:val="auto"/>
              <w:sz w:val="22"/>
              <w:szCs w:val="22"/>
              <w:lang w:eastAsia="en-GB"/>
            </w:rPr>
          </w:pPr>
          <w:hyperlink w:anchor="_Toc524967839" w:history="1">
            <w:r w:rsidR="004B3C38" w:rsidRPr="004E0693">
              <w:rPr>
                <w:rStyle w:val="Hyperlink"/>
                <w:rFonts w:eastAsiaTheme="majorEastAsia"/>
              </w:rPr>
              <w:t>Appendix E: DENM Profile</w:t>
            </w:r>
            <w:r w:rsidR="004B3C38">
              <w:rPr>
                <w:webHidden/>
              </w:rPr>
              <w:tab/>
            </w:r>
            <w:r w:rsidR="004B3C38">
              <w:rPr>
                <w:webHidden/>
              </w:rPr>
              <w:fldChar w:fldCharType="begin"/>
            </w:r>
            <w:r w:rsidR="004B3C38">
              <w:rPr>
                <w:webHidden/>
              </w:rPr>
              <w:instrText xml:space="preserve"> PAGEREF _Toc524967839 \h </w:instrText>
            </w:r>
            <w:r w:rsidR="004B3C38">
              <w:rPr>
                <w:webHidden/>
              </w:rPr>
            </w:r>
            <w:r w:rsidR="004B3C38">
              <w:rPr>
                <w:webHidden/>
              </w:rPr>
              <w:fldChar w:fldCharType="separate"/>
            </w:r>
            <w:r w:rsidR="004B3C38">
              <w:rPr>
                <w:webHidden/>
              </w:rPr>
              <w:t>107</w:t>
            </w:r>
            <w:r w:rsidR="004B3C38">
              <w:rPr>
                <w:webHidden/>
              </w:rPr>
              <w:fldChar w:fldCharType="end"/>
            </w:r>
          </w:hyperlink>
        </w:p>
        <w:p w14:paraId="2A6CBF76" w14:textId="37182693" w:rsidR="004B3C38" w:rsidRDefault="00DD3877">
          <w:pPr>
            <w:pStyle w:val="TOC1"/>
            <w:rPr>
              <w:rFonts w:asciiTheme="minorHAnsi" w:eastAsiaTheme="minorEastAsia" w:hAnsiTheme="minorHAnsi" w:cstheme="minorBidi"/>
              <w:b w:val="0"/>
              <w:color w:val="auto"/>
              <w:sz w:val="22"/>
              <w:szCs w:val="22"/>
              <w:lang w:eastAsia="en-GB"/>
            </w:rPr>
          </w:pPr>
          <w:hyperlink w:anchor="_Toc524967840" w:history="1">
            <w:r w:rsidR="004B3C38" w:rsidRPr="004E0693">
              <w:rPr>
                <w:rStyle w:val="Hyperlink"/>
                <w:rFonts w:eastAsiaTheme="majorEastAsia"/>
              </w:rPr>
              <w:t>Appendix F: CAM Profile</w:t>
            </w:r>
            <w:r w:rsidR="004B3C38">
              <w:rPr>
                <w:webHidden/>
              </w:rPr>
              <w:tab/>
            </w:r>
            <w:r w:rsidR="004B3C38">
              <w:rPr>
                <w:webHidden/>
              </w:rPr>
              <w:fldChar w:fldCharType="begin"/>
            </w:r>
            <w:r w:rsidR="004B3C38">
              <w:rPr>
                <w:webHidden/>
              </w:rPr>
              <w:instrText xml:space="preserve"> PAGEREF _Toc524967840 \h </w:instrText>
            </w:r>
            <w:r w:rsidR="004B3C38">
              <w:rPr>
                <w:webHidden/>
              </w:rPr>
            </w:r>
            <w:r w:rsidR="004B3C38">
              <w:rPr>
                <w:webHidden/>
              </w:rPr>
              <w:fldChar w:fldCharType="separate"/>
            </w:r>
            <w:r w:rsidR="004B3C38">
              <w:rPr>
                <w:webHidden/>
              </w:rPr>
              <w:t>108</w:t>
            </w:r>
            <w:r w:rsidR="004B3C38">
              <w:rPr>
                <w:webHidden/>
              </w:rPr>
              <w:fldChar w:fldCharType="end"/>
            </w:r>
          </w:hyperlink>
        </w:p>
        <w:p w14:paraId="28F9CD49" w14:textId="511FC0E2" w:rsidR="004B3C38" w:rsidRDefault="00DD3877">
          <w:pPr>
            <w:pStyle w:val="TOC1"/>
            <w:rPr>
              <w:rFonts w:asciiTheme="minorHAnsi" w:eastAsiaTheme="minorEastAsia" w:hAnsiTheme="minorHAnsi" w:cstheme="minorBidi"/>
              <w:b w:val="0"/>
              <w:color w:val="auto"/>
              <w:sz w:val="22"/>
              <w:szCs w:val="22"/>
              <w:lang w:eastAsia="en-GB"/>
            </w:rPr>
          </w:pPr>
          <w:hyperlink w:anchor="_Toc524967841" w:history="1">
            <w:r w:rsidR="004B3C38" w:rsidRPr="004E0693">
              <w:rPr>
                <w:rStyle w:val="Hyperlink"/>
                <w:rFonts w:eastAsiaTheme="majorEastAsia"/>
              </w:rPr>
              <w:t>Appendix G: SPAT Profile</w:t>
            </w:r>
            <w:r w:rsidR="004B3C38">
              <w:rPr>
                <w:webHidden/>
              </w:rPr>
              <w:tab/>
            </w:r>
            <w:r w:rsidR="004B3C38">
              <w:rPr>
                <w:webHidden/>
              </w:rPr>
              <w:fldChar w:fldCharType="begin"/>
            </w:r>
            <w:r w:rsidR="004B3C38">
              <w:rPr>
                <w:webHidden/>
              </w:rPr>
              <w:instrText xml:space="preserve"> PAGEREF _Toc524967841 \h </w:instrText>
            </w:r>
            <w:r w:rsidR="004B3C38">
              <w:rPr>
                <w:webHidden/>
              </w:rPr>
            </w:r>
            <w:r w:rsidR="004B3C38">
              <w:rPr>
                <w:webHidden/>
              </w:rPr>
              <w:fldChar w:fldCharType="separate"/>
            </w:r>
            <w:r w:rsidR="004B3C38">
              <w:rPr>
                <w:webHidden/>
              </w:rPr>
              <w:t>109</w:t>
            </w:r>
            <w:r w:rsidR="004B3C38">
              <w:rPr>
                <w:webHidden/>
              </w:rPr>
              <w:fldChar w:fldCharType="end"/>
            </w:r>
          </w:hyperlink>
        </w:p>
        <w:p w14:paraId="124544EF" w14:textId="6B9A1D42" w:rsidR="004B3C38" w:rsidRDefault="00DD3877">
          <w:pPr>
            <w:pStyle w:val="TOC1"/>
            <w:rPr>
              <w:rFonts w:asciiTheme="minorHAnsi" w:eastAsiaTheme="minorEastAsia" w:hAnsiTheme="minorHAnsi" w:cstheme="minorBidi"/>
              <w:b w:val="0"/>
              <w:color w:val="auto"/>
              <w:sz w:val="22"/>
              <w:szCs w:val="22"/>
              <w:lang w:eastAsia="en-GB"/>
            </w:rPr>
          </w:pPr>
          <w:hyperlink w:anchor="_Toc524967842" w:history="1">
            <w:r w:rsidR="004B3C38" w:rsidRPr="004E0693">
              <w:rPr>
                <w:rStyle w:val="Hyperlink"/>
                <w:rFonts w:eastAsiaTheme="majorEastAsia"/>
              </w:rPr>
              <w:t>Appendix H: MAP Profile</w:t>
            </w:r>
            <w:r w:rsidR="004B3C38">
              <w:rPr>
                <w:webHidden/>
              </w:rPr>
              <w:tab/>
            </w:r>
            <w:r w:rsidR="004B3C38">
              <w:rPr>
                <w:webHidden/>
              </w:rPr>
              <w:fldChar w:fldCharType="begin"/>
            </w:r>
            <w:r w:rsidR="004B3C38">
              <w:rPr>
                <w:webHidden/>
              </w:rPr>
              <w:instrText xml:space="preserve"> PAGEREF _Toc524967842 \h </w:instrText>
            </w:r>
            <w:r w:rsidR="004B3C38">
              <w:rPr>
                <w:webHidden/>
              </w:rPr>
            </w:r>
            <w:r w:rsidR="004B3C38">
              <w:rPr>
                <w:webHidden/>
              </w:rPr>
              <w:fldChar w:fldCharType="separate"/>
            </w:r>
            <w:r w:rsidR="004B3C38">
              <w:rPr>
                <w:webHidden/>
              </w:rPr>
              <w:t>110</w:t>
            </w:r>
            <w:r w:rsidR="004B3C38">
              <w:rPr>
                <w:webHidden/>
              </w:rPr>
              <w:fldChar w:fldCharType="end"/>
            </w:r>
          </w:hyperlink>
        </w:p>
        <w:p w14:paraId="0B2A7521" w14:textId="47C0AD64" w:rsidR="00322AE5" w:rsidRDefault="0020146A" w:rsidP="00322AE5">
          <w:pPr>
            <w:spacing w:after="120" w:line="264" w:lineRule="auto"/>
            <w:rPr>
              <w:b/>
              <w:bCs/>
              <w:noProof/>
            </w:rPr>
          </w:pPr>
          <w:r>
            <w:rPr>
              <w:rFonts w:ascii="Arial" w:eastAsia="Times New Roman" w:hAnsi="Arial" w:cs="Arial"/>
              <w:noProof/>
              <w:color w:val="002060"/>
              <w:sz w:val="28"/>
              <w:szCs w:val="24"/>
            </w:rPr>
            <w:fldChar w:fldCharType="end"/>
          </w:r>
        </w:p>
      </w:sdtContent>
    </w:sdt>
    <w:p w14:paraId="76DC2051" w14:textId="77777777" w:rsidR="00322AE5" w:rsidRPr="00322AE5" w:rsidRDefault="00322AE5" w:rsidP="00322AE5"/>
    <w:p w14:paraId="75D0BF81" w14:textId="77777777" w:rsidR="00322AE5" w:rsidRPr="00322AE5" w:rsidRDefault="00322AE5" w:rsidP="00322AE5"/>
    <w:p w14:paraId="644FB045" w14:textId="77777777" w:rsidR="00322AE5" w:rsidRPr="00322AE5" w:rsidRDefault="00322AE5" w:rsidP="00322AE5"/>
    <w:p w14:paraId="602A435F" w14:textId="77777777" w:rsidR="00322AE5" w:rsidRPr="00322AE5" w:rsidRDefault="00322AE5" w:rsidP="00322AE5"/>
    <w:p w14:paraId="50677A76" w14:textId="77777777" w:rsidR="00322AE5" w:rsidRPr="00322AE5" w:rsidRDefault="00322AE5" w:rsidP="00322AE5"/>
    <w:p w14:paraId="2CD1F0BD" w14:textId="77777777" w:rsidR="00322AE5" w:rsidRPr="00322AE5" w:rsidRDefault="00322AE5" w:rsidP="00322AE5"/>
    <w:p w14:paraId="0D0D3D68" w14:textId="77777777" w:rsidR="00322AE5" w:rsidRPr="00322AE5" w:rsidRDefault="00322AE5" w:rsidP="00322AE5"/>
    <w:p w14:paraId="4FF981D7" w14:textId="77777777" w:rsidR="00322AE5" w:rsidRPr="00322AE5" w:rsidRDefault="00322AE5" w:rsidP="00322AE5"/>
    <w:p w14:paraId="31F704C0" w14:textId="77777777" w:rsidR="00322AE5" w:rsidRPr="00322AE5" w:rsidRDefault="00322AE5" w:rsidP="00322AE5"/>
    <w:p w14:paraId="6C7E05F3" w14:textId="77777777" w:rsidR="00322AE5" w:rsidRPr="00322AE5" w:rsidRDefault="00322AE5" w:rsidP="00322AE5"/>
    <w:p w14:paraId="39B73111" w14:textId="77777777" w:rsidR="00322AE5" w:rsidRPr="00322AE5" w:rsidRDefault="00322AE5" w:rsidP="00322AE5"/>
    <w:p w14:paraId="0FCEF2BE" w14:textId="7AB03DF0" w:rsidR="00FC3D28" w:rsidRDefault="002855C4" w:rsidP="00FC3D28">
      <w:pPr>
        <w:pStyle w:val="Heading1"/>
        <w:keepLines w:val="0"/>
        <w:numPr>
          <w:ilvl w:val="0"/>
          <w:numId w:val="1"/>
        </w:numPr>
        <w:spacing w:before="0" w:line="240" w:lineRule="auto"/>
        <w:jc w:val="both"/>
      </w:pPr>
      <w:bookmarkStart w:id="7" w:name="_Toc519505750"/>
      <w:bookmarkStart w:id="8" w:name="_Toc524967788"/>
      <w:r>
        <w:t>I</w:t>
      </w:r>
      <w:r w:rsidR="77B9BB8B">
        <w:t>ntroduction</w:t>
      </w:r>
      <w:bookmarkEnd w:id="7"/>
      <w:bookmarkEnd w:id="8"/>
    </w:p>
    <w:p w14:paraId="6352DE47" w14:textId="77777777" w:rsidR="00E66C7F" w:rsidRPr="00FC3D28" w:rsidRDefault="00E66C7F" w:rsidP="00FC3D28"/>
    <w:p w14:paraId="651AEEE1" w14:textId="6ECC3482" w:rsidR="00423CBD" w:rsidRDefault="77B9BB8B" w:rsidP="00D30725">
      <w:pPr>
        <w:pStyle w:val="Heading2"/>
        <w:keepLines w:val="0"/>
        <w:numPr>
          <w:ilvl w:val="1"/>
          <w:numId w:val="2"/>
        </w:numPr>
        <w:spacing w:before="0" w:line="240" w:lineRule="auto"/>
      </w:pPr>
      <w:bookmarkStart w:id="9" w:name="_Toc519505751"/>
      <w:bookmarkStart w:id="10" w:name="_Toc524967789"/>
      <w:r>
        <w:t>Background</w:t>
      </w:r>
      <w:bookmarkEnd w:id="9"/>
      <w:bookmarkEnd w:id="10"/>
    </w:p>
    <w:p w14:paraId="2B07643A" w14:textId="03A15315" w:rsidR="00E66C7F" w:rsidRDefault="00E66C7F" w:rsidP="00E66C7F"/>
    <w:p w14:paraId="1219C4FF" w14:textId="77777777" w:rsidR="00E66C7F" w:rsidRDefault="00E66C7F" w:rsidP="00E66C7F">
      <w:r>
        <w:t>InterCor (Interoperable Corridors) is a European project which aims to connect the C-ITS corridor initiatives of the Netherlands C-ITS Corridor (Netherlands-Germany-Austria), the French corridor defined in the SCOOP@F project, and the United Kingdom and Belgian C-ITS initiatives.</w:t>
      </w:r>
    </w:p>
    <w:p w14:paraId="4C609840" w14:textId="41E3131E" w:rsidR="00E66C7F" w:rsidRDefault="00E66C7F" w:rsidP="00E66C7F">
      <w:r>
        <w:t>The InterCor project plans to achieve a sustainable network of C-ITS corridors providing continuity and serving as a TestBed for Day-One C-ITS service development and beyond.</w:t>
      </w:r>
    </w:p>
    <w:p w14:paraId="5EFCEFD8" w14:textId="30BD9E09" w:rsidR="00E66C7F" w:rsidRPr="00E66C7F" w:rsidRDefault="00E66C7F" w:rsidP="00E66C7F">
      <w:r>
        <w:t xml:space="preserve">InterCor is a </w:t>
      </w:r>
      <w:proofErr w:type="gramStart"/>
      <w:r>
        <w:t>3 year</w:t>
      </w:r>
      <w:proofErr w:type="gramEnd"/>
      <w:r>
        <w:t xml:space="preserve"> project of 30 million Euros co-financed by the European Union under the Connecting Europe Facility. The project aims to enable vehicles and related road infrastructure to communicate data through cellular, ITS G5 or a combination of both networks on road corridors running through the Netherlands, Belgium, the UK and France. The overall goal is to achieve safer, more efficient and more convenient mobility of people and goods.</w:t>
      </w:r>
    </w:p>
    <w:p w14:paraId="554B2639" w14:textId="4912306B" w:rsidR="00423CBD" w:rsidRDefault="00FC3D28" w:rsidP="00423CBD">
      <w:r w:rsidRPr="00FC3D28">
        <w:t xml:space="preserve">InterCor </w:t>
      </w:r>
      <w:r w:rsidR="002855C4">
        <w:t>TestFest</w:t>
      </w:r>
      <w:r w:rsidR="00E66C7F">
        <w:t>s are aimed</w:t>
      </w:r>
      <w:r w:rsidRPr="00FC3D28">
        <w:t xml:space="preserve"> at streamlining C-ITS implementation </w:t>
      </w:r>
      <w:r w:rsidR="00E66C7F">
        <w:t>by</w:t>
      </w:r>
      <w:r w:rsidRPr="00FC3D28">
        <w:t xml:space="preserve"> linking the different national initiatives towards a harmoni</w:t>
      </w:r>
      <w:r w:rsidR="00E66C7F">
        <w:t>s</w:t>
      </w:r>
      <w:r w:rsidRPr="00FC3D28">
        <w:t>ed s</w:t>
      </w:r>
      <w:r w:rsidR="00E66C7F">
        <w:t>et of standards supporting a st</w:t>
      </w:r>
      <w:r w:rsidRPr="00FC3D28">
        <w:t xml:space="preserve">rategic rollout and use of common specifications. </w:t>
      </w:r>
    </w:p>
    <w:p w14:paraId="23CE0C69" w14:textId="77777777" w:rsidR="00E66C7F" w:rsidRDefault="00E66C7F" w:rsidP="00423CBD"/>
    <w:p w14:paraId="3F06358B" w14:textId="2AA407F1" w:rsidR="00423CBD" w:rsidRDefault="77B9BB8B" w:rsidP="00D30725">
      <w:pPr>
        <w:pStyle w:val="Heading2"/>
        <w:keepLines w:val="0"/>
        <w:numPr>
          <w:ilvl w:val="1"/>
          <w:numId w:val="2"/>
        </w:numPr>
        <w:spacing w:before="0" w:line="240" w:lineRule="auto"/>
      </w:pPr>
      <w:bookmarkStart w:id="11" w:name="_Toc519505752"/>
      <w:bookmarkStart w:id="12" w:name="_Toc524967790"/>
      <w:r>
        <w:t>Objective</w:t>
      </w:r>
      <w:bookmarkEnd w:id="11"/>
      <w:bookmarkEnd w:id="12"/>
    </w:p>
    <w:p w14:paraId="71D17640" w14:textId="77777777" w:rsidR="00E66C7F" w:rsidRPr="00E66C7F" w:rsidRDefault="00E66C7F" w:rsidP="00E66C7F"/>
    <w:p w14:paraId="1278246D" w14:textId="5A2F0A32" w:rsidR="00423CBD" w:rsidRDefault="77B9BB8B" w:rsidP="00423CBD">
      <w:r>
        <w:t xml:space="preserve">This document gives an overview of standardisation needs for C ITS use cases for the roadside interface using ITS-G5 communication and cellular services (Hybrid Services) for deployment for InterCor </w:t>
      </w:r>
      <w:r w:rsidR="002855C4">
        <w:t>TestFest</w:t>
      </w:r>
      <w:r>
        <w:t xml:space="preserve"> in the United Kingdom.</w:t>
      </w:r>
    </w:p>
    <w:p w14:paraId="261A2086" w14:textId="77777777" w:rsidR="00423CBD" w:rsidRDefault="77B9BB8B" w:rsidP="00423CBD">
      <w:r>
        <w:t>The standards allow a wide range of implementation possibilities. The objective of this report is to limit the possibilities within these standards to those required and feasible for the A2 M2 Connected Corridor project in the U.K (known as profiling).</w:t>
      </w:r>
    </w:p>
    <w:p w14:paraId="535E6DA0" w14:textId="75A6ABF9" w:rsidR="00423CBD" w:rsidRDefault="77B9BB8B" w:rsidP="00423CBD">
      <w:r>
        <w:t xml:space="preserve">The objective of this document is to provide a clear reference for actors supplying V-ITS-S systems (also referred to as OBUs), allowing them to build their systems in such a way that they are compatible with R-ITS-S systems (also referred to as RSUs) or developing cellular service implementations for </w:t>
      </w:r>
      <w:r w:rsidR="002855C4">
        <w:t>TestFest</w:t>
      </w:r>
      <w:r>
        <w:t xml:space="preserve">. </w:t>
      </w:r>
    </w:p>
    <w:p w14:paraId="68A06EC3" w14:textId="7C049CDF" w:rsidR="00423CBD" w:rsidRDefault="77B9BB8B" w:rsidP="00423CBD">
      <w:r>
        <w:t>This document furthermore serves as a baseline for harmonisation of the roadside interface across actors supplying R-ITS-S systems (e.g. road operators) as well as actors supplying V-ITS-S systems (e.g. automotive industry).</w:t>
      </w:r>
    </w:p>
    <w:p w14:paraId="6DC60E4C" w14:textId="442872FA" w:rsidR="00423CBD" w:rsidRPr="00347DD5" w:rsidRDefault="00423CBD" w:rsidP="00423CBD"/>
    <w:p w14:paraId="621F632E" w14:textId="084CCF94" w:rsidR="00423CBD" w:rsidRDefault="77B9BB8B" w:rsidP="00D30725">
      <w:pPr>
        <w:pStyle w:val="Heading2"/>
        <w:keepLines w:val="0"/>
        <w:numPr>
          <w:ilvl w:val="1"/>
          <w:numId w:val="2"/>
        </w:numPr>
        <w:spacing w:before="0" w:line="240" w:lineRule="auto"/>
      </w:pPr>
      <w:bookmarkStart w:id="13" w:name="_Toc519505753"/>
      <w:bookmarkStart w:id="14" w:name="_Toc524967791"/>
      <w:r>
        <w:lastRenderedPageBreak/>
        <w:t>Legend</w:t>
      </w:r>
      <w:bookmarkEnd w:id="13"/>
      <w:bookmarkEnd w:id="14"/>
    </w:p>
    <w:p w14:paraId="6A4E3FD2" w14:textId="7341326B" w:rsidR="00062669" w:rsidRPr="00557349" w:rsidRDefault="00062669" w:rsidP="00062669">
      <w:r w:rsidRPr="00557349">
        <w:t>The chapters containing the actual profiles describe how the data frames (DFs), data elements (DEs) and containers in the DENM, IVI, CAM, SPAT and MAP standards are used within the UK use cases.</w:t>
      </w:r>
    </w:p>
    <w:p w14:paraId="4F7194CF" w14:textId="77777777" w:rsidR="00062669" w:rsidRPr="00557349" w:rsidRDefault="00062669" w:rsidP="00062669">
      <w:r w:rsidRPr="00557349">
        <w:t>The description of the DFs and DEs can be found in [DENM], [IVI] and [CAM]. The description of the DEs and DFs in this document makes use of the descriptions in these standards.</w:t>
      </w:r>
    </w:p>
    <w:p w14:paraId="585A3C2B" w14:textId="793F745C" w:rsidR="00062669" w:rsidRPr="00557349" w:rsidRDefault="00062669" w:rsidP="00062669">
      <w:r w:rsidRPr="00557349">
        <w:t xml:space="preserve">The descriptions are accompanied by Excel files, </w:t>
      </w:r>
      <w:r w:rsidR="0097017F">
        <w:t>referenced</w:t>
      </w:r>
      <w:r w:rsidRPr="00557349">
        <w:t xml:space="preserve"> in the appendices. The Excel files show the full DENM [DENM], IVI [IVI] and CAM [CAM] structures and profiled DF and DE. The Excel files show the different statuses of the DFs and DEs as follows:</w:t>
      </w:r>
    </w:p>
    <w:p w14:paraId="18C313F1" w14:textId="0BB2F32B" w:rsidR="00062669" w:rsidRPr="00557349" w:rsidRDefault="00062669" w:rsidP="008E6A9E">
      <w:pPr>
        <w:pStyle w:val="ListParagraph"/>
        <w:numPr>
          <w:ilvl w:val="0"/>
          <w:numId w:val="44"/>
        </w:numPr>
      </w:pPr>
      <w:r w:rsidRPr="00557349">
        <w:t>Italic: these are optional in the standard;</w:t>
      </w:r>
    </w:p>
    <w:p w14:paraId="0EE0C19F" w14:textId="7901A62D" w:rsidR="00062669" w:rsidRPr="00557349" w:rsidRDefault="00062669" w:rsidP="008E6A9E">
      <w:pPr>
        <w:pStyle w:val="ListParagraph"/>
        <w:numPr>
          <w:ilvl w:val="0"/>
          <w:numId w:val="44"/>
        </w:numPr>
      </w:pPr>
      <w:r w:rsidRPr="00557349">
        <w:t>Underlined: one of these can be chosen (OR);</w:t>
      </w:r>
    </w:p>
    <w:p w14:paraId="5F70A5A9" w14:textId="1FB9C538" w:rsidR="00062669" w:rsidRPr="00557349" w:rsidRDefault="00062669" w:rsidP="008E6A9E">
      <w:pPr>
        <w:pStyle w:val="ListParagraph"/>
        <w:numPr>
          <w:ilvl w:val="0"/>
          <w:numId w:val="44"/>
        </w:numPr>
      </w:pPr>
      <w:r w:rsidRPr="00557349">
        <w:t>Bold: required by the standard;</w:t>
      </w:r>
    </w:p>
    <w:p w14:paraId="35331ED6" w14:textId="0D945A04" w:rsidR="00D161C0" w:rsidRDefault="00062669" w:rsidP="008E6A9E">
      <w:pPr>
        <w:pStyle w:val="ListParagraph"/>
        <w:numPr>
          <w:ilvl w:val="0"/>
          <w:numId w:val="44"/>
        </w:numPr>
      </w:pPr>
      <w:r w:rsidRPr="00557349">
        <w:t xml:space="preserve">Dark </w:t>
      </w:r>
      <w:r w:rsidR="00372295">
        <w:t>Pink</w:t>
      </w:r>
      <w:r w:rsidRPr="00557349">
        <w:t>: used;</w:t>
      </w:r>
    </w:p>
    <w:p w14:paraId="4DD00A8B" w14:textId="08C7F6B9" w:rsidR="00D161C0" w:rsidRDefault="00062669" w:rsidP="008E6A9E">
      <w:pPr>
        <w:pStyle w:val="ListParagraph"/>
        <w:numPr>
          <w:ilvl w:val="0"/>
          <w:numId w:val="44"/>
        </w:numPr>
      </w:pPr>
      <w:r w:rsidRPr="00557349">
        <w:t xml:space="preserve">Light </w:t>
      </w:r>
      <w:r w:rsidR="00372295">
        <w:t>Pink</w:t>
      </w:r>
      <w:r w:rsidRPr="00557349">
        <w:t>: not used.</w:t>
      </w:r>
    </w:p>
    <w:p w14:paraId="39D1EC94" w14:textId="77777777" w:rsidR="00D161C0" w:rsidRPr="00557349" w:rsidRDefault="00D161C0" w:rsidP="00D161C0"/>
    <w:p w14:paraId="6F4DC4B2" w14:textId="7F6458AE" w:rsidR="00062669" w:rsidRPr="00557349" w:rsidRDefault="00062669" w:rsidP="00062669">
      <w:r w:rsidRPr="00557349">
        <w:t xml:space="preserve">The tables </w:t>
      </w:r>
      <w:r w:rsidR="00DF0ADB">
        <w:t xml:space="preserve">in section 3 </w:t>
      </w:r>
      <w:r w:rsidRPr="00557349">
        <w:t xml:space="preserve">use the following references with respect to the 'status' within the profile. Note that the use of 'status' may differ for RWW, IVS, </w:t>
      </w:r>
      <w:r w:rsidR="00C62333" w:rsidRPr="00557349">
        <w:t xml:space="preserve">or PVD. For RWW and IVS </w:t>
      </w:r>
      <w:r w:rsidRPr="00557349">
        <w:t>information the profile choices are made by the road operator</w:t>
      </w:r>
      <w:r w:rsidR="000E00EA">
        <w:t xml:space="preserve"> (UK), for </w:t>
      </w:r>
      <w:r w:rsidRPr="00557349">
        <w:t>PVD information the choices are made by others.</w:t>
      </w:r>
      <w:r w:rsidR="00C62333" w:rsidRPr="00557349">
        <w:t xml:space="preserve">  Also for the CAM excel file the status applies for the UK OBU only. </w:t>
      </w:r>
    </w:p>
    <w:p w14:paraId="157FE524" w14:textId="2AAA24E9" w:rsidR="00062669" w:rsidRPr="00557349" w:rsidRDefault="00C62333" w:rsidP="00062669">
      <w:r w:rsidRPr="00557349">
        <w:t xml:space="preserve">The tables in section 3 </w:t>
      </w:r>
      <w:r w:rsidR="000E00EA">
        <w:t xml:space="preserve">show the fields that </w:t>
      </w:r>
      <w:r w:rsidR="000E00EA" w:rsidRPr="002B3A2D">
        <w:rPr>
          <w:b/>
        </w:rPr>
        <w:t>will be used</w:t>
      </w:r>
      <w:r w:rsidR="000E00EA">
        <w:t xml:space="preserve"> by the UK profile</w:t>
      </w:r>
      <w:r w:rsidR="00E31699">
        <w:t>.</w:t>
      </w:r>
      <w:r w:rsidR="002B3A2D">
        <w:t xml:space="preserve"> In some </w:t>
      </w:r>
      <w:r w:rsidR="008F0629">
        <w:t>cases,</w:t>
      </w:r>
      <w:r w:rsidR="002B3A2D">
        <w:t xml:space="preserve"> the values will be set to ‘unavailable’ but the field should be present.</w:t>
      </w:r>
      <w:r w:rsidR="00E31699">
        <w:t xml:space="preserve">  They have</w:t>
      </w:r>
      <w:r w:rsidRPr="00557349">
        <w:t xml:space="preserve"> the following status definitions.</w:t>
      </w:r>
    </w:p>
    <w:p w14:paraId="66864EF2" w14:textId="66D8C9E3" w:rsidR="00062669" w:rsidRPr="00557349" w:rsidRDefault="00062669" w:rsidP="008E6A9E">
      <w:pPr>
        <w:pStyle w:val="ListParagraph"/>
        <w:numPr>
          <w:ilvl w:val="0"/>
          <w:numId w:val="43"/>
        </w:numPr>
      </w:pPr>
      <w:r w:rsidRPr="00D161C0">
        <w:rPr>
          <w:b/>
        </w:rPr>
        <w:t>Mandatory</w:t>
      </w:r>
      <w:r w:rsidRPr="00557349">
        <w:t>. This DF, DE or container is mandatory in the standard and is thus always provided.</w:t>
      </w:r>
      <w:r w:rsidR="00E31699">
        <w:t xml:space="preserve">  These fields are </w:t>
      </w:r>
      <w:r w:rsidR="002A35C9">
        <w:t>highlighted</w:t>
      </w:r>
      <w:r w:rsidR="00E31699">
        <w:t xml:space="preserve"> i</w:t>
      </w:r>
      <w:r w:rsidR="002A35C9">
        <w:t xml:space="preserve">n </w:t>
      </w:r>
      <w:r w:rsidR="002A35C9" w:rsidRPr="002A35C9">
        <w:rPr>
          <w:b/>
        </w:rPr>
        <w:t>bold</w:t>
      </w:r>
      <w:r w:rsidR="002A35C9">
        <w:t>.</w:t>
      </w:r>
    </w:p>
    <w:p w14:paraId="692CD95D" w14:textId="680F93C1" w:rsidR="00423CBD" w:rsidRDefault="00062669" w:rsidP="008F0629">
      <w:pPr>
        <w:pStyle w:val="ListParagraph"/>
        <w:numPr>
          <w:ilvl w:val="0"/>
          <w:numId w:val="43"/>
        </w:numPr>
      </w:pPr>
      <w:r w:rsidRPr="00D161C0">
        <w:rPr>
          <w:b/>
        </w:rPr>
        <w:t>Profiled</w:t>
      </w:r>
      <w:r w:rsidRPr="00557349">
        <w:t>. For this DF, DE or container specific choi</w:t>
      </w:r>
      <w:r w:rsidR="00C62333" w:rsidRPr="00557349">
        <w:t xml:space="preserve">ces have been made </w:t>
      </w:r>
      <w:r w:rsidR="00146B88">
        <w:t xml:space="preserve">to use these fields </w:t>
      </w:r>
      <w:r w:rsidR="00C62333" w:rsidRPr="00557349">
        <w:t>in</w:t>
      </w:r>
      <w:r w:rsidR="00401A2A">
        <w:t xml:space="preserve"> the UK</w:t>
      </w:r>
      <w:r w:rsidRPr="00557349">
        <w:t xml:space="preserve"> profile even though they are optional in the standard. </w:t>
      </w:r>
      <w:r w:rsidR="002A35C9">
        <w:t>This data</w:t>
      </w:r>
      <w:r w:rsidRPr="00557349">
        <w:t xml:space="preserve"> </w:t>
      </w:r>
      <w:r w:rsidR="002D5D66">
        <w:t>should be seen in the UK TestFest data</w:t>
      </w:r>
      <w:r w:rsidRPr="00557349">
        <w:t>.</w:t>
      </w:r>
      <w:r w:rsidR="002A35C9">
        <w:t xml:space="preserve">  These fields are highlighted in </w:t>
      </w:r>
      <w:r w:rsidR="002A35C9" w:rsidRPr="002A35C9">
        <w:rPr>
          <w:i/>
        </w:rPr>
        <w:t>italic</w:t>
      </w:r>
      <w:r w:rsidR="002A35C9">
        <w:rPr>
          <w:i/>
        </w:rPr>
        <w:t>s</w:t>
      </w:r>
      <w:r w:rsidR="002A35C9">
        <w:t>.</w:t>
      </w:r>
    </w:p>
    <w:p w14:paraId="22B28880" w14:textId="77777777" w:rsidR="00D161C0" w:rsidRDefault="00D161C0" w:rsidP="00D161C0"/>
    <w:p w14:paraId="789BB613" w14:textId="56CF7210" w:rsidR="00423CBD" w:rsidRPr="00D15912" w:rsidRDefault="77B9BB8B" w:rsidP="00D30725">
      <w:pPr>
        <w:pStyle w:val="Heading2"/>
        <w:keepLines w:val="0"/>
        <w:numPr>
          <w:ilvl w:val="1"/>
          <w:numId w:val="2"/>
        </w:numPr>
        <w:spacing w:before="0" w:line="240" w:lineRule="auto"/>
      </w:pPr>
      <w:bookmarkStart w:id="15" w:name="_Toc519505754"/>
      <w:bookmarkStart w:id="16" w:name="_Toc524967792"/>
      <w:r>
        <w:t>Abbreviations</w:t>
      </w:r>
      <w:bookmarkEnd w:id="15"/>
      <w:bookmarkEnd w:id="16"/>
    </w:p>
    <w:p w14:paraId="08A4E952" w14:textId="77777777" w:rsidR="00423CBD" w:rsidRDefault="00423CBD" w:rsidP="00423CBD"/>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2491"/>
        <w:gridCol w:w="6853"/>
      </w:tblGrid>
      <w:tr w:rsidR="00423CBD" w:rsidRPr="00655849" w14:paraId="6120EBB5" w14:textId="77777777" w:rsidTr="00360109">
        <w:trPr>
          <w:jc w:val="center"/>
        </w:trPr>
        <w:tc>
          <w:tcPr>
            <w:tcW w:w="133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14:paraId="3997B05A" w14:textId="77777777" w:rsidR="00423CBD" w:rsidRPr="00655849" w:rsidRDefault="77B9BB8B" w:rsidP="77B9BB8B">
            <w:pPr>
              <w:rPr>
                <w:rFonts w:ascii="Verdana" w:eastAsia="Verdana" w:hAnsi="Verdana" w:cs="Verdana"/>
                <w:b/>
                <w:bCs/>
                <w:sz w:val="18"/>
                <w:szCs w:val="18"/>
                <w:lang w:eastAsia="nl-NL"/>
              </w:rPr>
            </w:pPr>
            <w:r w:rsidRPr="77B9BB8B">
              <w:rPr>
                <w:b/>
                <w:bCs/>
              </w:rPr>
              <w:t>Abbreviation</w:t>
            </w:r>
          </w:p>
        </w:tc>
        <w:tc>
          <w:tcPr>
            <w:tcW w:w="366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14:paraId="0B554411" w14:textId="77777777" w:rsidR="00423CBD" w:rsidRPr="00655849" w:rsidRDefault="77B9BB8B" w:rsidP="77B9BB8B">
            <w:pPr>
              <w:rPr>
                <w:b/>
                <w:bCs/>
              </w:rPr>
            </w:pPr>
            <w:r w:rsidRPr="77B9BB8B">
              <w:rPr>
                <w:b/>
                <w:bCs/>
              </w:rPr>
              <w:t>Meaning</w:t>
            </w:r>
          </w:p>
        </w:tc>
      </w:tr>
      <w:tr w:rsidR="00423CBD" w:rsidRPr="00655849" w14:paraId="4338405E" w14:textId="77777777" w:rsidTr="00360109">
        <w:trPr>
          <w:jc w:val="center"/>
        </w:trPr>
        <w:tc>
          <w:tcPr>
            <w:tcW w:w="133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46FF6D0C" w14:textId="77777777" w:rsidR="00423CBD" w:rsidRPr="00655849" w:rsidRDefault="77B9BB8B" w:rsidP="008479F2">
            <w:r>
              <w:t>AG</w:t>
            </w:r>
          </w:p>
        </w:tc>
        <w:tc>
          <w:tcPr>
            <w:tcW w:w="366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50074D95" w14:textId="77777777" w:rsidR="00423CBD" w:rsidRPr="00655849" w:rsidRDefault="77B9BB8B" w:rsidP="008479F2">
            <w:r>
              <w:t>Amsterdam Group</w:t>
            </w:r>
          </w:p>
        </w:tc>
      </w:tr>
      <w:tr w:rsidR="00423CBD" w:rsidRPr="00655849" w14:paraId="212DF32F" w14:textId="77777777" w:rsidTr="00360109">
        <w:trPr>
          <w:jc w:val="center"/>
        </w:trPr>
        <w:tc>
          <w:tcPr>
            <w:tcW w:w="133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600A3DEC" w14:textId="77777777" w:rsidR="00423CBD" w:rsidRPr="00655849" w:rsidRDefault="77B9BB8B" w:rsidP="008479F2">
            <w:r>
              <w:t>bPVD</w:t>
            </w:r>
          </w:p>
        </w:tc>
        <w:tc>
          <w:tcPr>
            <w:tcW w:w="366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03F67688" w14:textId="77777777" w:rsidR="00423CBD" w:rsidRPr="00655849" w:rsidRDefault="77B9BB8B" w:rsidP="008479F2">
            <w:r>
              <w:t>basic Probe Vehicle Data</w:t>
            </w:r>
          </w:p>
        </w:tc>
      </w:tr>
      <w:tr w:rsidR="00423CBD" w:rsidRPr="00655849" w14:paraId="374ACAE7" w14:textId="77777777" w:rsidTr="00360109">
        <w:trPr>
          <w:jc w:val="center"/>
        </w:trPr>
        <w:tc>
          <w:tcPr>
            <w:tcW w:w="133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7AD71941" w14:textId="77777777" w:rsidR="00423CBD" w:rsidRPr="00655849" w:rsidRDefault="77B9BB8B" w:rsidP="008479F2">
            <w:r>
              <w:t>CAM</w:t>
            </w:r>
          </w:p>
        </w:tc>
        <w:tc>
          <w:tcPr>
            <w:tcW w:w="366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28F0C1E2" w14:textId="77777777" w:rsidR="00423CBD" w:rsidRPr="00655849" w:rsidRDefault="77B9BB8B" w:rsidP="008479F2">
            <w:r>
              <w:t>Cooperative Awareness Message</w:t>
            </w:r>
          </w:p>
        </w:tc>
      </w:tr>
      <w:tr w:rsidR="00423CBD" w:rsidRPr="00655849" w14:paraId="75B0B122" w14:textId="77777777" w:rsidTr="00360109">
        <w:trPr>
          <w:jc w:val="center"/>
        </w:trPr>
        <w:tc>
          <w:tcPr>
            <w:tcW w:w="133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4B56C48D" w14:textId="77777777" w:rsidR="00423CBD" w:rsidRPr="00655849" w:rsidRDefault="77B9BB8B" w:rsidP="008479F2">
            <w:r>
              <w:t>C-ITS</w:t>
            </w:r>
          </w:p>
        </w:tc>
        <w:tc>
          <w:tcPr>
            <w:tcW w:w="366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5ABF3DBF" w14:textId="77777777" w:rsidR="00423CBD" w:rsidRPr="00655849" w:rsidRDefault="77B9BB8B" w:rsidP="008479F2">
            <w:r>
              <w:t>Cooperative ITS</w:t>
            </w:r>
          </w:p>
        </w:tc>
      </w:tr>
      <w:tr w:rsidR="00423CBD" w:rsidRPr="00655849" w14:paraId="1F80EEF5" w14:textId="77777777" w:rsidTr="00360109">
        <w:trPr>
          <w:jc w:val="center"/>
        </w:trPr>
        <w:tc>
          <w:tcPr>
            <w:tcW w:w="133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16886302" w14:textId="77777777" w:rsidR="00423CBD" w:rsidRPr="00655849" w:rsidRDefault="77B9BB8B" w:rsidP="008479F2">
            <w:r>
              <w:t>C-ITS-S</w:t>
            </w:r>
          </w:p>
        </w:tc>
        <w:tc>
          <w:tcPr>
            <w:tcW w:w="366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094B0EBC" w14:textId="77777777" w:rsidR="00423CBD" w:rsidRPr="00655849" w:rsidRDefault="77B9BB8B" w:rsidP="008479F2">
            <w:r>
              <w:t>Central ITS Station (equivalent to Central Unit (CU))</w:t>
            </w:r>
          </w:p>
        </w:tc>
      </w:tr>
      <w:tr w:rsidR="00423CBD" w:rsidRPr="00655849" w14:paraId="61C63604" w14:textId="77777777" w:rsidTr="00360109">
        <w:trPr>
          <w:jc w:val="center"/>
        </w:trPr>
        <w:tc>
          <w:tcPr>
            <w:tcW w:w="133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305BEA5F" w14:textId="77777777" w:rsidR="00423CBD" w:rsidRPr="00655849" w:rsidRDefault="77B9BB8B" w:rsidP="008479F2">
            <w:r>
              <w:t>CRW</w:t>
            </w:r>
          </w:p>
        </w:tc>
        <w:tc>
          <w:tcPr>
            <w:tcW w:w="366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513B0F49" w14:textId="77777777" w:rsidR="00423CBD" w:rsidRPr="00655849" w:rsidRDefault="77B9BB8B" w:rsidP="008479F2">
            <w:r>
              <w:t>Collision Risk Warning</w:t>
            </w:r>
          </w:p>
        </w:tc>
      </w:tr>
      <w:tr w:rsidR="00423CBD" w:rsidRPr="00655849" w14:paraId="3E999A87" w14:textId="77777777" w:rsidTr="00360109">
        <w:trPr>
          <w:jc w:val="center"/>
        </w:trPr>
        <w:tc>
          <w:tcPr>
            <w:tcW w:w="133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0C1310C5" w14:textId="77777777" w:rsidR="00423CBD" w:rsidRPr="00655849" w:rsidRDefault="77B9BB8B" w:rsidP="008479F2">
            <w:r>
              <w:lastRenderedPageBreak/>
              <w:t>DE</w:t>
            </w:r>
          </w:p>
        </w:tc>
        <w:tc>
          <w:tcPr>
            <w:tcW w:w="366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52771CD3" w14:textId="77777777" w:rsidR="00423CBD" w:rsidRPr="00655849" w:rsidRDefault="77B9BB8B" w:rsidP="008479F2">
            <w:r>
              <w:t>Data Element</w:t>
            </w:r>
          </w:p>
        </w:tc>
      </w:tr>
      <w:tr w:rsidR="00423CBD" w:rsidRPr="00655849" w14:paraId="5CE43717" w14:textId="77777777" w:rsidTr="00360109">
        <w:trPr>
          <w:jc w:val="center"/>
        </w:trPr>
        <w:tc>
          <w:tcPr>
            <w:tcW w:w="133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25C9F8A6" w14:textId="77777777" w:rsidR="00423CBD" w:rsidRPr="00655849" w:rsidRDefault="77B9BB8B" w:rsidP="008479F2">
            <w:r>
              <w:t>DENM</w:t>
            </w:r>
          </w:p>
        </w:tc>
        <w:tc>
          <w:tcPr>
            <w:tcW w:w="366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5054B658" w14:textId="77777777" w:rsidR="00423CBD" w:rsidRPr="00655849" w:rsidRDefault="77B9BB8B" w:rsidP="008479F2">
            <w:r>
              <w:t>Decentralized Environmental Notification Message</w:t>
            </w:r>
          </w:p>
        </w:tc>
      </w:tr>
      <w:tr w:rsidR="00423CBD" w:rsidRPr="00655849" w14:paraId="0A28A403" w14:textId="77777777" w:rsidTr="00360109">
        <w:trPr>
          <w:jc w:val="center"/>
        </w:trPr>
        <w:tc>
          <w:tcPr>
            <w:tcW w:w="133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3A22677D" w14:textId="77777777" w:rsidR="00423CBD" w:rsidRPr="00655849" w:rsidRDefault="77B9BB8B" w:rsidP="008479F2">
            <w:r>
              <w:t>DF</w:t>
            </w:r>
          </w:p>
        </w:tc>
        <w:tc>
          <w:tcPr>
            <w:tcW w:w="366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54E90318" w14:textId="77777777" w:rsidR="00423CBD" w:rsidRPr="00655849" w:rsidRDefault="77B9BB8B" w:rsidP="008479F2">
            <w:r>
              <w:t>Data Frame</w:t>
            </w:r>
          </w:p>
        </w:tc>
      </w:tr>
      <w:tr w:rsidR="00423CBD" w:rsidRPr="00655849" w14:paraId="55873AF8" w14:textId="77777777" w:rsidTr="00360109">
        <w:trPr>
          <w:jc w:val="center"/>
        </w:trPr>
        <w:tc>
          <w:tcPr>
            <w:tcW w:w="133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5428B6F8" w14:textId="77777777" w:rsidR="00423CBD" w:rsidRPr="00655849" w:rsidRDefault="77B9BB8B" w:rsidP="008479F2">
            <w:r>
              <w:t>DZ</w:t>
            </w:r>
          </w:p>
        </w:tc>
        <w:tc>
          <w:tcPr>
            <w:tcW w:w="366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3900248E" w14:textId="77777777" w:rsidR="00423CBD" w:rsidRPr="00655849" w:rsidRDefault="77B9BB8B" w:rsidP="008479F2">
            <w:r>
              <w:t>Detection Zone</w:t>
            </w:r>
          </w:p>
        </w:tc>
      </w:tr>
      <w:tr w:rsidR="00423CBD" w:rsidRPr="00655849" w14:paraId="13105B53" w14:textId="77777777" w:rsidTr="00360109">
        <w:trPr>
          <w:jc w:val="center"/>
        </w:trPr>
        <w:tc>
          <w:tcPr>
            <w:tcW w:w="133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60D408FD" w14:textId="77777777" w:rsidR="00423CBD" w:rsidRPr="00655849" w:rsidRDefault="77B9BB8B" w:rsidP="008479F2">
            <w:r>
              <w:t>GNSS</w:t>
            </w:r>
          </w:p>
        </w:tc>
        <w:tc>
          <w:tcPr>
            <w:tcW w:w="366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4169CDFE" w14:textId="77777777" w:rsidR="00423CBD" w:rsidRPr="00655849" w:rsidRDefault="77B9BB8B" w:rsidP="008479F2">
            <w:r>
              <w:t>Global Navigation Satellite System</w:t>
            </w:r>
          </w:p>
        </w:tc>
      </w:tr>
      <w:tr w:rsidR="00423CBD" w:rsidRPr="00655849" w14:paraId="38D43E28" w14:textId="77777777" w:rsidTr="00360109">
        <w:trPr>
          <w:jc w:val="center"/>
        </w:trPr>
        <w:tc>
          <w:tcPr>
            <w:tcW w:w="133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58C2EA7" w14:textId="77777777" w:rsidR="00423CBD" w:rsidRPr="00423CBD" w:rsidRDefault="77B9BB8B" w:rsidP="008479F2">
            <w:r>
              <w:t>GLOSA</w:t>
            </w:r>
          </w:p>
        </w:tc>
        <w:tc>
          <w:tcPr>
            <w:tcW w:w="366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DE6C304" w14:textId="77777777" w:rsidR="00423CBD" w:rsidRPr="00423CBD" w:rsidRDefault="77B9BB8B" w:rsidP="008479F2">
            <w:r>
              <w:t>Green Light Optimal Speed Advisory</w:t>
            </w:r>
          </w:p>
        </w:tc>
      </w:tr>
      <w:tr w:rsidR="00423CBD" w:rsidRPr="00655849" w14:paraId="75E38637" w14:textId="77777777" w:rsidTr="00360109">
        <w:trPr>
          <w:jc w:val="center"/>
        </w:trPr>
        <w:tc>
          <w:tcPr>
            <w:tcW w:w="133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416145DE" w14:textId="77777777" w:rsidR="00423CBD" w:rsidRPr="00655849" w:rsidRDefault="77B9BB8B" w:rsidP="008479F2">
            <w:r>
              <w:t>HMI</w:t>
            </w:r>
          </w:p>
        </w:tc>
        <w:tc>
          <w:tcPr>
            <w:tcW w:w="366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4BC23E79" w14:textId="77777777" w:rsidR="00423CBD" w:rsidRPr="00655849" w:rsidRDefault="77B9BB8B" w:rsidP="008479F2">
            <w:pPr>
              <w:rPr>
                <w:szCs w:val="20"/>
              </w:rPr>
            </w:pPr>
            <w:r>
              <w:t>Human Machine Interface</w:t>
            </w:r>
          </w:p>
        </w:tc>
      </w:tr>
      <w:tr w:rsidR="00423CBD" w:rsidRPr="00655849" w14:paraId="2EC3806B" w14:textId="77777777" w:rsidTr="00360109">
        <w:trPr>
          <w:jc w:val="center"/>
        </w:trPr>
        <w:tc>
          <w:tcPr>
            <w:tcW w:w="133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34A0D927" w14:textId="77777777" w:rsidR="00423CBD" w:rsidRPr="00655849" w:rsidRDefault="77B9BB8B" w:rsidP="008479F2">
            <w:r>
              <w:t>IEEE</w:t>
            </w:r>
          </w:p>
        </w:tc>
        <w:tc>
          <w:tcPr>
            <w:tcW w:w="366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19B779AC" w14:textId="77777777" w:rsidR="00423CBD" w:rsidRPr="00655849" w:rsidRDefault="77B9BB8B" w:rsidP="008479F2">
            <w:r>
              <w:t>Institute of Electrical and Electronics Engineers</w:t>
            </w:r>
          </w:p>
        </w:tc>
      </w:tr>
      <w:tr w:rsidR="00423CBD" w:rsidRPr="00655849" w14:paraId="6BE595A6" w14:textId="77777777" w:rsidTr="00360109">
        <w:trPr>
          <w:jc w:val="center"/>
        </w:trPr>
        <w:tc>
          <w:tcPr>
            <w:tcW w:w="133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1D2266E9" w14:textId="77777777" w:rsidR="00423CBD" w:rsidRPr="00655849" w:rsidRDefault="77B9BB8B" w:rsidP="008479F2">
            <w:r>
              <w:t>ISO</w:t>
            </w:r>
          </w:p>
        </w:tc>
        <w:tc>
          <w:tcPr>
            <w:tcW w:w="366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4BD2AA8C" w14:textId="77777777" w:rsidR="00423CBD" w:rsidRPr="00655849" w:rsidRDefault="00423CBD" w:rsidP="77B9BB8B">
            <w:pPr>
              <w:rPr>
                <w:rFonts w:ascii="Times New Roman" w:eastAsia="Times New Roman" w:hAnsi="Times New Roman" w:cs="Times New Roman"/>
              </w:rPr>
            </w:pPr>
            <w:r w:rsidRPr="77B9BB8B">
              <w:rPr>
                <w:shd w:val="clear" w:color="auto" w:fill="FFFFFF"/>
              </w:rPr>
              <w:t>International Organization for Standardization</w:t>
            </w:r>
          </w:p>
        </w:tc>
      </w:tr>
      <w:tr w:rsidR="00423CBD" w:rsidRPr="00655849" w14:paraId="3AC1A242" w14:textId="77777777" w:rsidTr="00360109">
        <w:trPr>
          <w:jc w:val="center"/>
        </w:trPr>
        <w:tc>
          <w:tcPr>
            <w:tcW w:w="133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61AAE482" w14:textId="77777777" w:rsidR="00423CBD" w:rsidRPr="00655849" w:rsidRDefault="77B9BB8B" w:rsidP="008479F2">
            <w:r>
              <w:t>ITS</w:t>
            </w:r>
          </w:p>
        </w:tc>
        <w:tc>
          <w:tcPr>
            <w:tcW w:w="366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740D3BF2" w14:textId="77777777" w:rsidR="00423CBD" w:rsidRPr="00655849" w:rsidRDefault="77B9BB8B" w:rsidP="008479F2">
            <w:r>
              <w:t>Intelligent Transport System</w:t>
            </w:r>
          </w:p>
        </w:tc>
      </w:tr>
      <w:tr w:rsidR="00423CBD" w:rsidRPr="00655849" w14:paraId="50198158" w14:textId="77777777" w:rsidTr="00360109">
        <w:trPr>
          <w:jc w:val="center"/>
        </w:trPr>
        <w:tc>
          <w:tcPr>
            <w:tcW w:w="133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317A94D2" w14:textId="77777777" w:rsidR="00423CBD" w:rsidRPr="00655849" w:rsidRDefault="77B9BB8B" w:rsidP="008479F2">
            <w:r>
              <w:t>IVI</w:t>
            </w:r>
          </w:p>
        </w:tc>
        <w:tc>
          <w:tcPr>
            <w:tcW w:w="366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46AC03C5" w14:textId="77777777" w:rsidR="00423CBD" w:rsidRPr="00655849" w:rsidRDefault="77B9BB8B" w:rsidP="008479F2">
            <w:r>
              <w:t>In-Vehicle Information</w:t>
            </w:r>
          </w:p>
        </w:tc>
      </w:tr>
      <w:tr w:rsidR="00423CBD" w:rsidRPr="00655849" w14:paraId="246B8950" w14:textId="77777777" w:rsidTr="00360109">
        <w:trPr>
          <w:jc w:val="center"/>
        </w:trPr>
        <w:tc>
          <w:tcPr>
            <w:tcW w:w="133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7D83F291" w14:textId="77777777" w:rsidR="00423CBD" w:rsidRPr="00655849" w:rsidRDefault="77B9BB8B" w:rsidP="77B9BB8B">
            <w:pPr>
              <w:rPr>
                <w:color w:val="2F5496" w:themeColor="accent5" w:themeShade="BF"/>
              </w:rPr>
            </w:pPr>
            <w:r>
              <w:t>IVS</w:t>
            </w:r>
          </w:p>
        </w:tc>
        <w:tc>
          <w:tcPr>
            <w:tcW w:w="366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49FDB091" w14:textId="77777777" w:rsidR="00423CBD" w:rsidRPr="00655849" w:rsidRDefault="77B9BB8B" w:rsidP="77B9BB8B">
            <w:pPr>
              <w:rPr>
                <w:rFonts w:ascii="Times New Roman" w:eastAsia="Times New Roman" w:hAnsi="Times New Roman" w:cs="Times New Roman"/>
                <w:color w:val="2F5496" w:themeColor="accent5" w:themeShade="BF"/>
              </w:rPr>
            </w:pPr>
            <w:r>
              <w:t>In-Vehicle Signage</w:t>
            </w:r>
          </w:p>
        </w:tc>
      </w:tr>
      <w:tr w:rsidR="00423CBD" w:rsidRPr="00655849" w14:paraId="47ADFF28" w14:textId="77777777" w:rsidTr="00360109">
        <w:trPr>
          <w:jc w:val="center"/>
        </w:trPr>
        <w:tc>
          <w:tcPr>
            <w:tcW w:w="133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C7F8559" w14:textId="77777777" w:rsidR="00423CBD" w:rsidRPr="00655849" w:rsidRDefault="77B9BB8B" w:rsidP="008479F2">
            <w:r>
              <w:t>MAP</w:t>
            </w:r>
          </w:p>
        </w:tc>
        <w:tc>
          <w:tcPr>
            <w:tcW w:w="366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32B8584" w14:textId="77777777" w:rsidR="00423CBD" w:rsidRPr="00A83ECF" w:rsidRDefault="77B9BB8B" w:rsidP="008479F2">
            <w:r>
              <w:t>Map Data Message</w:t>
            </w:r>
          </w:p>
        </w:tc>
      </w:tr>
      <w:tr w:rsidR="00423CBD" w:rsidRPr="00655849" w14:paraId="63C2432B" w14:textId="77777777" w:rsidTr="00360109">
        <w:trPr>
          <w:jc w:val="center"/>
        </w:trPr>
        <w:tc>
          <w:tcPr>
            <w:tcW w:w="133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79227213" w14:textId="77777777" w:rsidR="00423CBD" w:rsidRPr="00655849" w:rsidRDefault="77B9BB8B" w:rsidP="008479F2">
            <w:r>
              <w:t>MoU</w:t>
            </w:r>
          </w:p>
        </w:tc>
        <w:tc>
          <w:tcPr>
            <w:tcW w:w="366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397F4D39" w14:textId="77777777" w:rsidR="00423CBD" w:rsidRPr="00655849" w:rsidRDefault="77B9BB8B" w:rsidP="008479F2">
            <w:r>
              <w:t>Memorandum of Understanding</w:t>
            </w:r>
          </w:p>
        </w:tc>
      </w:tr>
      <w:tr w:rsidR="00423CBD" w:rsidRPr="00655849" w14:paraId="438427F6" w14:textId="77777777" w:rsidTr="00360109">
        <w:trPr>
          <w:jc w:val="center"/>
        </w:trPr>
        <w:tc>
          <w:tcPr>
            <w:tcW w:w="133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2E97C30E" w14:textId="77777777" w:rsidR="00423CBD" w:rsidRPr="00655849" w:rsidRDefault="77B9BB8B" w:rsidP="008479F2">
            <w:r>
              <w:t>OBU</w:t>
            </w:r>
          </w:p>
        </w:tc>
        <w:tc>
          <w:tcPr>
            <w:tcW w:w="366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0F22C249" w14:textId="77777777" w:rsidR="00423CBD" w:rsidRPr="00655849" w:rsidRDefault="77B9BB8B" w:rsidP="008479F2">
            <w:r>
              <w:t>Onboard Unit (equivalent to V-ITS-S)</w:t>
            </w:r>
          </w:p>
        </w:tc>
      </w:tr>
      <w:tr w:rsidR="00423CBD" w:rsidRPr="00655849" w14:paraId="4303B48C" w14:textId="77777777" w:rsidTr="00360109">
        <w:trPr>
          <w:jc w:val="center"/>
        </w:trPr>
        <w:tc>
          <w:tcPr>
            <w:tcW w:w="133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3FFDE01C" w14:textId="77777777" w:rsidR="00423CBD" w:rsidRPr="00655849" w:rsidRDefault="77B9BB8B" w:rsidP="008479F2">
            <w:r>
              <w:t>PVD</w:t>
            </w:r>
          </w:p>
        </w:tc>
        <w:tc>
          <w:tcPr>
            <w:tcW w:w="366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098B608D" w14:textId="77777777" w:rsidR="00423CBD" w:rsidRPr="00655849" w:rsidRDefault="77B9BB8B" w:rsidP="008479F2">
            <w:r>
              <w:t>Probe Vehicle Data</w:t>
            </w:r>
          </w:p>
        </w:tc>
      </w:tr>
      <w:tr w:rsidR="00423CBD" w:rsidRPr="00655849" w14:paraId="575BFAB1" w14:textId="77777777" w:rsidTr="00360109">
        <w:trPr>
          <w:jc w:val="center"/>
        </w:trPr>
        <w:tc>
          <w:tcPr>
            <w:tcW w:w="133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003248F6" w14:textId="77777777" w:rsidR="00423CBD" w:rsidRPr="00655849" w:rsidRDefault="77B9BB8B" w:rsidP="008479F2">
            <w:r>
              <w:t>R-ITS-S</w:t>
            </w:r>
          </w:p>
        </w:tc>
        <w:tc>
          <w:tcPr>
            <w:tcW w:w="366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2425C0A3" w14:textId="77777777" w:rsidR="00423CBD" w:rsidRPr="00655849" w:rsidRDefault="77B9BB8B" w:rsidP="008479F2">
            <w:r>
              <w:t>Roadside ITS Station (equivalent to Roadside Unit)</w:t>
            </w:r>
          </w:p>
        </w:tc>
      </w:tr>
      <w:tr w:rsidR="00423CBD" w:rsidRPr="00655849" w14:paraId="7DA6086C" w14:textId="77777777" w:rsidTr="00360109">
        <w:trPr>
          <w:jc w:val="center"/>
        </w:trPr>
        <w:tc>
          <w:tcPr>
            <w:tcW w:w="133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7EAD397B" w14:textId="77777777" w:rsidR="00423CBD" w:rsidRPr="00655849" w:rsidRDefault="77B9BB8B" w:rsidP="008479F2">
            <w:r>
              <w:t>RSU</w:t>
            </w:r>
          </w:p>
        </w:tc>
        <w:tc>
          <w:tcPr>
            <w:tcW w:w="366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56831413" w14:textId="77777777" w:rsidR="00423CBD" w:rsidRPr="00655849" w:rsidRDefault="77B9BB8B" w:rsidP="008479F2">
            <w:r>
              <w:t>Roadside Unit (equivalent to R-ITS-S)</w:t>
            </w:r>
          </w:p>
        </w:tc>
      </w:tr>
      <w:tr w:rsidR="00423CBD" w:rsidRPr="00655849" w14:paraId="44292CE8" w14:textId="77777777" w:rsidTr="00360109">
        <w:trPr>
          <w:jc w:val="center"/>
        </w:trPr>
        <w:tc>
          <w:tcPr>
            <w:tcW w:w="133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659E0A2C" w14:textId="77777777" w:rsidR="00423CBD" w:rsidRPr="00655849" w:rsidRDefault="77B9BB8B" w:rsidP="008479F2">
            <w:r>
              <w:t>RWW</w:t>
            </w:r>
          </w:p>
        </w:tc>
        <w:tc>
          <w:tcPr>
            <w:tcW w:w="366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7AF92C66" w14:textId="77777777" w:rsidR="00423CBD" w:rsidRPr="00655849" w:rsidRDefault="77B9BB8B" w:rsidP="008479F2">
            <w:r>
              <w:t>Road Works Warning</w:t>
            </w:r>
          </w:p>
        </w:tc>
      </w:tr>
      <w:tr w:rsidR="00423CBD" w:rsidRPr="00655849" w14:paraId="432827EC" w14:textId="77777777" w:rsidTr="00360109">
        <w:trPr>
          <w:jc w:val="center"/>
        </w:trPr>
        <w:tc>
          <w:tcPr>
            <w:tcW w:w="133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7AAC90D3" w14:textId="77777777" w:rsidR="00423CBD" w:rsidRPr="00655849" w:rsidRDefault="77B9BB8B" w:rsidP="008479F2">
            <w:r>
              <w:t>RZ</w:t>
            </w:r>
          </w:p>
        </w:tc>
        <w:tc>
          <w:tcPr>
            <w:tcW w:w="366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493CF8F8" w14:textId="77777777" w:rsidR="00423CBD" w:rsidRPr="00655849" w:rsidRDefault="77B9BB8B" w:rsidP="008479F2">
            <w:r>
              <w:t>Relevance Zone</w:t>
            </w:r>
          </w:p>
        </w:tc>
      </w:tr>
      <w:tr w:rsidR="00423CBD" w:rsidRPr="00655849" w14:paraId="45779FC9" w14:textId="77777777" w:rsidTr="00360109">
        <w:trPr>
          <w:jc w:val="center"/>
        </w:trPr>
        <w:tc>
          <w:tcPr>
            <w:tcW w:w="133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6905CCD" w14:textId="77777777" w:rsidR="00423CBD" w:rsidRPr="00655849" w:rsidRDefault="77B9BB8B" w:rsidP="008479F2">
            <w:r>
              <w:t>SPAT</w:t>
            </w:r>
          </w:p>
        </w:tc>
        <w:tc>
          <w:tcPr>
            <w:tcW w:w="366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B451D09" w14:textId="18780D76" w:rsidR="00423CBD" w:rsidRPr="00655849" w:rsidRDefault="77B9BB8B" w:rsidP="008479F2">
            <w:r>
              <w:t xml:space="preserve">Signal Phase </w:t>
            </w:r>
            <w:proofErr w:type="gramStart"/>
            <w:r>
              <w:t>And</w:t>
            </w:r>
            <w:proofErr w:type="gramEnd"/>
            <w:r>
              <w:t xml:space="preserve"> Timing</w:t>
            </w:r>
          </w:p>
        </w:tc>
      </w:tr>
      <w:tr w:rsidR="00423CBD" w:rsidRPr="00655849" w14:paraId="38DF5B81" w14:textId="77777777" w:rsidTr="00360109">
        <w:trPr>
          <w:jc w:val="center"/>
        </w:trPr>
        <w:tc>
          <w:tcPr>
            <w:tcW w:w="133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1939C0BB" w14:textId="77777777" w:rsidR="00423CBD" w:rsidRPr="00655849" w:rsidRDefault="77B9BB8B" w:rsidP="008479F2">
            <w:r>
              <w:t>V-ITS-S</w:t>
            </w:r>
          </w:p>
        </w:tc>
        <w:tc>
          <w:tcPr>
            <w:tcW w:w="366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57A39030" w14:textId="77777777" w:rsidR="00423CBD" w:rsidRPr="00655849" w:rsidRDefault="77B9BB8B" w:rsidP="008479F2">
            <w:r>
              <w:t>Vehicle ITS Station (equivalent to Onboard Unit)</w:t>
            </w:r>
          </w:p>
        </w:tc>
      </w:tr>
    </w:tbl>
    <w:p w14:paraId="6BC62413" w14:textId="511DE8BF" w:rsidR="00423CBD" w:rsidRDefault="00423CBD" w:rsidP="00423CBD"/>
    <w:p w14:paraId="0376CAF8" w14:textId="77777777" w:rsidR="00903ED2" w:rsidRDefault="00903ED2" w:rsidP="00423CBD"/>
    <w:p w14:paraId="5ADF6D93" w14:textId="575EA73B" w:rsidR="005877D9" w:rsidRPr="00903ED2" w:rsidRDefault="005877D9" w:rsidP="005877D9">
      <w:pPr>
        <w:pStyle w:val="Heading2"/>
        <w:keepLines w:val="0"/>
        <w:numPr>
          <w:ilvl w:val="1"/>
          <w:numId w:val="2"/>
        </w:numPr>
        <w:spacing w:before="0" w:line="240" w:lineRule="auto"/>
      </w:pPr>
      <w:bookmarkStart w:id="17" w:name="_Toc524967793"/>
      <w:r w:rsidRPr="00903ED2">
        <w:t>References</w:t>
      </w:r>
      <w:bookmarkEnd w:id="17"/>
    </w:p>
    <w:p w14:paraId="58945805" w14:textId="7939DCC6" w:rsidR="005877D9" w:rsidRDefault="005877D9" w:rsidP="00423CBD"/>
    <w:tbl>
      <w:tblPr>
        <w:tblStyle w:val="TableGrid"/>
        <w:tblW w:w="5118" w:type="pct"/>
        <w:tblCellMar>
          <w:top w:w="28" w:type="dxa"/>
          <w:bottom w:w="28" w:type="dxa"/>
        </w:tblCellMar>
        <w:tblLook w:val="04A0" w:firstRow="1" w:lastRow="0" w:firstColumn="1" w:lastColumn="0" w:noHBand="0" w:noVBand="1"/>
      </w:tblPr>
      <w:tblGrid>
        <w:gridCol w:w="2332"/>
        <w:gridCol w:w="15"/>
        <w:gridCol w:w="7218"/>
      </w:tblGrid>
      <w:tr w:rsidR="005877D9" w:rsidRPr="0018099B" w14:paraId="2C85AFCF" w14:textId="77777777" w:rsidTr="00360109">
        <w:trPr>
          <w:trHeight w:val="415"/>
        </w:trPr>
        <w:tc>
          <w:tcPr>
            <w:tcW w:w="1227" w:type="pct"/>
            <w:gridSpan w:val="2"/>
            <w:shd w:val="clear" w:color="auto" w:fill="D9D9D9" w:themeFill="background1" w:themeFillShade="D9"/>
            <w:vAlign w:val="center"/>
          </w:tcPr>
          <w:p w14:paraId="5C266792" w14:textId="77777777" w:rsidR="005877D9" w:rsidRPr="00372295" w:rsidRDefault="005877D9" w:rsidP="0059584B">
            <w:pPr>
              <w:rPr>
                <w:rFonts w:eastAsiaTheme="minorEastAsia"/>
                <w:b/>
              </w:rPr>
            </w:pPr>
            <w:r w:rsidRPr="00372295">
              <w:rPr>
                <w:rFonts w:eastAsiaTheme="minorEastAsia"/>
                <w:b/>
              </w:rPr>
              <w:lastRenderedPageBreak/>
              <w:t>Reference</w:t>
            </w:r>
          </w:p>
        </w:tc>
        <w:tc>
          <w:tcPr>
            <w:tcW w:w="3773" w:type="pct"/>
            <w:shd w:val="clear" w:color="auto" w:fill="D9D9D9" w:themeFill="background1" w:themeFillShade="D9"/>
            <w:vAlign w:val="center"/>
          </w:tcPr>
          <w:p w14:paraId="48602C06" w14:textId="77777777" w:rsidR="005877D9" w:rsidRPr="00372295" w:rsidRDefault="005877D9" w:rsidP="0059584B">
            <w:pPr>
              <w:rPr>
                <w:rFonts w:eastAsiaTheme="minorEastAsia"/>
                <w:b/>
              </w:rPr>
            </w:pPr>
            <w:r w:rsidRPr="00372295">
              <w:rPr>
                <w:rFonts w:eastAsiaTheme="minorEastAsia"/>
                <w:b/>
              </w:rPr>
              <w:t>Description, URL</w:t>
            </w:r>
          </w:p>
        </w:tc>
      </w:tr>
      <w:tr w:rsidR="005877D9" w:rsidRPr="0018099B" w14:paraId="0ADFB0A3" w14:textId="77777777" w:rsidTr="00360109">
        <w:tc>
          <w:tcPr>
            <w:tcW w:w="1219" w:type="pct"/>
          </w:tcPr>
          <w:p w14:paraId="1FB65292" w14:textId="77777777" w:rsidR="005877D9" w:rsidRPr="00372295" w:rsidRDefault="005877D9" w:rsidP="0059584B">
            <w:pPr>
              <w:rPr>
                <w:rFonts w:eastAsiaTheme="minorEastAsia"/>
              </w:rPr>
            </w:pPr>
            <w:bookmarkStart w:id="18" w:name="_Ref453923509"/>
            <w:r w:rsidRPr="00372295">
              <w:rPr>
                <w:rFonts w:eastAsiaTheme="minorEastAsia"/>
              </w:rPr>
              <w:t>[AG-FD]</w:t>
            </w:r>
          </w:p>
        </w:tc>
        <w:bookmarkEnd w:id="18"/>
        <w:tc>
          <w:tcPr>
            <w:tcW w:w="3781" w:type="pct"/>
            <w:gridSpan w:val="2"/>
          </w:tcPr>
          <w:p w14:paraId="308A719F" w14:textId="77777777" w:rsidR="005877D9" w:rsidRPr="00372295" w:rsidRDefault="005877D9" w:rsidP="0059584B">
            <w:pPr>
              <w:rPr>
                <w:rFonts w:eastAsiaTheme="minorEastAsia"/>
              </w:rPr>
            </w:pPr>
            <w:r w:rsidRPr="00372295">
              <w:rPr>
                <w:rFonts w:eastAsiaTheme="minorEastAsia"/>
              </w:rPr>
              <w:t xml:space="preserve">Amsterdam Group, Road Works Warning Functional </w:t>
            </w:r>
          </w:p>
          <w:p w14:paraId="4A35BEA6" w14:textId="77777777" w:rsidR="005877D9" w:rsidRPr="00372295" w:rsidRDefault="005877D9" w:rsidP="0059584B">
            <w:pPr>
              <w:rPr>
                <w:rFonts w:eastAsiaTheme="minorEastAsia"/>
              </w:rPr>
            </w:pPr>
            <w:r w:rsidRPr="00372295">
              <w:rPr>
                <w:rFonts w:eastAsiaTheme="minorEastAsia"/>
              </w:rPr>
              <w:t>Description, Version 1.0</w:t>
            </w:r>
          </w:p>
        </w:tc>
      </w:tr>
      <w:tr w:rsidR="005877D9" w:rsidRPr="0018099B" w14:paraId="3A60EA99" w14:textId="77777777" w:rsidTr="00360109">
        <w:tc>
          <w:tcPr>
            <w:tcW w:w="1219" w:type="pct"/>
          </w:tcPr>
          <w:p w14:paraId="428817E2" w14:textId="77777777" w:rsidR="005877D9" w:rsidRPr="00372295" w:rsidRDefault="005877D9" w:rsidP="0059584B">
            <w:pPr>
              <w:rPr>
                <w:rFonts w:eastAsiaTheme="minorEastAsia"/>
              </w:rPr>
            </w:pPr>
            <w:bookmarkStart w:id="19" w:name="_Ref453923448"/>
            <w:r w:rsidRPr="00372295">
              <w:rPr>
                <w:rFonts w:eastAsiaTheme="minorEastAsia"/>
              </w:rPr>
              <w:t>[AG-MS]</w:t>
            </w:r>
          </w:p>
        </w:tc>
        <w:bookmarkEnd w:id="19"/>
        <w:tc>
          <w:tcPr>
            <w:tcW w:w="3781" w:type="pct"/>
            <w:gridSpan w:val="2"/>
          </w:tcPr>
          <w:p w14:paraId="7A091B8E" w14:textId="77777777" w:rsidR="005877D9" w:rsidRPr="00372295" w:rsidRDefault="005877D9" w:rsidP="0059584B">
            <w:pPr>
              <w:rPr>
                <w:rFonts w:eastAsiaTheme="minorEastAsia"/>
              </w:rPr>
            </w:pPr>
            <w:r w:rsidRPr="00372295">
              <w:rPr>
                <w:rFonts w:eastAsiaTheme="minorEastAsia"/>
              </w:rPr>
              <w:t xml:space="preserve">Amsterdam Group, Message Set and Triggering Conditions for </w:t>
            </w:r>
          </w:p>
          <w:p w14:paraId="4A730A5A" w14:textId="77777777" w:rsidR="005877D9" w:rsidRPr="00372295" w:rsidRDefault="005877D9" w:rsidP="0059584B">
            <w:pPr>
              <w:rPr>
                <w:rFonts w:eastAsiaTheme="minorEastAsia"/>
              </w:rPr>
            </w:pPr>
            <w:r w:rsidRPr="00372295">
              <w:rPr>
                <w:rFonts w:eastAsiaTheme="minorEastAsia"/>
              </w:rPr>
              <w:t>Road Works Warning Service</w:t>
            </w:r>
          </w:p>
        </w:tc>
      </w:tr>
      <w:tr w:rsidR="005877D9" w:rsidRPr="0018099B" w14:paraId="4AF97725" w14:textId="77777777" w:rsidTr="00360109">
        <w:tc>
          <w:tcPr>
            <w:tcW w:w="1219" w:type="pct"/>
          </w:tcPr>
          <w:p w14:paraId="3CB333F3" w14:textId="77777777" w:rsidR="005877D9" w:rsidRPr="00372295" w:rsidDel="00591D1B" w:rsidRDefault="005877D9" w:rsidP="0059584B">
            <w:pPr>
              <w:rPr>
                <w:rFonts w:eastAsiaTheme="minorEastAsia"/>
              </w:rPr>
            </w:pPr>
            <w:r w:rsidRPr="00372295">
              <w:rPr>
                <w:rFonts w:eastAsiaTheme="minorEastAsia"/>
              </w:rPr>
              <w:t>[BTP]</w:t>
            </w:r>
          </w:p>
        </w:tc>
        <w:tc>
          <w:tcPr>
            <w:tcW w:w="3781" w:type="pct"/>
            <w:gridSpan w:val="2"/>
          </w:tcPr>
          <w:p w14:paraId="41DCB430" w14:textId="77777777" w:rsidR="005877D9" w:rsidRPr="00372295" w:rsidRDefault="005877D9" w:rsidP="0059584B">
            <w:pPr>
              <w:rPr>
                <w:rFonts w:eastAsiaTheme="minorEastAsia"/>
              </w:rPr>
            </w:pPr>
            <w:r w:rsidRPr="00372295">
              <w:rPr>
                <w:rFonts w:eastAsiaTheme="minorEastAsia"/>
              </w:rPr>
              <w:t>ETSI EN 302 636-5-1 V1.2.1 (2014-08). Intelligent Transport Systems (ITS); Vehicular Communications; GeoNetworking; Part 5: Transport Protocols; Sub-part 1: Basic Transport Protocol</w:t>
            </w:r>
          </w:p>
        </w:tc>
      </w:tr>
      <w:tr w:rsidR="005877D9" w:rsidRPr="0018099B" w14:paraId="11CDC548" w14:textId="77777777" w:rsidTr="00360109">
        <w:tc>
          <w:tcPr>
            <w:tcW w:w="1219" w:type="pct"/>
          </w:tcPr>
          <w:p w14:paraId="5F5C9AE2" w14:textId="77777777" w:rsidR="005877D9" w:rsidRPr="00372295" w:rsidDel="00591D1B" w:rsidRDefault="005877D9" w:rsidP="0059584B">
            <w:pPr>
              <w:rPr>
                <w:rFonts w:eastAsiaTheme="minorEastAsia"/>
              </w:rPr>
            </w:pPr>
            <w:r w:rsidRPr="00372295">
              <w:rPr>
                <w:rFonts w:eastAsiaTheme="minorEastAsia"/>
              </w:rPr>
              <w:t>[C2C]</w:t>
            </w:r>
          </w:p>
        </w:tc>
        <w:tc>
          <w:tcPr>
            <w:tcW w:w="3781" w:type="pct"/>
            <w:gridSpan w:val="2"/>
          </w:tcPr>
          <w:p w14:paraId="7EAEC523" w14:textId="77777777" w:rsidR="005877D9" w:rsidRPr="00372295" w:rsidRDefault="005877D9" w:rsidP="0059584B">
            <w:pPr>
              <w:rPr>
                <w:rFonts w:eastAsiaTheme="minorEastAsia"/>
              </w:rPr>
            </w:pPr>
            <w:r w:rsidRPr="00372295">
              <w:rPr>
                <w:rFonts w:eastAsiaTheme="minorEastAsia"/>
              </w:rPr>
              <w:t>CAR 2 CAR Communication Consortium; C2C-CC Basic System profile; Version 1.1.0; Date 21.12.2015 (not public).</w:t>
            </w:r>
          </w:p>
        </w:tc>
      </w:tr>
      <w:tr w:rsidR="005877D9" w:rsidRPr="0018099B" w14:paraId="7644D049" w14:textId="77777777" w:rsidTr="00360109">
        <w:tc>
          <w:tcPr>
            <w:tcW w:w="1219" w:type="pct"/>
          </w:tcPr>
          <w:p w14:paraId="1E160E7C" w14:textId="77777777" w:rsidR="005877D9" w:rsidRPr="00372295" w:rsidRDefault="005877D9" w:rsidP="0059584B">
            <w:pPr>
              <w:rPr>
                <w:rFonts w:eastAsiaTheme="minorEastAsia"/>
              </w:rPr>
            </w:pPr>
            <w:bookmarkStart w:id="20" w:name="_Ref453923421"/>
            <w:r w:rsidRPr="00372295">
              <w:rPr>
                <w:rFonts w:eastAsiaTheme="minorEastAsia"/>
              </w:rPr>
              <w:t>[CAM]</w:t>
            </w:r>
          </w:p>
        </w:tc>
        <w:bookmarkEnd w:id="20"/>
        <w:tc>
          <w:tcPr>
            <w:tcW w:w="3781" w:type="pct"/>
            <w:gridSpan w:val="2"/>
          </w:tcPr>
          <w:p w14:paraId="4F366EC8" w14:textId="77777777" w:rsidR="005877D9" w:rsidRPr="00372295" w:rsidRDefault="005877D9" w:rsidP="0059584B">
            <w:pPr>
              <w:rPr>
                <w:rFonts w:eastAsiaTheme="minorEastAsia"/>
              </w:rPr>
            </w:pPr>
            <w:r w:rsidRPr="00372295">
              <w:rPr>
                <w:rFonts w:eastAsiaTheme="minorEastAsia"/>
              </w:rPr>
              <w:t>ETSI EN 302 637-2 v1.3.2 (2014-11). Intelligent Transport Systems (ITS); Vehicular Communications; Basic Set of Applications; Part 2: Specification of Cooperative Awareness Basic Service.</w:t>
            </w:r>
          </w:p>
        </w:tc>
      </w:tr>
      <w:tr w:rsidR="005877D9" w:rsidRPr="0018099B" w14:paraId="6DDBB2E8" w14:textId="77777777" w:rsidTr="00360109">
        <w:tc>
          <w:tcPr>
            <w:tcW w:w="1227" w:type="pct"/>
            <w:gridSpan w:val="2"/>
          </w:tcPr>
          <w:p w14:paraId="48F7745C" w14:textId="77777777" w:rsidR="005877D9" w:rsidRPr="00372295" w:rsidRDefault="005877D9" w:rsidP="0059584B">
            <w:pPr>
              <w:rPr>
                <w:rFonts w:eastAsiaTheme="minorEastAsia"/>
              </w:rPr>
            </w:pPr>
            <w:r w:rsidRPr="00372295">
              <w:rPr>
                <w:rFonts w:eastAsiaTheme="minorEastAsia"/>
              </w:rPr>
              <w:t>[CC]</w:t>
            </w:r>
          </w:p>
        </w:tc>
        <w:tc>
          <w:tcPr>
            <w:tcW w:w="3773" w:type="pct"/>
          </w:tcPr>
          <w:p w14:paraId="5837C05E" w14:textId="77777777" w:rsidR="005877D9" w:rsidRPr="00372295" w:rsidRDefault="005877D9" w:rsidP="0059584B">
            <w:pPr>
              <w:pStyle w:val="Broodtekst"/>
              <w:rPr>
                <w:rFonts w:asciiTheme="minorHAnsi" w:eastAsiaTheme="minorEastAsia" w:hAnsiTheme="minorHAnsi" w:cstheme="minorBidi"/>
                <w:sz w:val="22"/>
                <w:szCs w:val="22"/>
                <w:lang w:val="en-GB"/>
              </w:rPr>
            </w:pPr>
            <w:r w:rsidRPr="00372295">
              <w:rPr>
                <w:rFonts w:asciiTheme="minorHAnsi" w:eastAsiaTheme="minorEastAsia" w:hAnsiTheme="minorHAnsi" w:cstheme="minorBidi"/>
                <w:sz w:val="22"/>
                <w:szCs w:val="22"/>
                <w:lang w:val="en-GB"/>
              </w:rPr>
              <w:t>ISO 3166-1:2013 Codes for the representation of names of countries and their subdivisions; Part 1: Country codes.</w:t>
            </w:r>
          </w:p>
        </w:tc>
      </w:tr>
      <w:tr w:rsidR="005877D9" w:rsidRPr="0018099B" w14:paraId="071F6B53" w14:textId="77777777" w:rsidTr="00360109">
        <w:tc>
          <w:tcPr>
            <w:tcW w:w="1219" w:type="pct"/>
          </w:tcPr>
          <w:p w14:paraId="206B698A" w14:textId="77777777" w:rsidR="005877D9" w:rsidRPr="00372295" w:rsidDel="00591D1B" w:rsidRDefault="005877D9" w:rsidP="0059584B">
            <w:pPr>
              <w:rPr>
                <w:rFonts w:eastAsiaTheme="minorEastAsia"/>
              </w:rPr>
            </w:pPr>
            <w:r w:rsidRPr="00372295">
              <w:rPr>
                <w:rFonts w:eastAsiaTheme="minorEastAsia"/>
              </w:rPr>
              <w:t>[Channel]</w:t>
            </w:r>
          </w:p>
        </w:tc>
        <w:tc>
          <w:tcPr>
            <w:tcW w:w="3781" w:type="pct"/>
            <w:gridSpan w:val="2"/>
          </w:tcPr>
          <w:p w14:paraId="53BCA554" w14:textId="77777777" w:rsidR="005877D9" w:rsidRPr="00372295" w:rsidRDefault="005877D9" w:rsidP="0059584B">
            <w:pPr>
              <w:pStyle w:val="Broodtekst"/>
              <w:rPr>
                <w:rFonts w:asciiTheme="minorHAnsi" w:eastAsiaTheme="minorEastAsia" w:hAnsiTheme="minorHAnsi" w:cstheme="minorBidi"/>
                <w:sz w:val="22"/>
                <w:szCs w:val="22"/>
                <w:lang w:val="en-GB"/>
              </w:rPr>
            </w:pPr>
            <w:r w:rsidRPr="00372295">
              <w:rPr>
                <w:rFonts w:asciiTheme="minorHAnsi" w:eastAsiaTheme="minorEastAsia" w:hAnsiTheme="minorHAnsi" w:cstheme="minorBidi"/>
                <w:sz w:val="22"/>
                <w:szCs w:val="22"/>
                <w:lang w:val="en-GB"/>
              </w:rPr>
              <w:t xml:space="preserve">ETSI TS 102 724. Harmonized Channel Specifications for Intelligent Transport Systems operating in the 5 GHz frequency band. </w:t>
            </w:r>
          </w:p>
        </w:tc>
      </w:tr>
      <w:tr w:rsidR="005877D9" w:rsidRPr="0018099B" w14:paraId="367FE559" w14:textId="77777777" w:rsidTr="00360109">
        <w:tc>
          <w:tcPr>
            <w:tcW w:w="1219" w:type="pct"/>
          </w:tcPr>
          <w:p w14:paraId="5B650087" w14:textId="77777777" w:rsidR="005877D9" w:rsidRPr="00372295" w:rsidDel="00591D1B" w:rsidRDefault="005877D9" w:rsidP="0059584B">
            <w:pPr>
              <w:rPr>
                <w:rFonts w:eastAsiaTheme="minorEastAsia"/>
              </w:rPr>
            </w:pPr>
            <w:r w:rsidRPr="00372295">
              <w:rPr>
                <w:rFonts w:eastAsiaTheme="minorEastAsia"/>
              </w:rPr>
              <w:t>[Concept]</w:t>
            </w:r>
          </w:p>
        </w:tc>
        <w:tc>
          <w:tcPr>
            <w:tcW w:w="3781" w:type="pct"/>
            <w:gridSpan w:val="2"/>
          </w:tcPr>
          <w:p w14:paraId="4CD22FC8" w14:textId="77777777" w:rsidR="005877D9" w:rsidRPr="00372295" w:rsidRDefault="005877D9" w:rsidP="0059584B">
            <w:pPr>
              <w:rPr>
                <w:rFonts w:eastAsiaTheme="minorEastAsia"/>
              </w:rPr>
            </w:pPr>
            <w:r w:rsidRPr="00372295">
              <w:rPr>
                <w:rFonts w:eastAsiaTheme="minorEastAsia"/>
              </w:rPr>
              <w:t>RWS, Description of the System Concept, June 2016</w:t>
            </w:r>
          </w:p>
        </w:tc>
      </w:tr>
      <w:tr w:rsidR="005877D9" w:rsidRPr="0018099B" w14:paraId="61992156" w14:textId="77777777" w:rsidTr="00360109">
        <w:tc>
          <w:tcPr>
            <w:tcW w:w="1219" w:type="pct"/>
          </w:tcPr>
          <w:p w14:paraId="5E3315A4" w14:textId="77777777" w:rsidR="005877D9" w:rsidRPr="00372295" w:rsidRDefault="005877D9" w:rsidP="0059584B">
            <w:pPr>
              <w:rPr>
                <w:rFonts w:eastAsiaTheme="minorEastAsia"/>
              </w:rPr>
            </w:pPr>
            <w:bookmarkStart w:id="21" w:name="_Ref453923753"/>
            <w:r w:rsidRPr="00372295">
              <w:rPr>
                <w:rFonts w:eastAsiaTheme="minorEastAsia"/>
              </w:rPr>
              <w:t>[DCC]</w:t>
            </w:r>
          </w:p>
        </w:tc>
        <w:bookmarkEnd w:id="21"/>
        <w:tc>
          <w:tcPr>
            <w:tcW w:w="3781" w:type="pct"/>
            <w:gridSpan w:val="2"/>
          </w:tcPr>
          <w:p w14:paraId="68D229C4" w14:textId="77777777" w:rsidR="005877D9" w:rsidRPr="00372295" w:rsidRDefault="005877D9" w:rsidP="0059584B">
            <w:pPr>
              <w:rPr>
                <w:rFonts w:eastAsiaTheme="minorEastAsia"/>
              </w:rPr>
            </w:pPr>
            <w:r w:rsidRPr="00372295">
              <w:rPr>
                <w:rFonts w:eastAsiaTheme="minorEastAsia"/>
              </w:rPr>
              <w:t>ETSI TS 102 687 (2011-07). Decentralized Congestion Control Mechanisms for ITS-G5 (DCC)</w:t>
            </w:r>
          </w:p>
        </w:tc>
      </w:tr>
      <w:tr w:rsidR="005877D9" w:rsidRPr="0018099B" w14:paraId="35D232BD" w14:textId="77777777" w:rsidTr="00360109">
        <w:tc>
          <w:tcPr>
            <w:tcW w:w="1219" w:type="pct"/>
          </w:tcPr>
          <w:p w14:paraId="4AA0D7FA" w14:textId="77777777" w:rsidR="005877D9" w:rsidRPr="00372295" w:rsidRDefault="005877D9" w:rsidP="0059584B">
            <w:pPr>
              <w:rPr>
                <w:rFonts w:eastAsiaTheme="minorEastAsia"/>
              </w:rPr>
            </w:pPr>
            <w:bookmarkStart w:id="22" w:name="_Ref453923394"/>
            <w:r w:rsidRPr="00372295">
              <w:rPr>
                <w:rFonts w:eastAsiaTheme="minorEastAsia"/>
              </w:rPr>
              <w:t>[DENM]</w:t>
            </w:r>
          </w:p>
        </w:tc>
        <w:bookmarkEnd w:id="22"/>
        <w:tc>
          <w:tcPr>
            <w:tcW w:w="3781" w:type="pct"/>
            <w:gridSpan w:val="2"/>
          </w:tcPr>
          <w:p w14:paraId="178A75B4" w14:textId="77777777" w:rsidR="005877D9" w:rsidRPr="00372295" w:rsidRDefault="005877D9" w:rsidP="0059584B">
            <w:pPr>
              <w:rPr>
                <w:rFonts w:eastAsiaTheme="minorEastAsia"/>
              </w:rPr>
            </w:pPr>
            <w:r w:rsidRPr="00372295">
              <w:rPr>
                <w:rFonts w:eastAsiaTheme="minorEastAsia"/>
              </w:rPr>
              <w:t>ETSI EN 302 637-3 v1.2.2 (2014-11). Intelligent Transport Systems (ITS); Vehicular Communications; Basic Set of Applications; Part 3: Specifications of Decentralized Environmental Notification Basic Service.</w:t>
            </w:r>
          </w:p>
        </w:tc>
      </w:tr>
      <w:tr w:rsidR="005877D9" w:rsidRPr="0018099B" w14:paraId="2377EE1E" w14:textId="77777777" w:rsidTr="00360109">
        <w:tc>
          <w:tcPr>
            <w:tcW w:w="1219" w:type="pct"/>
          </w:tcPr>
          <w:p w14:paraId="5BF146EA" w14:textId="77777777" w:rsidR="005877D9" w:rsidRPr="00372295" w:rsidRDefault="005877D9" w:rsidP="0059584B">
            <w:pPr>
              <w:rPr>
                <w:rFonts w:eastAsiaTheme="minorEastAsia"/>
              </w:rPr>
            </w:pPr>
            <w:bookmarkStart w:id="23" w:name="_Ref453923649"/>
            <w:r w:rsidRPr="00372295">
              <w:rPr>
                <w:rFonts w:eastAsiaTheme="minorEastAsia"/>
              </w:rPr>
              <w:t>[Dictionary]</w:t>
            </w:r>
          </w:p>
        </w:tc>
        <w:bookmarkEnd w:id="23"/>
        <w:tc>
          <w:tcPr>
            <w:tcW w:w="3781" w:type="pct"/>
            <w:gridSpan w:val="2"/>
          </w:tcPr>
          <w:p w14:paraId="523A5912" w14:textId="77777777" w:rsidR="005877D9" w:rsidRPr="00372295" w:rsidRDefault="005877D9" w:rsidP="0059584B">
            <w:pPr>
              <w:rPr>
                <w:rFonts w:eastAsiaTheme="minorEastAsia"/>
              </w:rPr>
            </w:pPr>
            <w:r w:rsidRPr="00372295">
              <w:rPr>
                <w:rFonts w:eastAsiaTheme="minorEastAsia"/>
              </w:rPr>
              <w:t>ETSI TS 102 894-2 v1.2.1 (2014-09). Intelligent Transport Systems (ITS); Users and applications requirements; Part 2: Applications and facilities layer common data dictionary</w:t>
            </w:r>
          </w:p>
        </w:tc>
      </w:tr>
      <w:tr w:rsidR="005877D9" w:rsidRPr="0018099B" w14:paraId="2F38ACF7" w14:textId="77777777" w:rsidTr="00360109">
        <w:tc>
          <w:tcPr>
            <w:tcW w:w="1227" w:type="pct"/>
            <w:gridSpan w:val="2"/>
          </w:tcPr>
          <w:p w14:paraId="4AF6C1ED" w14:textId="77777777" w:rsidR="005877D9" w:rsidRPr="00372295" w:rsidDel="00591D1B" w:rsidRDefault="005877D9" w:rsidP="0059584B">
            <w:pPr>
              <w:rPr>
                <w:rFonts w:eastAsiaTheme="minorEastAsia"/>
              </w:rPr>
            </w:pPr>
            <w:r w:rsidRPr="00372295">
              <w:rPr>
                <w:rFonts w:eastAsiaTheme="minorEastAsia"/>
              </w:rPr>
              <w:t>[DSRC]</w:t>
            </w:r>
          </w:p>
        </w:tc>
        <w:tc>
          <w:tcPr>
            <w:tcW w:w="3773" w:type="pct"/>
          </w:tcPr>
          <w:p w14:paraId="777A7072" w14:textId="77777777" w:rsidR="005877D9" w:rsidRPr="00372295" w:rsidRDefault="005877D9" w:rsidP="0059584B">
            <w:pPr>
              <w:pStyle w:val="Broodtekst"/>
              <w:rPr>
                <w:rFonts w:asciiTheme="minorHAnsi" w:eastAsiaTheme="minorEastAsia" w:hAnsiTheme="minorHAnsi" w:cstheme="minorBidi"/>
                <w:sz w:val="22"/>
                <w:szCs w:val="22"/>
                <w:lang w:val="en-GB"/>
              </w:rPr>
            </w:pPr>
            <w:r w:rsidRPr="00372295">
              <w:rPr>
                <w:rFonts w:asciiTheme="minorHAnsi" w:eastAsiaTheme="minorEastAsia" w:hAnsiTheme="minorHAnsi" w:cstheme="minorBidi"/>
                <w:sz w:val="22"/>
                <w:szCs w:val="22"/>
                <w:lang w:val="en-GB"/>
              </w:rPr>
              <w:t>ETSI 102 792. Intelligent Transport Systems (ITS); Mitigation techniques to avoid interference between European CEN Dedicated Short Range communication (CEN DSRC) equipment and Intelligent Transport Systems (ITS) operating in the 5 GHz frequency range.</w:t>
            </w:r>
          </w:p>
        </w:tc>
      </w:tr>
      <w:tr w:rsidR="005877D9" w:rsidRPr="0018099B" w14:paraId="5F2647AC" w14:textId="77777777" w:rsidTr="00360109">
        <w:tc>
          <w:tcPr>
            <w:tcW w:w="1219" w:type="pct"/>
          </w:tcPr>
          <w:p w14:paraId="59D40EB2" w14:textId="77777777" w:rsidR="005877D9" w:rsidRPr="00372295" w:rsidDel="00591D1B" w:rsidRDefault="005877D9" w:rsidP="0059584B">
            <w:pPr>
              <w:rPr>
                <w:rFonts w:eastAsiaTheme="minorEastAsia"/>
              </w:rPr>
            </w:pPr>
            <w:r w:rsidRPr="00372295">
              <w:rPr>
                <w:rFonts w:eastAsiaTheme="minorEastAsia"/>
              </w:rPr>
              <w:t>[GN]</w:t>
            </w:r>
          </w:p>
        </w:tc>
        <w:tc>
          <w:tcPr>
            <w:tcW w:w="3781" w:type="pct"/>
            <w:gridSpan w:val="2"/>
          </w:tcPr>
          <w:p w14:paraId="3744A2CC" w14:textId="77777777" w:rsidR="005877D9" w:rsidRPr="00372295" w:rsidRDefault="005877D9" w:rsidP="0059584B">
            <w:pPr>
              <w:rPr>
                <w:rFonts w:eastAsiaTheme="minorEastAsia"/>
              </w:rPr>
            </w:pPr>
            <w:r w:rsidRPr="00372295">
              <w:rPr>
                <w:rFonts w:eastAsiaTheme="minorEastAsia"/>
              </w:rPr>
              <w:t>ETSI EN 302 636-4-1 V1.2.1 (2014-07). Intelligent Transport Systems (ITS); Vehicular Communications; GeoNetworking; Part 4: Geographical addressing and forwarding for point-to-point and point-to-multipoint communications; Sub-part 1: Media-Independent Functionality.</w:t>
            </w:r>
          </w:p>
        </w:tc>
      </w:tr>
      <w:tr w:rsidR="005877D9" w:rsidRPr="0018099B" w14:paraId="19875046" w14:textId="77777777" w:rsidTr="00360109">
        <w:tc>
          <w:tcPr>
            <w:tcW w:w="1219" w:type="pct"/>
          </w:tcPr>
          <w:p w14:paraId="4D0B8892" w14:textId="77777777" w:rsidR="005877D9" w:rsidRPr="00372295" w:rsidRDefault="005877D9" w:rsidP="0059584B">
            <w:pPr>
              <w:rPr>
                <w:rFonts w:eastAsiaTheme="minorEastAsia"/>
              </w:rPr>
            </w:pPr>
            <w:bookmarkStart w:id="24" w:name="_Ref453923404"/>
            <w:r w:rsidRPr="00372295">
              <w:rPr>
                <w:rFonts w:eastAsiaTheme="minorEastAsia"/>
              </w:rPr>
              <w:t>[IVI]</w:t>
            </w:r>
          </w:p>
        </w:tc>
        <w:bookmarkEnd w:id="24"/>
        <w:tc>
          <w:tcPr>
            <w:tcW w:w="3781" w:type="pct"/>
            <w:gridSpan w:val="2"/>
          </w:tcPr>
          <w:p w14:paraId="4E832DF8" w14:textId="77777777" w:rsidR="005877D9" w:rsidRPr="00372295" w:rsidRDefault="005877D9" w:rsidP="0059584B">
            <w:pPr>
              <w:rPr>
                <w:rFonts w:eastAsiaTheme="minorEastAsia"/>
              </w:rPr>
            </w:pPr>
            <w:r w:rsidRPr="00372295">
              <w:rPr>
                <w:rFonts w:eastAsiaTheme="minorEastAsia"/>
              </w:rPr>
              <w:t>ISO TS 19321:2015 (2015-04-15). Dictionary of in-vehicle information (IVI) data structures.</w:t>
            </w:r>
          </w:p>
        </w:tc>
      </w:tr>
      <w:tr w:rsidR="005877D9" w:rsidRPr="0018099B" w14:paraId="55E2098D" w14:textId="77777777" w:rsidTr="00360109">
        <w:tc>
          <w:tcPr>
            <w:tcW w:w="1219" w:type="pct"/>
          </w:tcPr>
          <w:p w14:paraId="786183D3" w14:textId="77777777" w:rsidR="005877D9" w:rsidRPr="00372295" w:rsidRDefault="005877D9" w:rsidP="0059584B">
            <w:pPr>
              <w:rPr>
                <w:rFonts w:eastAsiaTheme="minorEastAsia"/>
              </w:rPr>
            </w:pPr>
            <w:r w:rsidRPr="00372295">
              <w:rPr>
                <w:rFonts w:eastAsiaTheme="minorEastAsia"/>
              </w:rPr>
              <w:t>[MoU]</w:t>
            </w:r>
          </w:p>
        </w:tc>
        <w:tc>
          <w:tcPr>
            <w:tcW w:w="3781" w:type="pct"/>
            <w:gridSpan w:val="2"/>
          </w:tcPr>
          <w:p w14:paraId="500B2046" w14:textId="77777777" w:rsidR="005877D9" w:rsidRPr="00372295" w:rsidRDefault="005877D9" w:rsidP="0059584B">
            <w:pPr>
              <w:rPr>
                <w:rFonts w:eastAsiaTheme="minorEastAsia"/>
              </w:rPr>
            </w:pPr>
            <w:r w:rsidRPr="00372295">
              <w:rPr>
                <w:rFonts w:eastAsiaTheme="minorEastAsia"/>
              </w:rPr>
              <w:t>Memorandum of Understanding (MoU) on Cooperative ITS Corridor Joint deployment.</w:t>
            </w:r>
          </w:p>
        </w:tc>
      </w:tr>
      <w:tr w:rsidR="005877D9" w:rsidRPr="0018099B" w14:paraId="3B60696C" w14:textId="77777777" w:rsidTr="00360109">
        <w:tc>
          <w:tcPr>
            <w:tcW w:w="1227" w:type="pct"/>
            <w:gridSpan w:val="2"/>
          </w:tcPr>
          <w:p w14:paraId="5B95442E" w14:textId="77777777" w:rsidR="005877D9" w:rsidRPr="00372295" w:rsidRDefault="005877D9" w:rsidP="0059584B">
            <w:pPr>
              <w:rPr>
                <w:rFonts w:eastAsiaTheme="minorEastAsia"/>
              </w:rPr>
            </w:pPr>
            <w:r w:rsidRPr="00372295">
              <w:rPr>
                <w:rFonts w:eastAsiaTheme="minorEastAsia"/>
              </w:rPr>
              <w:t>[Num]</w:t>
            </w:r>
          </w:p>
        </w:tc>
        <w:tc>
          <w:tcPr>
            <w:tcW w:w="3773" w:type="pct"/>
          </w:tcPr>
          <w:p w14:paraId="08659060" w14:textId="77777777" w:rsidR="005877D9" w:rsidRPr="00372295" w:rsidRDefault="005877D9" w:rsidP="0059584B">
            <w:pPr>
              <w:pStyle w:val="Broodtekst"/>
              <w:rPr>
                <w:rFonts w:asciiTheme="minorHAnsi" w:eastAsiaTheme="minorEastAsia" w:hAnsiTheme="minorHAnsi" w:cstheme="minorBidi"/>
                <w:sz w:val="22"/>
                <w:szCs w:val="22"/>
                <w:lang w:val="en-GB"/>
              </w:rPr>
            </w:pPr>
            <w:r w:rsidRPr="00372295">
              <w:rPr>
                <w:rFonts w:asciiTheme="minorHAnsi" w:eastAsiaTheme="minorEastAsia" w:hAnsiTheme="minorHAnsi" w:cstheme="minorBidi"/>
                <w:sz w:val="22"/>
                <w:szCs w:val="22"/>
                <w:lang w:val="en-GB"/>
              </w:rPr>
              <w:t>ISO 14816:2005 Road transport and traffic telematics; Automatic vehicle and equipment identification; Numbering and data structure.</w:t>
            </w:r>
          </w:p>
        </w:tc>
      </w:tr>
      <w:tr w:rsidR="005877D9" w:rsidRPr="0018099B" w14:paraId="6A6C63D2" w14:textId="77777777" w:rsidTr="00360109">
        <w:tc>
          <w:tcPr>
            <w:tcW w:w="1219" w:type="pct"/>
          </w:tcPr>
          <w:p w14:paraId="7CB93710" w14:textId="77777777" w:rsidR="005877D9" w:rsidRPr="00372295" w:rsidDel="00591D1B" w:rsidRDefault="005877D9" w:rsidP="0059584B">
            <w:pPr>
              <w:rPr>
                <w:rFonts w:eastAsiaTheme="minorEastAsia"/>
              </w:rPr>
            </w:pPr>
            <w:r w:rsidRPr="00372295">
              <w:rPr>
                <w:rFonts w:eastAsiaTheme="minorEastAsia"/>
              </w:rPr>
              <w:t>[RA]</w:t>
            </w:r>
          </w:p>
        </w:tc>
        <w:tc>
          <w:tcPr>
            <w:tcW w:w="3781" w:type="pct"/>
            <w:gridSpan w:val="2"/>
          </w:tcPr>
          <w:p w14:paraId="6882510E" w14:textId="77777777" w:rsidR="005877D9" w:rsidRPr="00372295" w:rsidRDefault="70CD02DC" w:rsidP="0059584B">
            <w:pPr>
              <w:pStyle w:val="Broodtekst"/>
              <w:rPr>
                <w:rFonts w:asciiTheme="minorHAnsi" w:eastAsiaTheme="minorEastAsia" w:hAnsiTheme="minorHAnsi" w:cstheme="minorBidi"/>
                <w:sz w:val="22"/>
                <w:szCs w:val="22"/>
                <w:lang w:val="en-GB"/>
              </w:rPr>
            </w:pPr>
            <w:r w:rsidRPr="00372295">
              <w:rPr>
                <w:rFonts w:asciiTheme="minorHAnsi" w:eastAsiaTheme="minorEastAsia" w:hAnsiTheme="minorHAnsi" w:cstheme="minorBidi"/>
                <w:sz w:val="22"/>
                <w:szCs w:val="22"/>
                <w:lang w:val="en-GB"/>
              </w:rPr>
              <w:t xml:space="preserve">IEEE Registration Authority at </w:t>
            </w:r>
            <w:hyperlink r:id="rId11">
              <w:r w:rsidRPr="00372295">
                <w:rPr>
                  <w:rStyle w:val="Hyperlink"/>
                  <w:rFonts w:asciiTheme="minorHAnsi" w:eastAsiaTheme="minorEastAsia" w:hAnsiTheme="minorHAnsi" w:cstheme="minorBidi"/>
                  <w:color w:val="auto"/>
                  <w:sz w:val="22"/>
                  <w:szCs w:val="22"/>
                  <w:lang w:val="en-GB"/>
                </w:rPr>
                <w:t>http://standards.ieee.org/develop/regauth/ethertype/eth.txt</w:t>
              </w:r>
            </w:hyperlink>
          </w:p>
        </w:tc>
      </w:tr>
      <w:tr w:rsidR="005877D9" w:rsidRPr="0018099B" w14:paraId="6D138DC5" w14:textId="77777777" w:rsidTr="00360109">
        <w:tc>
          <w:tcPr>
            <w:tcW w:w="1219" w:type="pct"/>
          </w:tcPr>
          <w:p w14:paraId="5B3E520B" w14:textId="77777777" w:rsidR="005877D9" w:rsidRPr="00372295" w:rsidDel="00591D1B" w:rsidRDefault="005877D9" w:rsidP="0059584B">
            <w:pPr>
              <w:rPr>
                <w:rFonts w:eastAsiaTheme="minorEastAsia"/>
              </w:rPr>
            </w:pPr>
            <w:r w:rsidRPr="00372295">
              <w:rPr>
                <w:rFonts w:eastAsiaTheme="minorEastAsia"/>
              </w:rPr>
              <w:t>[Radio]</w:t>
            </w:r>
          </w:p>
        </w:tc>
        <w:tc>
          <w:tcPr>
            <w:tcW w:w="3781" w:type="pct"/>
            <w:gridSpan w:val="2"/>
          </w:tcPr>
          <w:p w14:paraId="00DE5946" w14:textId="77777777" w:rsidR="005877D9" w:rsidRPr="00372295" w:rsidRDefault="005877D9" w:rsidP="0059584B">
            <w:pPr>
              <w:pStyle w:val="Broodtekst"/>
              <w:rPr>
                <w:rFonts w:asciiTheme="minorHAnsi" w:eastAsiaTheme="minorEastAsia" w:hAnsiTheme="minorHAnsi" w:cstheme="minorBidi"/>
                <w:sz w:val="22"/>
                <w:szCs w:val="22"/>
                <w:lang w:val="en-GB"/>
              </w:rPr>
            </w:pPr>
            <w:r w:rsidRPr="00372295">
              <w:rPr>
                <w:rFonts w:asciiTheme="minorHAnsi" w:eastAsiaTheme="minorEastAsia" w:hAnsiTheme="minorHAnsi" w:cstheme="minorBidi"/>
                <w:sz w:val="22"/>
                <w:szCs w:val="22"/>
                <w:lang w:val="en-GB"/>
              </w:rPr>
              <w:t>ETSI 302 571. Intelligent Transport Systems (ITS); Radiocommunications equipment operating in the 5 855 MHz to 5 925 MHz frequency band; Harmonised Standard covering the essential requirements of article 3.2 of Directive 2014/53/EU.</w:t>
            </w:r>
          </w:p>
        </w:tc>
      </w:tr>
      <w:tr w:rsidR="005877D9" w:rsidRPr="0018099B" w14:paraId="526E8A60" w14:textId="77777777" w:rsidTr="00360109">
        <w:tc>
          <w:tcPr>
            <w:tcW w:w="1219" w:type="pct"/>
          </w:tcPr>
          <w:p w14:paraId="2232B961" w14:textId="77777777" w:rsidR="005877D9" w:rsidRPr="00372295" w:rsidDel="00591D1B" w:rsidRDefault="005877D9" w:rsidP="0059584B">
            <w:pPr>
              <w:rPr>
                <w:rFonts w:eastAsiaTheme="minorEastAsia"/>
              </w:rPr>
            </w:pPr>
            <w:r w:rsidRPr="00372295">
              <w:rPr>
                <w:rFonts w:eastAsiaTheme="minorEastAsia"/>
              </w:rPr>
              <w:lastRenderedPageBreak/>
              <w:t>[RHS]</w:t>
            </w:r>
          </w:p>
        </w:tc>
        <w:tc>
          <w:tcPr>
            <w:tcW w:w="3781" w:type="pct"/>
            <w:gridSpan w:val="2"/>
          </w:tcPr>
          <w:p w14:paraId="0EFE722B" w14:textId="77777777" w:rsidR="005877D9" w:rsidRPr="00372295" w:rsidRDefault="005877D9" w:rsidP="0059584B">
            <w:pPr>
              <w:pStyle w:val="Broodtekst"/>
              <w:rPr>
                <w:rFonts w:asciiTheme="minorHAnsi" w:eastAsiaTheme="minorEastAsia" w:hAnsiTheme="minorHAnsi" w:cstheme="minorBidi"/>
                <w:sz w:val="22"/>
                <w:szCs w:val="22"/>
                <w:lang w:val="en-GB"/>
              </w:rPr>
            </w:pPr>
            <w:r w:rsidRPr="00372295">
              <w:rPr>
                <w:rFonts w:asciiTheme="minorHAnsi" w:eastAsiaTheme="minorEastAsia" w:hAnsiTheme="minorHAnsi" w:cstheme="minorBidi"/>
                <w:sz w:val="22"/>
                <w:szCs w:val="22"/>
                <w:lang w:val="en-GB"/>
              </w:rPr>
              <w:t>ETSI TS 101 539-1 V1.1.1 (2013-08). Intelligent Transport Systems (ITS); V2X Applications; Part 1: Road Hazard Signalling (RHS) application requirements specification.</w:t>
            </w:r>
          </w:p>
        </w:tc>
      </w:tr>
      <w:tr w:rsidR="005877D9" w:rsidRPr="0018099B" w14:paraId="1FF4D277" w14:textId="77777777" w:rsidTr="00360109">
        <w:tc>
          <w:tcPr>
            <w:tcW w:w="1219" w:type="pct"/>
          </w:tcPr>
          <w:p w14:paraId="75BF6BE6" w14:textId="77777777" w:rsidR="005877D9" w:rsidRPr="00372295" w:rsidDel="00591D1B" w:rsidRDefault="005877D9" w:rsidP="0059584B">
            <w:pPr>
              <w:rPr>
                <w:rFonts w:eastAsiaTheme="minorEastAsia"/>
              </w:rPr>
            </w:pPr>
            <w:r w:rsidRPr="00372295">
              <w:rPr>
                <w:rFonts w:eastAsiaTheme="minorEastAsia"/>
              </w:rPr>
              <w:t>[RoadSigns]</w:t>
            </w:r>
          </w:p>
        </w:tc>
        <w:tc>
          <w:tcPr>
            <w:tcW w:w="3781" w:type="pct"/>
            <w:gridSpan w:val="2"/>
          </w:tcPr>
          <w:p w14:paraId="4B9B4D64" w14:textId="77777777" w:rsidR="005877D9" w:rsidRPr="00372295" w:rsidRDefault="005877D9" w:rsidP="0059584B">
            <w:pPr>
              <w:rPr>
                <w:rFonts w:eastAsiaTheme="minorEastAsia"/>
              </w:rPr>
            </w:pPr>
            <w:r w:rsidRPr="00372295">
              <w:rPr>
                <w:rFonts w:eastAsiaTheme="minorEastAsia"/>
              </w:rPr>
              <w:t xml:space="preserve">ISO/TS 14823. Traffic and travel information; Messages via media independent stationary dissemination systems; Graphic data dictionary for pre-trip and in-trip information dissemination systems. Temporal version 21_July_2016. </w:t>
            </w:r>
            <w:hyperlink r:id="rId12">
              <w:r w:rsidR="70CD02DC" w:rsidRPr="00372295">
                <w:rPr>
                  <w:rFonts w:eastAsiaTheme="minorEastAsia"/>
                </w:rPr>
                <w:t>http://standards.iso.org/iso/ts/14823/</w:t>
              </w:r>
            </w:hyperlink>
          </w:p>
        </w:tc>
      </w:tr>
      <w:tr w:rsidR="005877D9" w:rsidRPr="0018099B" w14:paraId="0D5DA85D" w14:textId="77777777" w:rsidTr="00360109">
        <w:tc>
          <w:tcPr>
            <w:tcW w:w="1219" w:type="pct"/>
          </w:tcPr>
          <w:p w14:paraId="0E3AF09B" w14:textId="77777777" w:rsidR="005877D9" w:rsidRPr="00372295" w:rsidDel="00591D1B" w:rsidRDefault="005877D9" w:rsidP="0059584B">
            <w:pPr>
              <w:rPr>
                <w:rFonts w:eastAsiaTheme="minorEastAsia"/>
              </w:rPr>
            </w:pPr>
            <w:r w:rsidRPr="00372295">
              <w:rPr>
                <w:rFonts w:eastAsiaTheme="minorEastAsia"/>
              </w:rPr>
              <w:t>[SHC]</w:t>
            </w:r>
          </w:p>
        </w:tc>
        <w:tc>
          <w:tcPr>
            <w:tcW w:w="3781" w:type="pct"/>
            <w:gridSpan w:val="2"/>
          </w:tcPr>
          <w:p w14:paraId="062D27D4" w14:textId="77777777" w:rsidR="005877D9" w:rsidRPr="00372295" w:rsidRDefault="005877D9" w:rsidP="0059584B">
            <w:pPr>
              <w:pStyle w:val="Broodtekst"/>
              <w:rPr>
                <w:rFonts w:asciiTheme="minorHAnsi" w:eastAsiaTheme="minorEastAsia" w:hAnsiTheme="minorHAnsi" w:cstheme="minorBidi"/>
                <w:sz w:val="22"/>
                <w:szCs w:val="22"/>
                <w:lang w:val="en-GB"/>
              </w:rPr>
            </w:pPr>
            <w:r w:rsidRPr="00372295">
              <w:rPr>
                <w:rFonts w:asciiTheme="minorHAnsi" w:eastAsiaTheme="minorEastAsia" w:hAnsiTheme="minorHAnsi" w:cstheme="minorBidi"/>
                <w:sz w:val="22"/>
                <w:szCs w:val="22"/>
                <w:lang w:val="en-GB"/>
              </w:rPr>
              <w:t>ETSI TS 103 097 V1.1.1 (2013-04). Intelligent Transport Systems (ITS); Security; Security header and certificate formats.</w:t>
            </w:r>
          </w:p>
        </w:tc>
      </w:tr>
      <w:tr w:rsidR="005877D9" w:rsidRPr="0018099B" w14:paraId="3FF63A3E" w14:textId="77777777" w:rsidTr="00360109">
        <w:tc>
          <w:tcPr>
            <w:tcW w:w="1219" w:type="pct"/>
          </w:tcPr>
          <w:p w14:paraId="5D10C20A" w14:textId="77777777" w:rsidR="005877D9" w:rsidRPr="00372295" w:rsidRDefault="005877D9" w:rsidP="0059584B">
            <w:pPr>
              <w:rPr>
                <w:rFonts w:eastAsiaTheme="minorEastAsia"/>
              </w:rPr>
            </w:pPr>
            <w:bookmarkStart w:id="25" w:name="_Ref453923574"/>
            <w:r w:rsidRPr="00372295">
              <w:rPr>
                <w:rFonts w:eastAsiaTheme="minorEastAsia"/>
              </w:rPr>
              <w:t>[Standards]</w:t>
            </w:r>
          </w:p>
        </w:tc>
        <w:bookmarkEnd w:id="25"/>
        <w:tc>
          <w:tcPr>
            <w:tcW w:w="3781" w:type="pct"/>
            <w:gridSpan w:val="2"/>
          </w:tcPr>
          <w:p w14:paraId="66F0D3B2" w14:textId="77777777" w:rsidR="005877D9" w:rsidRPr="00372295" w:rsidRDefault="005877D9" w:rsidP="0059584B">
            <w:pPr>
              <w:rPr>
                <w:rFonts w:eastAsiaTheme="minorEastAsia"/>
              </w:rPr>
            </w:pPr>
            <w:r w:rsidRPr="00372295">
              <w:rPr>
                <w:rFonts w:eastAsiaTheme="minorEastAsia"/>
              </w:rPr>
              <w:t>Overview of Standards for First Deployment of C-ITS.</w:t>
            </w:r>
          </w:p>
        </w:tc>
      </w:tr>
      <w:tr w:rsidR="005877D9" w:rsidRPr="0018099B" w14:paraId="27892997" w14:textId="77777777" w:rsidTr="00360109">
        <w:tc>
          <w:tcPr>
            <w:tcW w:w="1219" w:type="pct"/>
          </w:tcPr>
          <w:p w14:paraId="6425298C" w14:textId="77777777" w:rsidR="005877D9" w:rsidRPr="00372295" w:rsidDel="00591D1B" w:rsidRDefault="005877D9" w:rsidP="0059584B">
            <w:pPr>
              <w:rPr>
                <w:rFonts w:eastAsiaTheme="minorEastAsia"/>
              </w:rPr>
            </w:pPr>
            <w:r w:rsidRPr="00372295">
              <w:rPr>
                <w:rFonts w:eastAsiaTheme="minorEastAsia"/>
              </w:rPr>
              <w:t>[WLAN]</w:t>
            </w:r>
          </w:p>
        </w:tc>
        <w:tc>
          <w:tcPr>
            <w:tcW w:w="3781" w:type="pct"/>
            <w:gridSpan w:val="2"/>
          </w:tcPr>
          <w:p w14:paraId="00B7D593" w14:textId="77777777" w:rsidR="005877D9" w:rsidRPr="00372295" w:rsidRDefault="005877D9" w:rsidP="0059584B">
            <w:pPr>
              <w:pStyle w:val="Broodtekst"/>
              <w:rPr>
                <w:rFonts w:asciiTheme="minorHAnsi" w:eastAsiaTheme="minorEastAsia" w:hAnsiTheme="minorHAnsi" w:cstheme="minorBidi"/>
                <w:sz w:val="22"/>
                <w:szCs w:val="22"/>
                <w:lang w:val="en-GB"/>
              </w:rPr>
            </w:pPr>
            <w:r w:rsidRPr="00372295">
              <w:rPr>
                <w:rFonts w:asciiTheme="minorHAnsi" w:eastAsiaTheme="minorEastAsia" w:hAnsiTheme="minorHAnsi" w:cstheme="minorBidi"/>
                <w:sz w:val="22"/>
                <w:szCs w:val="22"/>
                <w:lang w:val="en-GB"/>
              </w:rPr>
              <w:t>IEEE 802.11-2012. IEEE Standard for Information technology; Telecommunications and information exchange between systems Local and metropolitan area networks; Specific requirements; Part 11: Wireless LAN Medium Access Control (MAC) and Physical Layer (PHY) Specification.</w:t>
            </w:r>
          </w:p>
        </w:tc>
      </w:tr>
    </w:tbl>
    <w:p w14:paraId="40446C11" w14:textId="77777777" w:rsidR="00C84AD1" w:rsidRPr="008C205F" w:rsidRDefault="00C84AD1" w:rsidP="00C84AD1">
      <w:pPr>
        <w:pStyle w:val="Broodtekst"/>
        <w:rPr>
          <w:lang w:val="en-GB"/>
        </w:rPr>
      </w:pPr>
    </w:p>
    <w:p w14:paraId="00F06802" w14:textId="77777777" w:rsidR="00C84AD1" w:rsidRPr="008C205F" w:rsidRDefault="00C84AD1" w:rsidP="00C84AD1">
      <w:pPr>
        <w:rPr>
          <w:rFonts w:cs="Arial"/>
          <w:color w:val="2E74B5" w:themeColor="accent1" w:themeShade="BF"/>
        </w:rPr>
      </w:pPr>
    </w:p>
    <w:p w14:paraId="2B62E04B" w14:textId="77777777" w:rsidR="00423CBD" w:rsidRDefault="00423CBD" w:rsidP="00D30725">
      <w:pPr>
        <w:pStyle w:val="Heading1"/>
        <w:keepLines w:val="0"/>
        <w:numPr>
          <w:ilvl w:val="0"/>
          <w:numId w:val="2"/>
        </w:numPr>
        <w:spacing w:before="0" w:line="240" w:lineRule="auto"/>
      </w:pPr>
      <w:r>
        <w:br w:type="page"/>
      </w:r>
      <w:bookmarkStart w:id="26" w:name="_Toc524967794"/>
      <w:r w:rsidR="77B9BB8B">
        <w:lastRenderedPageBreak/>
        <w:t>Scope</w:t>
      </w:r>
      <w:bookmarkStart w:id="27" w:name="_Toc519505755"/>
      <w:bookmarkEnd w:id="27"/>
      <w:bookmarkEnd w:id="26"/>
    </w:p>
    <w:p w14:paraId="34A9EAC5" w14:textId="731B32BA" w:rsidR="00423CBD" w:rsidRPr="00347DD5" w:rsidRDefault="77B9BB8B" w:rsidP="00423CBD">
      <w:r>
        <w:t>This document has a limited scope, it covers C-ITS Day 1 services that will be deployed for</w:t>
      </w:r>
      <w:r w:rsidR="00360109">
        <w:t xml:space="preserve"> the UK</w:t>
      </w:r>
      <w:r>
        <w:t xml:space="preserve"> A2 M2 Connected Corridor Phase 0 (</w:t>
      </w:r>
      <w:r w:rsidR="002855C4">
        <w:t>TestFest</w:t>
      </w:r>
      <w:r>
        <w:t>) only. This chapter describes the specific scope of this document.</w:t>
      </w:r>
    </w:p>
    <w:p w14:paraId="24EDE2A5" w14:textId="581DC026" w:rsidR="00423CBD" w:rsidRDefault="77B9BB8B" w:rsidP="00D30725">
      <w:pPr>
        <w:pStyle w:val="Heading2"/>
        <w:keepLines w:val="0"/>
        <w:numPr>
          <w:ilvl w:val="1"/>
          <w:numId w:val="2"/>
        </w:numPr>
        <w:spacing w:before="0" w:line="240" w:lineRule="auto"/>
      </w:pPr>
      <w:bookmarkStart w:id="28" w:name="_Toc519505756"/>
      <w:bookmarkStart w:id="29" w:name="_Toc524967795"/>
      <w:r>
        <w:t>U.K Situation</w:t>
      </w:r>
      <w:bookmarkEnd w:id="28"/>
      <w:bookmarkEnd w:id="29"/>
    </w:p>
    <w:p w14:paraId="3144B945" w14:textId="692F3F07" w:rsidR="009D160A" w:rsidRPr="009D160A" w:rsidRDefault="009D160A" w:rsidP="009D160A">
      <w:r w:rsidRPr="009D160A">
        <w:t xml:space="preserve">The </w:t>
      </w:r>
      <w:r>
        <w:t xml:space="preserve">UK hybrid InterCor </w:t>
      </w:r>
      <w:r w:rsidR="002855C4">
        <w:t>TestFest</w:t>
      </w:r>
      <w:r>
        <w:t xml:space="preserve"> is being delivered by Highways England, Transport for London (TfL) and Kent County Council.  The </w:t>
      </w:r>
      <w:r w:rsidRPr="009D160A">
        <w:t xml:space="preserve">scope of the InterCor use cases that will be supported by this UK implementation are as follows, however please note </w:t>
      </w:r>
      <w:r>
        <w:t xml:space="preserve">the ‘Winter maintenance – Salting in progress’ use case will not be </w:t>
      </w:r>
      <w:r w:rsidRPr="009D160A">
        <w:t xml:space="preserve">evaluated in the UK </w:t>
      </w:r>
      <w:r w:rsidR="002855C4">
        <w:t>TestFest</w:t>
      </w:r>
      <w:r w:rsidRPr="009D160A">
        <w:t xml:space="preserve"> scenarios:</w:t>
      </w:r>
    </w:p>
    <w:p w14:paraId="5526D3E2" w14:textId="77777777" w:rsidR="009D160A" w:rsidRPr="009D160A" w:rsidRDefault="009D160A" w:rsidP="009D160A"/>
    <w:tbl>
      <w:tblPr>
        <w:tblW w:w="6600" w:type="dxa"/>
        <w:jc w:val="center"/>
        <w:tblLook w:val="04A0" w:firstRow="1" w:lastRow="0" w:firstColumn="1" w:lastColumn="0" w:noHBand="0" w:noVBand="1"/>
      </w:tblPr>
      <w:tblGrid>
        <w:gridCol w:w="1000"/>
        <w:gridCol w:w="3820"/>
        <w:gridCol w:w="1780"/>
      </w:tblGrid>
      <w:tr w:rsidR="009D160A" w:rsidRPr="00C62333" w14:paraId="1A828A25" w14:textId="77777777" w:rsidTr="0059584B">
        <w:trPr>
          <w:trHeight w:val="330"/>
          <w:jc w:val="center"/>
        </w:trPr>
        <w:tc>
          <w:tcPr>
            <w:tcW w:w="1000" w:type="dxa"/>
            <w:tcBorders>
              <w:top w:val="single" w:sz="12" w:space="0" w:color="auto"/>
              <w:left w:val="single" w:sz="12" w:space="0" w:color="auto"/>
              <w:bottom w:val="single" w:sz="12" w:space="0" w:color="auto"/>
              <w:right w:val="single" w:sz="4" w:space="0" w:color="auto"/>
            </w:tcBorders>
            <w:shd w:val="clear" w:color="auto" w:fill="auto"/>
            <w:vAlign w:val="center"/>
            <w:hideMark/>
          </w:tcPr>
          <w:p w14:paraId="4D9B7AF7" w14:textId="77777777" w:rsidR="009D160A" w:rsidRPr="00C62333" w:rsidRDefault="009D160A" w:rsidP="0059584B">
            <w:pPr>
              <w:spacing w:after="0" w:line="240" w:lineRule="auto"/>
              <w:rPr>
                <w:rFonts w:ascii="Calibri,Times New Roman" w:eastAsia="Calibri,Times New Roman" w:hAnsi="Calibri,Times New Roman" w:cs="Calibri,Times New Roman"/>
                <w:b/>
                <w:color w:val="000000" w:themeColor="text1"/>
                <w:lang w:eastAsia="en-GB"/>
              </w:rPr>
            </w:pPr>
            <w:r w:rsidRPr="70CD02DC">
              <w:rPr>
                <w:rFonts w:ascii="Calibri" w:eastAsia="Calibri" w:hAnsi="Calibri" w:cs="Calibri"/>
                <w:b/>
                <w:color w:val="000000" w:themeColor="text1"/>
                <w:lang w:eastAsia="en-GB"/>
              </w:rPr>
              <w:t>Service</w:t>
            </w:r>
          </w:p>
        </w:tc>
        <w:tc>
          <w:tcPr>
            <w:tcW w:w="3820" w:type="dxa"/>
            <w:tcBorders>
              <w:top w:val="single" w:sz="12" w:space="0" w:color="auto"/>
              <w:left w:val="nil"/>
              <w:bottom w:val="single" w:sz="12" w:space="0" w:color="auto"/>
              <w:right w:val="single" w:sz="4" w:space="0" w:color="auto"/>
            </w:tcBorders>
            <w:shd w:val="clear" w:color="auto" w:fill="auto"/>
            <w:vAlign w:val="center"/>
            <w:hideMark/>
          </w:tcPr>
          <w:p w14:paraId="60C924DA" w14:textId="77777777" w:rsidR="009D160A" w:rsidRPr="00C62333" w:rsidRDefault="009D160A" w:rsidP="0059584B">
            <w:pPr>
              <w:spacing w:after="0" w:line="240" w:lineRule="auto"/>
              <w:rPr>
                <w:rFonts w:ascii="Calibri,Times New Roman" w:eastAsia="Calibri,Times New Roman" w:hAnsi="Calibri,Times New Roman" w:cs="Calibri,Times New Roman"/>
                <w:b/>
                <w:color w:val="000000" w:themeColor="text1"/>
                <w:lang w:eastAsia="en-GB"/>
              </w:rPr>
            </w:pPr>
            <w:r w:rsidRPr="7DCD3FD9">
              <w:rPr>
                <w:rFonts w:ascii="Calibri" w:eastAsia="Calibri" w:hAnsi="Calibri" w:cs="Calibri"/>
                <w:b/>
                <w:color w:val="000000" w:themeColor="text1"/>
                <w:lang w:eastAsia="en-GB"/>
              </w:rPr>
              <w:t xml:space="preserve">InterCor Use Case </w:t>
            </w:r>
          </w:p>
        </w:tc>
        <w:tc>
          <w:tcPr>
            <w:tcW w:w="1780" w:type="dxa"/>
            <w:tcBorders>
              <w:top w:val="single" w:sz="12" w:space="0" w:color="auto"/>
              <w:left w:val="nil"/>
              <w:bottom w:val="single" w:sz="12" w:space="0" w:color="auto"/>
              <w:right w:val="single" w:sz="12" w:space="0" w:color="auto"/>
            </w:tcBorders>
            <w:shd w:val="clear" w:color="auto" w:fill="auto"/>
            <w:vAlign w:val="center"/>
            <w:hideMark/>
          </w:tcPr>
          <w:p w14:paraId="1F97B835" w14:textId="77777777" w:rsidR="009D160A" w:rsidRPr="00C62333" w:rsidRDefault="009D160A" w:rsidP="0059584B">
            <w:pPr>
              <w:spacing w:after="0" w:line="240" w:lineRule="auto"/>
              <w:rPr>
                <w:rFonts w:ascii="Calibri,Times New Roman" w:eastAsia="Calibri,Times New Roman" w:hAnsi="Calibri,Times New Roman" w:cs="Calibri,Times New Roman"/>
                <w:b/>
                <w:color w:val="000000" w:themeColor="text1"/>
                <w:lang w:eastAsia="en-GB"/>
              </w:rPr>
            </w:pPr>
            <w:r w:rsidRPr="70CD02DC">
              <w:rPr>
                <w:rFonts w:ascii="Calibri" w:eastAsia="Calibri" w:hAnsi="Calibri" w:cs="Calibri"/>
                <w:b/>
                <w:color w:val="000000" w:themeColor="text1"/>
                <w:lang w:eastAsia="en-GB"/>
              </w:rPr>
              <w:t>Communications</w:t>
            </w:r>
          </w:p>
        </w:tc>
      </w:tr>
      <w:tr w:rsidR="009D160A" w:rsidRPr="00C62333" w14:paraId="6461F76A" w14:textId="77777777" w:rsidTr="70CD02DC">
        <w:trPr>
          <w:trHeight w:val="315"/>
          <w:jc w:val="center"/>
        </w:trPr>
        <w:tc>
          <w:tcPr>
            <w:tcW w:w="1000" w:type="dxa"/>
            <w:vMerge w:val="restart"/>
            <w:tcBorders>
              <w:top w:val="single" w:sz="12" w:space="0" w:color="auto"/>
              <w:left w:val="single" w:sz="12" w:space="0" w:color="auto"/>
              <w:bottom w:val="single" w:sz="12" w:space="0" w:color="000000" w:themeColor="text1"/>
              <w:right w:val="single" w:sz="4" w:space="0" w:color="auto"/>
            </w:tcBorders>
            <w:shd w:val="clear" w:color="auto" w:fill="auto"/>
            <w:hideMark/>
          </w:tcPr>
          <w:p w14:paraId="1CFA6C75" w14:textId="77777777" w:rsidR="009D160A" w:rsidRPr="00C62333" w:rsidRDefault="009D160A" w:rsidP="0059584B">
            <w:pPr>
              <w:spacing w:after="0" w:line="240" w:lineRule="auto"/>
              <w:jc w:val="center"/>
              <w:rPr>
                <w:rFonts w:ascii="Calibri,Times New Roman" w:eastAsia="Calibri,Times New Roman" w:hAnsi="Calibri,Times New Roman" w:cs="Calibri,Times New Roman"/>
                <w:b/>
                <w:color w:val="000000" w:themeColor="text1"/>
                <w:lang w:eastAsia="en-GB"/>
              </w:rPr>
            </w:pPr>
            <w:r w:rsidRPr="70CD02DC">
              <w:rPr>
                <w:rFonts w:ascii="Calibri" w:eastAsia="Calibri" w:hAnsi="Calibri" w:cs="Calibri"/>
                <w:b/>
                <w:color w:val="000000" w:themeColor="text1"/>
                <w:lang w:eastAsia="en-GB"/>
              </w:rPr>
              <w:t>RWW</w:t>
            </w:r>
          </w:p>
        </w:tc>
        <w:tc>
          <w:tcPr>
            <w:tcW w:w="3820" w:type="dxa"/>
            <w:tcBorders>
              <w:top w:val="nil"/>
              <w:left w:val="nil"/>
              <w:bottom w:val="single" w:sz="4" w:space="0" w:color="auto"/>
              <w:right w:val="single" w:sz="4" w:space="0" w:color="auto"/>
            </w:tcBorders>
            <w:shd w:val="clear" w:color="auto" w:fill="70AD47" w:themeFill="accent6"/>
            <w:hideMark/>
          </w:tcPr>
          <w:p w14:paraId="4E1F9520" w14:textId="77777777" w:rsidR="009D160A" w:rsidRPr="00C62333" w:rsidRDefault="009D160A" w:rsidP="0059584B">
            <w:pPr>
              <w:spacing w:after="0" w:line="240" w:lineRule="auto"/>
              <w:rPr>
                <w:rFonts w:ascii="Calibri,Times New Roman" w:eastAsia="Calibri,Times New Roman" w:hAnsi="Calibri,Times New Roman" w:cs="Calibri,Times New Roman"/>
                <w:color w:val="00000A"/>
                <w:sz w:val="20"/>
                <w:szCs w:val="20"/>
                <w:lang w:eastAsia="en-GB"/>
              </w:rPr>
            </w:pPr>
            <w:r w:rsidRPr="70CD02DC">
              <w:rPr>
                <w:rFonts w:ascii="Calibri" w:eastAsia="Calibri" w:hAnsi="Calibri" w:cs="Calibri"/>
                <w:color w:val="00000A"/>
                <w:sz w:val="20"/>
                <w:szCs w:val="20"/>
                <w:lang w:eastAsia="en-GB"/>
              </w:rPr>
              <w:t>Lane closure or other restrictions</w:t>
            </w:r>
          </w:p>
        </w:tc>
        <w:tc>
          <w:tcPr>
            <w:tcW w:w="1780" w:type="dxa"/>
            <w:tcBorders>
              <w:top w:val="nil"/>
              <w:left w:val="nil"/>
              <w:bottom w:val="single" w:sz="4" w:space="0" w:color="auto"/>
              <w:right w:val="single" w:sz="12" w:space="0" w:color="auto"/>
            </w:tcBorders>
            <w:shd w:val="clear" w:color="auto" w:fill="70AD47" w:themeFill="accent6"/>
            <w:hideMark/>
          </w:tcPr>
          <w:p w14:paraId="2CA8D78D" w14:textId="77777777" w:rsidR="009D160A" w:rsidRPr="00C62333" w:rsidRDefault="009D160A" w:rsidP="0059584B">
            <w:pPr>
              <w:spacing w:after="0" w:line="240" w:lineRule="auto"/>
              <w:rPr>
                <w:rFonts w:ascii="Calibri,Times New Roman" w:eastAsia="Calibri,Times New Roman" w:hAnsi="Calibri,Times New Roman" w:cs="Calibri,Times New Roman"/>
                <w:color w:val="000000" w:themeColor="text1"/>
                <w:sz w:val="20"/>
                <w:szCs w:val="20"/>
                <w:lang w:eastAsia="en-GB"/>
              </w:rPr>
            </w:pPr>
            <w:r w:rsidRPr="70CD02DC">
              <w:rPr>
                <w:rFonts w:ascii="Calibri" w:eastAsia="Calibri" w:hAnsi="Calibri" w:cs="Calibri"/>
                <w:color w:val="000000" w:themeColor="text1"/>
                <w:sz w:val="20"/>
                <w:szCs w:val="20"/>
                <w:lang w:eastAsia="en-GB"/>
              </w:rPr>
              <w:t>ITS-G5 &amp; cellular</w:t>
            </w:r>
          </w:p>
        </w:tc>
      </w:tr>
      <w:tr w:rsidR="009D160A" w:rsidRPr="00C62333" w14:paraId="3E50ABD7" w14:textId="77777777" w:rsidTr="00360109">
        <w:trPr>
          <w:trHeight w:val="510"/>
          <w:jc w:val="center"/>
        </w:trPr>
        <w:tc>
          <w:tcPr>
            <w:tcW w:w="1000" w:type="dxa"/>
            <w:vMerge/>
            <w:tcBorders>
              <w:top w:val="single" w:sz="12" w:space="0" w:color="auto"/>
              <w:left w:val="single" w:sz="12" w:space="0" w:color="auto"/>
              <w:bottom w:val="single" w:sz="12" w:space="0" w:color="000000"/>
              <w:right w:val="single" w:sz="4" w:space="0" w:color="auto"/>
            </w:tcBorders>
            <w:vAlign w:val="center"/>
            <w:hideMark/>
          </w:tcPr>
          <w:p w14:paraId="1D5D8A62" w14:textId="77777777" w:rsidR="009D160A" w:rsidRPr="00C62333" w:rsidRDefault="009D160A" w:rsidP="0059584B">
            <w:pPr>
              <w:spacing w:after="0" w:line="240" w:lineRule="auto"/>
              <w:rPr>
                <w:rFonts w:ascii="Calibri" w:eastAsia="Times New Roman" w:hAnsi="Calibri" w:cs="Calibri"/>
                <w:b/>
                <w:bCs/>
                <w:color w:val="000000"/>
                <w:lang w:eastAsia="en-GB"/>
              </w:rPr>
            </w:pPr>
          </w:p>
        </w:tc>
        <w:tc>
          <w:tcPr>
            <w:tcW w:w="3820" w:type="dxa"/>
            <w:tcBorders>
              <w:top w:val="nil"/>
              <w:left w:val="nil"/>
              <w:bottom w:val="single" w:sz="4" w:space="0" w:color="auto"/>
              <w:right w:val="single" w:sz="4" w:space="0" w:color="auto"/>
            </w:tcBorders>
            <w:shd w:val="clear" w:color="auto" w:fill="70AD47" w:themeFill="accent6"/>
            <w:hideMark/>
          </w:tcPr>
          <w:p w14:paraId="28928228" w14:textId="77777777" w:rsidR="009D160A" w:rsidRPr="00C62333" w:rsidRDefault="009D160A" w:rsidP="0059584B">
            <w:pPr>
              <w:spacing w:after="0" w:line="240" w:lineRule="auto"/>
              <w:rPr>
                <w:rFonts w:ascii="Calibri,Times New Roman" w:eastAsia="Calibri,Times New Roman" w:hAnsi="Calibri,Times New Roman" w:cs="Calibri,Times New Roman"/>
                <w:color w:val="00000A"/>
                <w:sz w:val="20"/>
                <w:szCs w:val="20"/>
                <w:lang w:eastAsia="en-GB"/>
              </w:rPr>
            </w:pPr>
            <w:r w:rsidRPr="70CD02DC">
              <w:rPr>
                <w:rFonts w:ascii="Calibri" w:eastAsia="Calibri" w:hAnsi="Calibri" w:cs="Calibri"/>
                <w:color w:val="00000A"/>
                <w:sz w:val="20"/>
                <w:szCs w:val="20"/>
                <w:lang w:eastAsia="en-GB"/>
              </w:rPr>
              <w:t>Alert planned closure of a road or a carriageway</w:t>
            </w:r>
          </w:p>
        </w:tc>
        <w:tc>
          <w:tcPr>
            <w:tcW w:w="1780" w:type="dxa"/>
            <w:tcBorders>
              <w:top w:val="nil"/>
              <w:left w:val="nil"/>
              <w:bottom w:val="single" w:sz="4" w:space="0" w:color="auto"/>
              <w:right w:val="single" w:sz="12" w:space="0" w:color="auto"/>
            </w:tcBorders>
            <w:shd w:val="clear" w:color="auto" w:fill="70AD47" w:themeFill="accent6"/>
            <w:hideMark/>
          </w:tcPr>
          <w:p w14:paraId="179806FC" w14:textId="77777777" w:rsidR="009D160A" w:rsidRPr="00C62333" w:rsidRDefault="009D160A" w:rsidP="0059584B">
            <w:pPr>
              <w:spacing w:after="0" w:line="240" w:lineRule="auto"/>
              <w:rPr>
                <w:rFonts w:ascii="Calibri,Times New Roman" w:eastAsia="Calibri,Times New Roman" w:hAnsi="Calibri,Times New Roman" w:cs="Calibri,Times New Roman"/>
                <w:color w:val="000000" w:themeColor="text1"/>
                <w:sz w:val="20"/>
                <w:szCs w:val="20"/>
                <w:lang w:eastAsia="en-GB"/>
              </w:rPr>
            </w:pPr>
            <w:r w:rsidRPr="70CD02DC">
              <w:rPr>
                <w:rFonts w:ascii="Calibri" w:eastAsia="Calibri" w:hAnsi="Calibri" w:cs="Calibri"/>
                <w:color w:val="000000" w:themeColor="text1"/>
                <w:sz w:val="20"/>
                <w:szCs w:val="20"/>
                <w:lang w:eastAsia="en-GB"/>
              </w:rPr>
              <w:t>ITS-G5 &amp; cellular</w:t>
            </w:r>
          </w:p>
        </w:tc>
      </w:tr>
      <w:tr w:rsidR="009D160A" w:rsidRPr="00C62333" w14:paraId="6DD488F2" w14:textId="77777777" w:rsidTr="70CD02DC">
        <w:trPr>
          <w:trHeight w:val="525"/>
          <w:jc w:val="center"/>
        </w:trPr>
        <w:tc>
          <w:tcPr>
            <w:tcW w:w="1000" w:type="dxa"/>
            <w:vMerge w:val="restart"/>
            <w:tcBorders>
              <w:top w:val="single" w:sz="12" w:space="0" w:color="auto"/>
              <w:left w:val="single" w:sz="12" w:space="0" w:color="auto"/>
              <w:bottom w:val="single" w:sz="12" w:space="0" w:color="000000" w:themeColor="text1"/>
              <w:right w:val="single" w:sz="4" w:space="0" w:color="auto"/>
            </w:tcBorders>
            <w:shd w:val="clear" w:color="auto" w:fill="auto"/>
            <w:vAlign w:val="center"/>
            <w:hideMark/>
          </w:tcPr>
          <w:p w14:paraId="33A2EC0C" w14:textId="77777777" w:rsidR="009D160A" w:rsidRPr="00C62333" w:rsidRDefault="009D160A" w:rsidP="0059584B">
            <w:pPr>
              <w:spacing w:after="0" w:line="240" w:lineRule="auto"/>
              <w:jc w:val="center"/>
              <w:rPr>
                <w:rFonts w:ascii="Calibri,Times New Roman" w:eastAsia="Calibri,Times New Roman" w:hAnsi="Calibri,Times New Roman" w:cs="Calibri,Times New Roman"/>
                <w:b/>
                <w:color w:val="000000" w:themeColor="text1"/>
                <w:lang w:eastAsia="en-GB"/>
              </w:rPr>
            </w:pPr>
            <w:r w:rsidRPr="70CD02DC">
              <w:rPr>
                <w:rFonts w:ascii="Calibri" w:eastAsia="Calibri" w:hAnsi="Calibri" w:cs="Calibri"/>
                <w:b/>
                <w:color w:val="000000" w:themeColor="text1"/>
                <w:lang w:eastAsia="en-GB"/>
              </w:rPr>
              <w:t>IVS</w:t>
            </w:r>
          </w:p>
        </w:tc>
        <w:tc>
          <w:tcPr>
            <w:tcW w:w="3820" w:type="dxa"/>
            <w:tcBorders>
              <w:top w:val="nil"/>
              <w:left w:val="nil"/>
              <w:bottom w:val="single" w:sz="4" w:space="0" w:color="auto"/>
              <w:right w:val="single" w:sz="4" w:space="0" w:color="auto"/>
            </w:tcBorders>
            <w:shd w:val="clear" w:color="auto" w:fill="70AD47" w:themeFill="accent6"/>
            <w:hideMark/>
          </w:tcPr>
          <w:p w14:paraId="0C4653E4" w14:textId="77777777" w:rsidR="009D160A" w:rsidRPr="00C62333" w:rsidRDefault="009D160A" w:rsidP="0059584B">
            <w:pPr>
              <w:spacing w:after="0" w:line="240" w:lineRule="auto"/>
              <w:rPr>
                <w:rFonts w:ascii="Calibri,Times New Roman" w:eastAsia="Calibri,Times New Roman" w:hAnsi="Calibri,Times New Roman" w:cs="Calibri,Times New Roman"/>
                <w:color w:val="000000" w:themeColor="text1"/>
                <w:sz w:val="20"/>
                <w:szCs w:val="20"/>
                <w:lang w:eastAsia="en-GB"/>
              </w:rPr>
            </w:pPr>
            <w:r w:rsidRPr="70CD02DC">
              <w:rPr>
                <w:rFonts w:ascii="Calibri" w:eastAsia="Calibri" w:hAnsi="Calibri" w:cs="Calibri"/>
                <w:color w:val="000000" w:themeColor="text1"/>
                <w:sz w:val="20"/>
                <w:szCs w:val="20"/>
                <w:lang w:eastAsia="en-GB"/>
              </w:rPr>
              <w:t>In-vehicle signage dynamic speed limit information</w:t>
            </w:r>
          </w:p>
        </w:tc>
        <w:tc>
          <w:tcPr>
            <w:tcW w:w="1780" w:type="dxa"/>
            <w:tcBorders>
              <w:top w:val="nil"/>
              <w:left w:val="nil"/>
              <w:bottom w:val="single" w:sz="4" w:space="0" w:color="auto"/>
              <w:right w:val="single" w:sz="12" w:space="0" w:color="auto"/>
            </w:tcBorders>
            <w:shd w:val="clear" w:color="auto" w:fill="70AD47" w:themeFill="accent6"/>
            <w:hideMark/>
          </w:tcPr>
          <w:p w14:paraId="010D1468" w14:textId="77777777" w:rsidR="009D160A" w:rsidRPr="00C62333" w:rsidRDefault="009D160A" w:rsidP="0059584B">
            <w:pPr>
              <w:spacing w:after="0" w:line="240" w:lineRule="auto"/>
              <w:rPr>
                <w:rFonts w:ascii="Calibri,Times New Roman" w:eastAsia="Calibri,Times New Roman" w:hAnsi="Calibri,Times New Roman" w:cs="Calibri,Times New Roman"/>
                <w:color w:val="000000" w:themeColor="text1"/>
                <w:sz w:val="20"/>
                <w:szCs w:val="20"/>
                <w:lang w:eastAsia="en-GB"/>
              </w:rPr>
            </w:pPr>
            <w:r w:rsidRPr="70CD02DC">
              <w:rPr>
                <w:rFonts w:ascii="Calibri" w:eastAsia="Calibri" w:hAnsi="Calibri" w:cs="Calibri"/>
                <w:color w:val="000000" w:themeColor="text1"/>
                <w:sz w:val="20"/>
                <w:szCs w:val="20"/>
                <w:lang w:eastAsia="en-GB"/>
              </w:rPr>
              <w:t>ITS-G5 &amp; cellular</w:t>
            </w:r>
          </w:p>
        </w:tc>
      </w:tr>
      <w:tr w:rsidR="009D160A" w:rsidRPr="00C62333" w14:paraId="6B094E14" w14:textId="77777777" w:rsidTr="00360109">
        <w:trPr>
          <w:trHeight w:val="300"/>
          <w:jc w:val="center"/>
        </w:trPr>
        <w:tc>
          <w:tcPr>
            <w:tcW w:w="1000" w:type="dxa"/>
            <w:vMerge/>
            <w:tcBorders>
              <w:top w:val="single" w:sz="12" w:space="0" w:color="auto"/>
              <w:left w:val="single" w:sz="12" w:space="0" w:color="auto"/>
              <w:bottom w:val="single" w:sz="12" w:space="0" w:color="000000"/>
              <w:right w:val="single" w:sz="4" w:space="0" w:color="auto"/>
            </w:tcBorders>
            <w:vAlign w:val="center"/>
            <w:hideMark/>
          </w:tcPr>
          <w:p w14:paraId="0D96A617" w14:textId="77777777" w:rsidR="009D160A" w:rsidRPr="00C62333" w:rsidRDefault="009D160A" w:rsidP="0059584B">
            <w:pPr>
              <w:spacing w:after="0" w:line="240" w:lineRule="auto"/>
              <w:rPr>
                <w:rFonts w:ascii="Calibri" w:eastAsia="Times New Roman" w:hAnsi="Calibri" w:cs="Calibri"/>
                <w:b/>
                <w:bCs/>
                <w:color w:val="000000"/>
                <w:lang w:eastAsia="en-GB"/>
              </w:rPr>
            </w:pPr>
          </w:p>
        </w:tc>
        <w:tc>
          <w:tcPr>
            <w:tcW w:w="3820" w:type="dxa"/>
            <w:tcBorders>
              <w:top w:val="nil"/>
              <w:left w:val="nil"/>
              <w:bottom w:val="single" w:sz="4" w:space="0" w:color="auto"/>
              <w:right w:val="single" w:sz="4" w:space="0" w:color="auto"/>
            </w:tcBorders>
            <w:shd w:val="clear" w:color="auto" w:fill="70AD47" w:themeFill="accent6"/>
            <w:hideMark/>
          </w:tcPr>
          <w:p w14:paraId="676E727B" w14:textId="77777777" w:rsidR="009D160A" w:rsidRPr="00C62333" w:rsidRDefault="009D160A" w:rsidP="0059584B">
            <w:pPr>
              <w:spacing w:after="0" w:line="240" w:lineRule="auto"/>
              <w:rPr>
                <w:rFonts w:ascii="Calibri,Times New Roman" w:eastAsia="Calibri,Times New Roman" w:hAnsi="Calibri,Times New Roman" w:cs="Calibri,Times New Roman"/>
                <w:color w:val="000000" w:themeColor="text1"/>
                <w:sz w:val="20"/>
                <w:szCs w:val="20"/>
                <w:lang w:eastAsia="en-GB"/>
              </w:rPr>
            </w:pPr>
            <w:r w:rsidRPr="70CD02DC">
              <w:rPr>
                <w:rFonts w:ascii="Calibri" w:eastAsia="Calibri" w:hAnsi="Calibri" w:cs="Calibri"/>
                <w:color w:val="000000" w:themeColor="text1"/>
                <w:sz w:val="20"/>
                <w:szCs w:val="20"/>
                <w:lang w:eastAsia="en-GB"/>
              </w:rPr>
              <w:t>In-vehicle signage embedded VMS</w:t>
            </w:r>
          </w:p>
        </w:tc>
        <w:tc>
          <w:tcPr>
            <w:tcW w:w="1780" w:type="dxa"/>
            <w:tcBorders>
              <w:top w:val="nil"/>
              <w:left w:val="nil"/>
              <w:bottom w:val="single" w:sz="4" w:space="0" w:color="auto"/>
              <w:right w:val="single" w:sz="12" w:space="0" w:color="auto"/>
            </w:tcBorders>
            <w:shd w:val="clear" w:color="auto" w:fill="70AD47" w:themeFill="accent6"/>
            <w:hideMark/>
          </w:tcPr>
          <w:p w14:paraId="132AC662" w14:textId="77777777" w:rsidR="009D160A" w:rsidRPr="00C62333" w:rsidRDefault="009D160A" w:rsidP="0059584B">
            <w:pPr>
              <w:spacing w:after="0" w:line="240" w:lineRule="auto"/>
              <w:rPr>
                <w:rFonts w:ascii="Calibri,Times New Roman" w:eastAsia="Calibri,Times New Roman" w:hAnsi="Calibri,Times New Roman" w:cs="Calibri,Times New Roman"/>
                <w:color w:val="000000" w:themeColor="text1"/>
                <w:sz w:val="20"/>
                <w:szCs w:val="20"/>
                <w:lang w:eastAsia="en-GB"/>
              </w:rPr>
            </w:pPr>
            <w:r w:rsidRPr="70CD02DC">
              <w:rPr>
                <w:rFonts w:ascii="Calibri" w:eastAsia="Calibri" w:hAnsi="Calibri" w:cs="Calibri"/>
                <w:color w:val="000000" w:themeColor="text1"/>
                <w:sz w:val="20"/>
                <w:szCs w:val="20"/>
                <w:lang w:eastAsia="en-GB"/>
              </w:rPr>
              <w:t>ITS-G5 &amp; cellular</w:t>
            </w:r>
          </w:p>
        </w:tc>
      </w:tr>
      <w:tr w:rsidR="009D160A" w:rsidRPr="00C62333" w14:paraId="2279B90D" w14:textId="77777777" w:rsidTr="00360109">
        <w:trPr>
          <w:trHeight w:val="525"/>
          <w:jc w:val="center"/>
        </w:trPr>
        <w:tc>
          <w:tcPr>
            <w:tcW w:w="1000" w:type="dxa"/>
            <w:vMerge/>
            <w:tcBorders>
              <w:top w:val="single" w:sz="12" w:space="0" w:color="auto"/>
              <w:left w:val="single" w:sz="12" w:space="0" w:color="auto"/>
              <w:bottom w:val="single" w:sz="12" w:space="0" w:color="000000"/>
              <w:right w:val="single" w:sz="4" w:space="0" w:color="auto"/>
            </w:tcBorders>
            <w:vAlign w:val="center"/>
            <w:hideMark/>
          </w:tcPr>
          <w:p w14:paraId="5F05431C" w14:textId="77777777" w:rsidR="009D160A" w:rsidRPr="00C62333" w:rsidRDefault="009D160A" w:rsidP="0059584B">
            <w:pPr>
              <w:spacing w:after="0" w:line="240" w:lineRule="auto"/>
              <w:rPr>
                <w:rFonts w:ascii="Calibri" w:eastAsia="Times New Roman" w:hAnsi="Calibri" w:cs="Calibri"/>
                <w:b/>
                <w:bCs/>
                <w:color w:val="000000"/>
                <w:lang w:eastAsia="en-GB"/>
              </w:rPr>
            </w:pPr>
          </w:p>
        </w:tc>
        <w:tc>
          <w:tcPr>
            <w:tcW w:w="3820" w:type="dxa"/>
            <w:tcBorders>
              <w:top w:val="nil"/>
              <w:left w:val="nil"/>
              <w:bottom w:val="single" w:sz="12" w:space="0" w:color="auto"/>
              <w:right w:val="single" w:sz="4" w:space="0" w:color="auto"/>
            </w:tcBorders>
            <w:shd w:val="clear" w:color="auto" w:fill="70AD47" w:themeFill="accent6"/>
            <w:hideMark/>
          </w:tcPr>
          <w:p w14:paraId="67EC6E19" w14:textId="77777777" w:rsidR="009D160A" w:rsidRPr="00C62333" w:rsidRDefault="009D160A" w:rsidP="0059584B">
            <w:pPr>
              <w:spacing w:after="0" w:line="240" w:lineRule="auto"/>
              <w:rPr>
                <w:rFonts w:ascii="Calibri,Times New Roman" w:eastAsia="Calibri,Times New Roman" w:hAnsi="Calibri,Times New Roman" w:cs="Calibri,Times New Roman"/>
                <w:color w:val="000000" w:themeColor="text1"/>
                <w:sz w:val="20"/>
                <w:szCs w:val="20"/>
                <w:lang w:eastAsia="en-GB"/>
              </w:rPr>
            </w:pPr>
            <w:r w:rsidRPr="70CD02DC">
              <w:rPr>
                <w:rFonts w:ascii="Calibri" w:eastAsia="Calibri" w:hAnsi="Calibri" w:cs="Calibri"/>
                <w:color w:val="000000" w:themeColor="text1"/>
                <w:sz w:val="20"/>
                <w:szCs w:val="20"/>
                <w:lang w:eastAsia="en-GB"/>
              </w:rPr>
              <w:t>Dynamic Lane Management - Lane Status information</w:t>
            </w:r>
          </w:p>
        </w:tc>
        <w:tc>
          <w:tcPr>
            <w:tcW w:w="1780" w:type="dxa"/>
            <w:tcBorders>
              <w:top w:val="nil"/>
              <w:left w:val="nil"/>
              <w:bottom w:val="single" w:sz="12" w:space="0" w:color="auto"/>
              <w:right w:val="single" w:sz="12" w:space="0" w:color="auto"/>
            </w:tcBorders>
            <w:shd w:val="clear" w:color="auto" w:fill="70AD47" w:themeFill="accent6"/>
            <w:hideMark/>
          </w:tcPr>
          <w:p w14:paraId="7448A89E" w14:textId="77777777" w:rsidR="009D160A" w:rsidRPr="00C62333" w:rsidRDefault="009D160A" w:rsidP="0059584B">
            <w:pPr>
              <w:spacing w:after="0" w:line="240" w:lineRule="auto"/>
              <w:rPr>
                <w:rFonts w:ascii="Calibri,Times New Roman" w:eastAsia="Calibri,Times New Roman" w:hAnsi="Calibri,Times New Roman" w:cs="Calibri,Times New Roman"/>
                <w:color w:val="000000" w:themeColor="text1"/>
                <w:sz w:val="20"/>
                <w:szCs w:val="20"/>
                <w:lang w:eastAsia="en-GB"/>
              </w:rPr>
            </w:pPr>
            <w:r w:rsidRPr="70CD02DC">
              <w:rPr>
                <w:rFonts w:ascii="Calibri" w:eastAsia="Calibri" w:hAnsi="Calibri" w:cs="Calibri"/>
                <w:color w:val="000000" w:themeColor="text1"/>
                <w:sz w:val="20"/>
                <w:szCs w:val="20"/>
                <w:lang w:eastAsia="en-GB"/>
              </w:rPr>
              <w:t>ITS-G5 &amp; cellular</w:t>
            </w:r>
          </w:p>
        </w:tc>
      </w:tr>
      <w:tr w:rsidR="009D160A" w:rsidRPr="00C62333" w14:paraId="62358A99" w14:textId="77777777" w:rsidTr="00360109">
        <w:trPr>
          <w:trHeight w:val="330"/>
          <w:jc w:val="center"/>
        </w:trPr>
        <w:tc>
          <w:tcPr>
            <w:tcW w:w="1000" w:type="dxa"/>
            <w:tcBorders>
              <w:top w:val="nil"/>
              <w:left w:val="single" w:sz="12" w:space="0" w:color="auto"/>
              <w:bottom w:val="nil"/>
              <w:right w:val="single" w:sz="4" w:space="0" w:color="auto"/>
            </w:tcBorders>
            <w:shd w:val="clear" w:color="auto" w:fill="auto"/>
            <w:hideMark/>
          </w:tcPr>
          <w:p w14:paraId="32BCE0BF" w14:textId="77777777" w:rsidR="009D160A" w:rsidRPr="00C62333" w:rsidRDefault="009D160A" w:rsidP="0059584B">
            <w:pPr>
              <w:spacing w:after="0" w:line="240" w:lineRule="auto"/>
              <w:jc w:val="center"/>
              <w:rPr>
                <w:rFonts w:ascii="Calibri,Times New Roman" w:eastAsia="Calibri,Times New Roman" w:hAnsi="Calibri,Times New Roman" w:cs="Calibri,Times New Roman"/>
                <w:b/>
                <w:color w:val="000000" w:themeColor="text1"/>
                <w:lang w:eastAsia="en-GB"/>
              </w:rPr>
            </w:pPr>
            <w:r w:rsidRPr="70CD02DC">
              <w:rPr>
                <w:rFonts w:ascii="Calibri" w:eastAsia="Calibri" w:hAnsi="Calibri" w:cs="Calibri"/>
                <w:b/>
                <w:color w:val="000000" w:themeColor="text1"/>
                <w:lang w:eastAsia="en-GB"/>
              </w:rPr>
              <w:t>PVD</w:t>
            </w:r>
          </w:p>
        </w:tc>
        <w:tc>
          <w:tcPr>
            <w:tcW w:w="3820" w:type="dxa"/>
            <w:tcBorders>
              <w:top w:val="nil"/>
              <w:left w:val="nil"/>
              <w:bottom w:val="single" w:sz="4" w:space="0" w:color="auto"/>
              <w:right w:val="single" w:sz="4" w:space="0" w:color="auto"/>
            </w:tcBorders>
            <w:shd w:val="clear" w:color="auto" w:fill="70AD47" w:themeFill="accent6"/>
            <w:hideMark/>
          </w:tcPr>
          <w:p w14:paraId="1306BBA2" w14:textId="77777777" w:rsidR="009D160A" w:rsidRPr="00C62333" w:rsidRDefault="009D160A" w:rsidP="0059584B">
            <w:pPr>
              <w:spacing w:after="0" w:line="240" w:lineRule="auto"/>
              <w:rPr>
                <w:rFonts w:ascii="Calibri,Times New Roman" w:eastAsia="Calibri,Times New Roman" w:hAnsi="Calibri,Times New Roman" w:cs="Calibri,Times New Roman"/>
                <w:color w:val="000000" w:themeColor="text1"/>
                <w:sz w:val="20"/>
                <w:szCs w:val="20"/>
                <w:lang w:eastAsia="en-GB"/>
              </w:rPr>
            </w:pPr>
            <w:r w:rsidRPr="70CD02DC">
              <w:rPr>
                <w:rFonts w:ascii="Calibri" w:eastAsia="Calibri" w:hAnsi="Calibri" w:cs="Calibri"/>
                <w:color w:val="000000" w:themeColor="text1"/>
                <w:sz w:val="20"/>
                <w:szCs w:val="20"/>
                <w:lang w:eastAsia="en-GB"/>
              </w:rPr>
              <w:t>Traffic data collection</w:t>
            </w:r>
          </w:p>
        </w:tc>
        <w:tc>
          <w:tcPr>
            <w:tcW w:w="1780" w:type="dxa"/>
            <w:tcBorders>
              <w:top w:val="nil"/>
              <w:left w:val="nil"/>
              <w:bottom w:val="single" w:sz="4" w:space="0" w:color="auto"/>
              <w:right w:val="single" w:sz="12" w:space="0" w:color="auto"/>
            </w:tcBorders>
            <w:shd w:val="clear" w:color="auto" w:fill="70AD47" w:themeFill="accent6"/>
            <w:hideMark/>
          </w:tcPr>
          <w:p w14:paraId="0458EAD4" w14:textId="77777777" w:rsidR="009D160A" w:rsidRPr="00C62333" w:rsidRDefault="009D160A" w:rsidP="0059584B">
            <w:pPr>
              <w:spacing w:after="0" w:line="240" w:lineRule="auto"/>
              <w:rPr>
                <w:rFonts w:ascii="Calibri,Times New Roman" w:eastAsia="Calibri,Times New Roman" w:hAnsi="Calibri,Times New Roman" w:cs="Calibri,Times New Roman"/>
                <w:color w:val="000000" w:themeColor="text1"/>
                <w:sz w:val="20"/>
                <w:szCs w:val="20"/>
                <w:lang w:eastAsia="en-GB"/>
              </w:rPr>
            </w:pPr>
            <w:r w:rsidRPr="70CD02DC">
              <w:rPr>
                <w:rFonts w:ascii="Calibri" w:eastAsia="Calibri" w:hAnsi="Calibri" w:cs="Calibri"/>
                <w:color w:val="000000" w:themeColor="text1"/>
                <w:sz w:val="20"/>
                <w:szCs w:val="20"/>
                <w:lang w:eastAsia="en-GB"/>
              </w:rPr>
              <w:t>ITS-G5 only</w:t>
            </w:r>
          </w:p>
        </w:tc>
      </w:tr>
      <w:tr w:rsidR="009D160A" w:rsidRPr="00C62333" w14:paraId="421AE1E6" w14:textId="77777777" w:rsidTr="70CD02DC">
        <w:trPr>
          <w:trHeight w:val="345"/>
          <w:jc w:val="center"/>
        </w:trPr>
        <w:tc>
          <w:tcPr>
            <w:tcW w:w="1000" w:type="dxa"/>
            <w:vMerge w:val="restart"/>
            <w:tcBorders>
              <w:top w:val="single" w:sz="12" w:space="0" w:color="auto"/>
              <w:left w:val="single" w:sz="12" w:space="0" w:color="auto"/>
              <w:bottom w:val="single" w:sz="12" w:space="0" w:color="000000" w:themeColor="text1"/>
              <w:right w:val="single" w:sz="4" w:space="0" w:color="auto"/>
            </w:tcBorders>
            <w:shd w:val="clear" w:color="auto" w:fill="auto"/>
            <w:hideMark/>
          </w:tcPr>
          <w:p w14:paraId="3B1309A4" w14:textId="77777777" w:rsidR="009D160A" w:rsidRPr="00C62333" w:rsidRDefault="009D160A" w:rsidP="0059584B">
            <w:pPr>
              <w:spacing w:after="0" w:line="240" w:lineRule="auto"/>
              <w:jc w:val="center"/>
              <w:rPr>
                <w:rFonts w:ascii="Calibri,Times New Roman" w:eastAsia="Calibri,Times New Roman" w:hAnsi="Calibri,Times New Roman" w:cs="Calibri,Times New Roman"/>
                <w:b/>
                <w:color w:val="000000" w:themeColor="text1"/>
                <w:lang w:eastAsia="en-GB"/>
              </w:rPr>
            </w:pPr>
            <w:r w:rsidRPr="70CD02DC">
              <w:rPr>
                <w:rFonts w:ascii="Calibri" w:eastAsia="Calibri" w:hAnsi="Calibri" w:cs="Calibri"/>
                <w:b/>
                <w:color w:val="000000" w:themeColor="text1"/>
                <w:lang w:eastAsia="en-GB"/>
              </w:rPr>
              <w:t>GLOSA</w:t>
            </w:r>
          </w:p>
        </w:tc>
        <w:tc>
          <w:tcPr>
            <w:tcW w:w="3820" w:type="dxa"/>
            <w:tcBorders>
              <w:top w:val="single" w:sz="12" w:space="0" w:color="auto"/>
              <w:left w:val="nil"/>
              <w:bottom w:val="single" w:sz="4" w:space="0" w:color="auto"/>
              <w:right w:val="single" w:sz="4" w:space="0" w:color="auto"/>
            </w:tcBorders>
            <w:shd w:val="clear" w:color="auto" w:fill="70AD47" w:themeFill="accent6"/>
            <w:hideMark/>
          </w:tcPr>
          <w:p w14:paraId="6465AE4B" w14:textId="77777777" w:rsidR="009D160A" w:rsidRPr="00C62333" w:rsidRDefault="009D160A" w:rsidP="0059584B">
            <w:pPr>
              <w:spacing w:after="0" w:line="240" w:lineRule="auto"/>
              <w:rPr>
                <w:rFonts w:ascii="Calibri,Times New Roman" w:eastAsia="Calibri,Times New Roman" w:hAnsi="Calibri,Times New Roman" w:cs="Calibri,Times New Roman"/>
                <w:color w:val="000000" w:themeColor="text1"/>
                <w:sz w:val="20"/>
                <w:szCs w:val="20"/>
                <w:lang w:eastAsia="en-GB"/>
              </w:rPr>
            </w:pPr>
            <w:r w:rsidRPr="70CD02DC">
              <w:rPr>
                <w:rFonts w:ascii="Calibri" w:eastAsia="Calibri" w:hAnsi="Calibri" w:cs="Calibri"/>
                <w:color w:val="000000" w:themeColor="text1"/>
                <w:sz w:val="20"/>
                <w:szCs w:val="20"/>
                <w:lang w:eastAsia="en-GB"/>
              </w:rPr>
              <w:t>Time-to-green information and speed advice</w:t>
            </w:r>
          </w:p>
        </w:tc>
        <w:tc>
          <w:tcPr>
            <w:tcW w:w="1780" w:type="dxa"/>
            <w:tcBorders>
              <w:top w:val="single" w:sz="12" w:space="0" w:color="auto"/>
              <w:left w:val="nil"/>
              <w:bottom w:val="single" w:sz="4" w:space="0" w:color="auto"/>
              <w:right w:val="single" w:sz="12" w:space="0" w:color="auto"/>
            </w:tcBorders>
            <w:shd w:val="clear" w:color="auto" w:fill="70AD47" w:themeFill="accent6"/>
            <w:hideMark/>
          </w:tcPr>
          <w:p w14:paraId="2BDC6BA8" w14:textId="77777777" w:rsidR="009D160A" w:rsidRPr="00C62333" w:rsidRDefault="009D160A" w:rsidP="0059584B">
            <w:pPr>
              <w:spacing w:after="0" w:line="240" w:lineRule="auto"/>
              <w:rPr>
                <w:rFonts w:ascii="Calibri,Times New Roman" w:eastAsia="Calibri,Times New Roman" w:hAnsi="Calibri,Times New Roman" w:cs="Calibri,Times New Roman"/>
                <w:color w:val="000000" w:themeColor="text1"/>
                <w:sz w:val="20"/>
                <w:szCs w:val="20"/>
                <w:lang w:eastAsia="en-GB"/>
              </w:rPr>
            </w:pPr>
            <w:r w:rsidRPr="70CD02DC">
              <w:rPr>
                <w:rFonts w:ascii="Calibri" w:eastAsia="Calibri" w:hAnsi="Calibri" w:cs="Calibri"/>
                <w:color w:val="000000" w:themeColor="text1"/>
                <w:sz w:val="20"/>
                <w:szCs w:val="20"/>
                <w:lang w:eastAsia="en-GB"/>
              </w:rPr>
              <w:t>ITS-G5 &amp; cellular</w:t>
            </w:r>
          </w:p>
        </w:tc>
      </w:tr>
      <w:tr w:rsidR="009D160A" w:rsidRPr="00C62333" w14:paraId="1EDA1C34" w14:textId="77777777" w:rsidTr="00360109">
        <w:trPr>
          <w:trHeight w:val="315"/>
          <w:jc w:val="center"/>
        </w:trPr>
        <w:tc>
          <w:tcPr>
            <w:tcW w:w="1000" w:type="dxa"/>
            <w:vMerge/>
            <w:tcBorders>
              <w:top w:val="single" w:sz="12" w:space="0" w:color="auto"/>
              <w:left w:val="single" w:sz="12" w:space="0" w:color="auto"/>
              <w:bottom w:val="single" w:sz="12" w:space="0" w:color="000000"/>
              <w:right w:val="single" w:sz="4" w:space="0" w:color="auto"/>
            </w:tcBorders>
            <w:vAlign w:val="center"/>
            <w:hideMark/>
          </w:tcPr>
          <w:p w14:paraId="1C59148A" w14:textId="77777777" w:rsidR="009D160A" w:rsidRPr="00C62333" w:rsidRDefault="009D160A" w:rsidP="0059584B">
            <w:pPr>
              <w:spacing w:after="0" w:line="240" w:lineRule="auto"/>
              <w:rPr>
                <w:rFonts w:ascii="Calibri" w:eastAsia="Times New Roman" w:hAnsi="Calibri" w:cs="Calibri"/>
                <w:b/>
                <w:bCs/>
                <w:color w:val="000000"/>
                <w:lang w:eastAsia="en-GB"/>
              </w:rPr>
            </w:pPr>
          </w:p>
        </w:tc>
        <w:tc>
          <w:tcPr>
            <w:tcW w:w="3820" w:type="dxa"/>
            <w:tcBorders>
              <w:top w:val="nil"/>
              <w:left w:val="nil"/>
              <w:bottom w:val="single" w:sz="12" w:space="0" w:color="auto"/>
              <w:right w:val="single" w:sz="4" w:space="0" w:color="auto"/>
            </w:tcBorders>
            <w:shd w:val="clear" w:color="auto" w:fill="70AD47" w:themeFill="accent6"/>
            <w:hideMark/>
          </w:tcPr>
          <w:p w14:paraId="2075BFC3" w14:textId="77777777" w:rsidR="009D160A" w:rsidRPr="00C62333" w:rsidRDefault="009D160A" w:rsidP="0059584B">
            <w:pPr>
              <w:spacing w:after="0" w:line="240" w:lineRule="auto"/>
              <w:rPr>
                <w:rFonts w:ascii="Calibri,Times New Roman" w:eastAsia="Calibri,Times New Roman" w:hAnsi="Calibri,Times New Roman" w:cs="Calibri,Times New Roman"/>
                <w:color w:val="000000" w:themeColor="text1"/>
                <w:sz w:val="20"/>
                <w:szCs w:val="20"/>
                <w:lang w:eastAsia="en-GB"/>
              </w:rPr>
            </w:pPr>
            <w:r w:rsidRPr="70CD02DC">
              <w:rPr>
                <w:rFonts w:ascii="Calibri" w:eastAsia="Calibri" w:hAnsi="Calibri" w:cs="Calibri"/>
                <w:color w:val="000000" w:themeColor="text1"/>
                <w:sz w:val="20"/>
                <w:szCs w:val="20"/>
                <w:lang w:eastAsia="en-GB"/>
              </w:rPr>
              <w:t>Time-to-red information and speed advice</w:t>
            </w:r>
          </w:p>
        </w:tc>
        <w:tc>
          <w:tcPr>
            <w:tcW w:w="1780" w:type="dxa"/>
            <w:tcBorders>
              <w:top w:val="nil"/>
              <w:left w:val="nil"/>
              <w:bottom w:val="single" w:sz="12" w:space="0" w:color="auto"/>
              <w:right w:val="single" w:sz="12" w:space="0" w:color="auto"/>
            </w:tcBorders>
            <w:shd w:val="clear" w:color="auto" w:fill="70AD47" w:themeFill="accent6"/>
            <w:hideMark/>
          </w:tcPr>
          <w:p w14:paraId="604A5635" w14:textId="77777777" w:rsidR="009D160A" w:rsidRPr="00C62333" w:rsidRDefault="009D160A" w:rsidP="0059584B">
            <w:pPr>
              <w:spacing w:after="0" w:line="240" w:lineRule="auto"/>
              <w:rPr>
                <w:rFonts w:ascii="Calibri,Times New Roman" w:eastAsia="Calibri,Times New Roman" w:hAnsi="Calibri,Times New Roman" w:cs="Calibri,Times New Roman"/>
                <w:color w:val="000000" w:themeColor="text1"/>
                <w:sz w:val="20"/>
                <w:szCs w:val="20"/>
                <w:lang w:eastAsia="en-GB"/>
              </w:rPr>
            </w:pPr>
            <w:r w:rsidRPr="70CD02DC">
              <w:rPr>
                <w:rFonts w:ascii="Calibri" w:eastAsia="Calibri" w:hAnsi="Calibri" w:cs="Calibri"/>
                <w:color w:val="000000" w:themeColor="text1"/>
                <w:sz w:val="20"/>
                <w:szCs w:val="20"/>
                <w:lang w:eastAsia="en-GB"/>
              </w:rPr>
              <w:t>ITS-G5 &amp; cellular</w:t>
            </w:r>
          </w:p>
        </w:tc>
      </w:tr>
    </w:tbl>
    <w:p w14:paraId="08616832" w14:textId="77777777" w:rsidR="009D160A" w:rsidRPr="009D160A" w:rsidRDefault="009D160A" w:rsidP="009D160A"/>
    <w:p w14:paraId="308E7446" w14:textId="77777777" w:rsidR="00CB281B" w:rsidRDefault="00CB281B" w:rsidP="00CB281B">
      <w:pPr>
        <w:pStyle w:val="ListParagraph"/>
        <w:jc w:val="both"/>
      </w:pPr>
    </w:p>
    <w:p w14:paraId="1CA62AFB" w14:textId="516F5AC9" w:rsidR="00423CBD" w:rsidRDefault="77B9BB8B" w:rsidP="00D30725">
      <w:pPr>
        <w:pStyle w:val="Heading2"/>
        <w:keepLines w:val="0"/>
        <w:numPr>
          <w:ilvl w:val="1"/>
          <w:numId w:val="2"/>
        </w:numPr>
        <w:spacing w:before="0" w:line="240" w:lineRule="auto"/>
      </w:pPr>
      <w:bookmarkStart w:id="30" w:name="_Toc519505757"/>
      <w:bookmarkStart w:id="31" w:name="_Toc524967796"/>
      <w:r>
        <w:t>Assumptions</w:t>
      </w:r>
      <w:bookmarkEnd w:id="30"/>
      <w:bookmarkEnd w:id="31"/>
    </w:p>
    <w:p w14:paraId="2DCB8D91" w14:textId="5F71C64D" w:rsidR="00423CBD" w:rsidRPr="00360109" w:rsidRDefault="77B9BB8B" w:rsidP="77B9BB8B">
      <w:r w:rsidRPr="00360109">
        <w:t xml:space="preserve">This </w:t>
      </w:r>
      <w:r w:rsidR="00360109" w:rsidRPr="00360109">
        <w:t xml:space="preserve">UK </w:t>
      </w:r>
      <w:r w:rsidRPr="00360109">
        <w:t>profile is based on the following assumptions:</w:t>
      </w:r>
    </w:p>
    <w:p w14:paraId="04545801" w14:textId="77777777" w:rsidR="00423CBD" w:rsidRPr="00F5107C" w:rsidRDefault="77B9BB8B" w:rsidP="00D30725">
      <w:pPr>
        <w:numPr>
          <w:ilvl w:val="0"/>
          <w:numId w:val="6"/>
        </w:numPr>
        <w:spacing w:after="0" w:line="240" w:lineRule="auto"/>
      </w:pPr>
      <w:r w:rsidRPr="00F5107C">
        <w:t>Traces and zones are assumed to be carriageway based.</w:t>
      </w:r>
    </w:p>
    <w:p w14:paraId="08FA68D3" w14:textId="77777777" w:rsidR="009A50F6" w:rsidRPr="00F5107C" w:rsidRDefault="009A50F6" w:rsidP="009A50F6">
      <w:pPr>
        <w:numPr>
          <w:ilvl w:val="0"/>
          <w:numId w:val="6"/>
        </w:numPr>
        <w:spacing w:after="0" w:line="240" w:lineRule="auto"/>
      </w:pPr>
      <w:r w:rsidRPr="00F5107C">
        <w:t>For DENM messages:</w:t>
      </w:r>
    </w:p>
    <w:p w14:paraId="30CDE3DC" w14:textId="284E12D2" w:rsidR="00895491" w:rsidRDefault="00895491" w:rsidP="009A50F6">
      <w:pPr>
        <w:numPr>
          <w:ilvl w:val="1"/>
          <w:numId w:val="6"/>
        </w:numPr>
        <w:spacing w:after="0" w:line="240" w:lineRule="auto"/>
      </w:pPr>
      <w:r>
        <w:t>all fields in the management container will be used except termination.</w:t>
      </w:r>
    </w:p>
    <w:p w14:paraId="2E38C1C9" w14:textId="21A5AC4A" w:rsidR="009A50F6" w:rsidRPr="00F5107C" w:rsidRDefault="009A50F6" w:rsidP="009A50F6">
      <w:pPr>
        <w:numPr>
          <w:ilvl w:val="1"/>
          <w:numId w:val="6"/>
        </w:numPr>
        <w:spacing w:after="0" w:line="240" w:lineRule="auto"/>
      </w:pPr>
      <w:r w:rsidRPr="00F5107C">
        <w:t>t</w:t>
      </w:r>
      <w:r w:rsidR="77B9BB8B" w:rsidRPr="00F5107C">
        <w:t>he ‘location container’ is always u</w:t>
      </w:r>
      <w:r w:rsidR="00895491">
        <w:t>sed, however within this container</w:t>
      </w:r>
      <w:r w:rsidR="00C40A82">
        <w:t xml:space="preserve"> </w:t>
      </w:r>
      <w:r w:rsidR="77B9BB8B" w:rsidRPr="00F5107C">
        <w:t>traces are</w:t>
      </w:r>
      <w:r w:rsidR="00C40A82">
        <w:t xml:space="preserve"> not</w:t>
      </w:r>
      <w:r w:rsidR="77B9BB8B" w:rsidRPr="00F5107C">
        <w:t xml:space="preserve"> </w:t>
      </w:r>
      <w:r w:rsidR="00895491">
        <w:t xml:space="preserve">always </w:t>
      </w:r>
      <w:r w:rsidR="77B9BB8B" w:rsidRPr="00F5107C">
        <w:t>used.</w:t>
      </w:r>
    </w:p>
    <w:p w14:paraId="61F3EF0C" w14:textId="77777777" w:rsidR="009A50F6" w:rsidRPr="00F5107C" w:rsidRDefault="009A50F6" w:rsidP="009A50F6">
      <w:pPr>
        <w:numPr>
          <w:ilvl w:val="1"/>
          <w:numId w:val="6"/>
        </w:numPr>
        <w:spacing w:after="0" w:line="240" w:lineRule="auto"/>
      </w:pPr>
      <w:r w:rsidRPr="00F5107C">
        <w:t>t</w:t>
      </w:r>
      <w:r w:rsidR="77B9BB8B" w:rsidRPr="00F5107C">
        <w:t xml:space="preserve">he ‘situation container’ is always used. </w:t>
      </w:r>
    </w:p>
    <w:p w14:paraId="0D817BB8" w14:textId="142D117F" w:rsidR="00423CBD" w:rsidRPr="00F5107C" w:rsidRDefault="009A50F6" w:rsidP="009A50F6">
      <w:pPr>
        <w:numPr>
          <w:ilvl w:val="1"/>
          <w:numId w:val="6"/>
        </w:numPr>
        <w:spacing w:after="0" w:line="240" w:lineRule="auto"/>
      </w:pPr>
      <w:r w:rsidRPr="00F5107C">
        <w:t>t</w:t>
      </w:r>
      <w:r w:rsidR="77B9BB8B" w:rsidRPr="00F5107C">
        <w:t xml:space="preserve">he ‘alacarte </w:t>
      </w:r>
      <w:r w:rsidR="00895491">
        <w:t xml:space="preserve">roadworks </w:t>
      </w:r>
      <w:r w:rsidR="77B9BB8B" w:rsidRPr="00F5107C">
        <w:t xml:space="preserve">container’ (including DEs closed lanes, </w:t>
      </w:r>
      <w:r w:rsidR="00895491">
        <w:t xml:space="preserve">speed limit and </w:t>
      </w:r>
      <w:r w:rsidR="77B9BB8B" w:rsidRPr="00F5107C">
        <w:t>traffic</w:t>
      </w:r>
      <w:r w:rsidR="00F5107C" w:rsidRPr="00F5107C">
        <w:t xml:space="preserve"> flow rule) is </w:t>
      </w:r>
      <w:r w:rsidR="00895491">
        <w:t>used</w:t>
      </w:r>
      <w:r w:rsidR="77B9BB8B" w:rsidRPr="00F5107C">
        <w:t>.</w:t>
      </w:r>
    </w:p>
    <w:p w14:paraId="48C1B029" w14:textId="32DED88F" w:rsidR="00F5107C" w:rsidRDefault="00AA38EA" w:rsidP="00F5107C">
      <w:pPr>
        <w:numPr>
          <w:ilvl w:val="0"/>
          <w:numId w:val="6"/>
        </w:numPr>
        <w:spacing w:after="0" w:line="240" w:lineRule="auto"/>
      </w:pPr>
      <w:r>
        <w:t>Accurate s</w:t>
      </w:r>
      <w:r w:rsidR="00F5107C" w:rsidRPr="00F5107C">
        <w:t>peed limit information</w:t>
      </w:r>
      <w:r w:rsidR="00895491">
        <w:t xml:space="preserve"> leading into a DENM roadwork warning</w:t>
      </w:r>
      <w:r w:rsidR="00F5107C" w:rsidRPr="00F5107C">
        <w:t xml:space="preserve"> will be provided by IVI messages</w:t>
      </w:r>
      <w:r>
        <w:t xml:space="preserve"> although a speed limit value will also be provided in the DENM message</w:t>
      </w:r>
      <w:r w:rsidR="00895491">
        <w:t xml:space="preserve"> for the extent of the roadworks</w:t>
      </w:r>
      <w:r w:rsidR="00F5107C" w:rsidRPr="00F5107C">
        <w:t>.</w:t>
      </w:r>
    </w:p>
    <w:p w14:paraId="2A26C017" w14:textId="48202C50" w:rsidR="00A561C5" w:rsidRPr="00F5107C" w:rsidRDefault="00A561C5" w:rsidP="00F5107C">
      <w:pPr>
        <w:numPr>
          <w:ilvl w:val="0"/>
          <w:numId w:val="6"/>
        </w:numPr>
        <w:spacing w:after="0" w:line="240" w:lineRule="auto"/>
      </w:pPr>
      <w:r>
        <w:t>DENM roadworks lane information will be provided in the order assumed by the standard e.g. the first bit in the bit string will be the fastest lane next to the central reservation of the road.</w:t>
      </w:r>
    </w:p>
    <w:p w14:paraId="583B791B" w14:textId="6858721A" w:rsidR="00F5107C" w:rsidRPr="00F5107C" w:rsidRDefault="00F5107C" w:rsidP="00F5107C">
      <w:pPr>
        <w:numPr>
          <w:ilvl w:val="0"/>
          <w:numId w:val="6"/>
        </w:numPr>
        <w:spacing w:after="0" w:line="240" w:lineRule="auto"/>
      </w:pPr>
      <w:r w:rsidRPr="00F5107C">
        <w:t xml:space="preserve">IVI messages can contain multiple roadsign </w:t>
      </w:r>
      <w:r w:rsidR="00895491">
        <w:t xml:space="preserve">pictogram </w:t>
      </w:r>
      <w:r w:rsidRPr="00F5107C">
        <w:t xml:space="preserve">codes </w:t>
      </w:r>
      <w:r w:rsidR="00895491">
        <w:t>or</w:t>
      </w:r>
      <w:r w:rsidRPr="00F5107C">
        <w:t xml:space="preserve"> extra text for a single location</w:t>
      </w:r>
      <w:r w:rsidR="00895491">
        <w:t>.  Extra text will only appear within a message when an undefined blank roadsign pictogram code is used</w:t>
      </w:r>
      <w:r w:rsidRPr="00F5107C">
        <w:t>.</w:t>
      </w:r>
    </w:p>
    <w:p w14:paraId="1BA749A0" w14:textId="4BEE295B" w:rsidR="00895491" w:rsidRPr="00347DD5" w:rsidRDefault="00895491" w:rsidP="00895491">
      <w:pPr>
        <w:numPr>
          <w:ilvl w:val="0"/>
          <w:numId w:val="6"/>
        </w:numPr>
        <w:spacing w:after="0" w:line="240" w:lineRule="auto"/>
      </w:pPr>
      <w:r>
        <w:lastRenderedPageBreak/>
        <w:t xml:space="preserve">The lane information within an IVI message </w:t>
      </w:r>
      <w:r w:rsidR="00A561C5">
        <w:t>is specific to a gic part.</w:t>
      </w:r>
      <w:r>
        <w:t>HMI of the vehicles involved in the UK TestFest will need to interpret the Lane information to display it correctly.</w:t>
      </w:r>
    </w:p>
    <w:p w14:paraId="69DC44DD" w14:textId="53DF7BA1" w:rsidR="00423CBD" w:rsidRPr="00F5107C" w:rsidRDefault="77B9BB8B" w:rsidP="00D30725">
      <w:pPr>
        <w:numPr>
          <w:ilvl w:val="0"/>
          <w:numId w:val="6"/>
        </w:numPr>
        <w:spacing w:after="0" w:line="240" w:lineRule="auto"/>
      </w:pPr>
      <w:r w:rsidRPr="00F5107C">
        <w:t xml:space="preserve">R-ITS-S (RSUs) will not send </w:t>
      </w:r>
      <w:r w:rsidR="00F5107C" w:rsidRPr="00F5107C">
        <w:t xml:space="preserve">on </w:t>
      </w:r>
      <w:r w:rsidRPr="00F5107C">
        <w:t>CAM messages</w:t>
      </w:r>
      <w:r w:rsidR="00F5107C" w:rsidRPr="00F5107C">
        <w:t xml:space="preserve"> to central stations</w:t>
      </w:r>
      <w:r w:rsidR="00C23636" w:rsidRPr="00F5107C">
        <w:t xml:space="preserve"> but </w:t>
      </w:r>
      <w:r w:rsidR="009A50F6" w:rsidRPr="00F5107C">
        <w:t xml:space="preserve">will </w:t>
      </w:r>
      <w:r w:rsidR="00C23636" w:rsidRPr="00F5107C">
        <w:t>log receipt</w:t>
      </w:r>
      <w:r w:rsidRPr="00F5107C">
        <w:t>.</w:t>
      </w:r>
    </w:p>
    <w:p w14:paraId="326514D3" w14:textId="77777777" w:rsidR="00895491" w:rsidRDefault="77B9BB8B" w:rsidP="00895491">
      <w:pPr>
        <w:numPr>
          <w:ilvl w:val="0"/>
          <w:numId w:val="6"/>
        </w:numPr>
        <w:spacing w:after="0" w:line="240" w:lineRule="auto"/>
      </w:pPr>
      <w:r w:rsidRPr="00F5107C">
        <w:t xml:space="preserve">For </w:t>
      </w:r>
      <w:r w:rsidR="002855C4">
        <w:t>TestFest</w:t>
      </w:r>
      <w:r w:rsidRPr="00F5107C">
        <w:t xml:space="preserve"> it is expected that only CAM messages and no DENM messages will be broadcasted by the vehicles.</w:t>
      </w:r>
      <w:r w:rsidR="00895491" w:rsidRPr="00895491">
        <w:t xml:space="preserve"> </w:t>
      </w:r>
    </w:p>
    <w:p w14:paraId="4B4EB906" w14:textId="27CDE7E1" w:rsidR="00423CBD" w:rsidRPr="00F5107C" w:rsidRDefault="00895491" w:rsidP="00895491">
      <w:pPr>
        <w:numPr>
          <w:ilvl w:val="0"/>
          <w:numId w:val="6"/>
        </w:numPr>
        <w:spacing w:after="0" w:line="240" w:lineRule="auto"/>
      </w:pPr>
      <w:r w:rsidRPr="00F5107C">
        <w:t xml:space="preserve">Propagation will not be used for </w:t>
      </w:r>
      <w:r>
        <w:t>TestFest</w:t>
      </w:r>
      <w:r w:rsidRPr="00F5107C">
        <w:t xml:space="preserve"> i.e. single hop broadcast only.</w:t>
      </w:r>
    </w:p>
    <w:p w14:paraId="261CE5A9" w14:textId="7A878EED" w:rsidR="00423CBD" w:rsidRDefault="00423CBD" w:rsidP="00D30725">
      <w:pPr>
        <w:pStyle w:val="Heading2"/>
        <w:keepLines w:val="0"/>
        <w:numPr>
          <w:ilvl w:val="1"/>
          <w:numId w:val="2"/>
        </w:numPr>
        <w:spacing w:before="0" w:line="240" w:lineRule="auto"/>
      </w:pPr>
      <w:r>
        <w:br w:type="page"/>
      </w:r>
      <w:bookmarkStart w:id="32" w:name="_Ref522282921"/>
      <w:bookmarkStart w:id="33" w:name="_Toc524967797"/>
      <w:r w:rsidR="77B9BB8B">
        <w:lastRenderedPageBreak/>
        <w:t>Use Cases IVS, RWW, PVD, GLOSA</w:t>
      </w:r>
      <w:bookmarkStart w:id="34" w:name="_Toc519505758"/>
      <w:bookmarkEnd w:id="32"/>
      <w:bookmarkEnd w:id="34"/>
      <w:bookmarkEnd w:id="33"/>
    </w:p>
    <w:p w14:paraId="3D8317FA" w14:textId="224DFF87" w:rsidR="00360109" w:rsidRPr="00360109" w:rsidRDefault="00360109" w:rsidP="00360109">
      <w:r>
        <w:t>The tables below describe the specific fields of the IVI,</w:t>
      </w:r>
      <w:r w:rsidR="0035050A">
        <w:t xml:space="preserve"> </w:t>
      </w:r>
      <w:r>
        <w:t>DENM, CAM, SPAT and MAP message types that the UK will use to support the IVS, RWW, PVD and GLOSA services.</w:t>
      </w:r>
      <w:r w:rsidR="00A053E8">
        <w:t xml:space="preserve">  Note only the values being used are shown below.  To understand the </w:t>
      </w:r>
      <w:r w:rsidR="00455C3D">
        <w:t>coverage of the UK profile compared to the standards, please see appendices D, E and F.</w:t>
      </w:r>
    </w:p>
    <w:p w14:paraId="3DA34D00" w14:textId="77777777" w:rsidR="00423CBD" w:rsidRDefault="00423CBD" w:rsidP="00423CBD"/>
    <w:p w14:paraId="3CCDD337" w14:textId="77777777" w:rsidR="00423CBD" w:rsidRDefault="00423CBD" w:rsidP="00423CBD"/>
    <w:p w14:paraId="30E0E423" w14:textId="77777777" w:rsidR="00423CBD" w:rsidRDefault="00423CBD" w:rsidP="00423CBD"/>
    <w:p w14:paraId="48678CF3" w14:textId="77777777" w:rsidR="00342111" w:rsidRDefault="00342111" w:rsidP="00342111">
      <w:pPr>
        <w:pStyle w:val="Heading1"/>
        <w:keepLines w:val="0"/>
        <w:spacing w:before="0" w:line="240" w:lineRule="auto"/>
        <w:sectPr w:rsidR="00342111" w:rsidSect="00746AA0">
          <w:headerReference w:type="default" r:id="rId13"/>
          <w:footerReference w:type="default" r:id="rId14"/>
          <w:headerReference w:type="first" r:id="rId15"/>
          <w:footerReference w:type="first" r:id="rId16"/>
          <w:pgSz w:w="11906" w:h="16838" w:code="9"/>
          <w:pgMar w:top="1440" w:right="1134" w:bottom="851" w:left="1418" w:header="709" w:footer="567" w:gutter="0"/>
          <w:cols w:space="708"/>
          <w:titlePg/>
          <w:docGrid w:linePitch="360"/>
        </w:sectPr>
      </w:pPr>
      <w:bookmarkStart w:id="35" w:name="_Toc519505759"/>
    </w:p>
    <w:p w14:paraId="3E9CE2D0" w14:textId="48B1E901" w:rsidR="00423CBD" w:rsidRPr="0035050A" w:rsidRDefault="77B9BB8B" w:rsidP="00D30725">
      <w:pPr>
        <w:pStyle w:val="Heading1"/>
        <w:keepLines w:val="0"/>
        <w:numPr>
          <w:ilvl w:val="0"/>
          <w:numId w:val="2"/>
        </w:numPr>
        <w:spacing w:before="0" w:line="240" w:lineRule="auto"/>
      </w:pPr>
      <w:bookmarkStart w:id="36" w:name="_Toc524967798"/>
      <w:r w:rsidRPr="0035050A">
        <w:lastRenderedPageBreak/>
        <w:t>Facility Layer</w:t>
      </w:r>
      <w:bookmarkEnd w:id="35"/>
      <w:bookmarkEnd w:id="36"/>
    </w:p>
    <w:p w14:paraId="23B62612" w14:textId="793462E4" w:rsidR="00423CBD" w:rsidRDefault="77B9BB8B" w:rsidP="00D30725">
      <w:pPr>
        <w:pStyle w:val="Heading2"/>
        <w:keepLines w:val="0"/>
        <w:numPr>
          <w:ilvl w:val="1"/>
          <w:numId w:val="2"/>
        </w:numPr>
        <w:spacing w:before="0" w:line="240" w:lineRule="auto"/>
      </w:pPr>
      <w:bookmarkStart w:id="37" w:name="_Toc519505760"/>
      <w:bookmarkStart w:id="38" w:name="_Toc524967799"/>
      <w:r>
        <w:t>In-Vehicle Signage (IVS)</w:t>
      </w:r>
      <w:bookmarkEnd w:id="37"/>
      <w:bookmarkEnd w:id="38"/>
    </w:p>
    <w:p w14:paraId="0E2800AF" w14:textId="1D17F11D" w:rsidR="00E54716" w:rsidRPr="00E54716" w:rsidRDefault="00E54716" w:rsidP="00E54716">
      <w:r w:rsidRPr="00E54716">
        <w:t xml:space="preserve">This section describes the profile for the </w:t>
      </w:r>
      <w:r w:rsidR="00BC3052">
        <w:t>In-Vehicle Signage</w:t>
      </w:r>
      <w:r w:rsidRPr="00E54716">
        <w:t xml:space="preserve"> (</w:t>
      </w:r>
      <w:r w:rsidR="00BC3052">
        <w:t>IVS</w:t>
      </w:r>
      <w:r w:rsidRPr="00E54716">
        <w:t>) use case. See section 1.3 Legend for the meani</w:t>
      </w:r>
      <w:r>
        <w:t>ng of the references and Annex D</w:t>
      </w:r>
      <w:r w:rsidRPr="00E54716">
        <w:t xml:space="preserve"> for an overview.</w:t>
      </w:r>
    </w:p>
    <w:p w14:paraId="1DDF5895" w14:textId="2FB376BE" w:rsidR="00423CBD" w:rsidRDefault="77B9BB8B" w:rsidP="00D30725">
      <w:pPr>
        <w:pStyle w:val="Heading3"/>
        <w:keepLines w:val="0"/>
        <w:numPr>
          <w:ilvl w:val="2"/>
          <w:numId w:val="2"/>
        </w:numPr>
        <w:spacing w:before="0" w:line="240" w:lineRule="auto"/>
      </w:pPr>
      <w:bookmarkStart w:id="39" w:name="_Toc519505761"/>
      <w:bookmarkStart w:id="40" w:name="_Toc524967800"/>
      <w:r>
        <w:t>IVS IVI Profile</w:t>
      </w:r>
      <w:bookmarkEnd w:id="39"/>
      <w:bookmarkEnd w:id="40"/>
    </w:p>
    <w:p w14:paraId="1C561004" w14:textId="77777777" w:rsidR="00423CBD" w:rsidRDefault="00423CBD" w:rsidP="00423CBD"/>
    <w:tbl>
      <w:tblPr>
        <w:tblStyle w:val="TableGrid"/>
        <w:tblW w:w="5000" w:type="pct"/>
        <w:tblLook w:val="04A0" w:firstRow="1" w:lastRow="0" w:firstColumn="1" w:lastColumn="0" w:noHBand="0" w:noVBand="1"/>
      </w:tblPr>
      <w:tblGrid>
        <w:gridCol w:w="693"/>
        <w:gridCol w:w="2557"/>
        <w:gridCol w:w="2031"/>
        <w:gridCol w:w="1391"/>
        <w:gridCol w:w="4079"/>
        <w:gridCol w:w="3388"/>
        <w:gridCol w:w="23"/>
      </w:tblGrid>
      <w:tr w:rsidR="004A56F0" w:rsidRPr="00350F0B" w14:paraId="5208E630" w14:textId="77777777" w:rsidTr="004A56F0">
        <w:trPr>
          <w:cantSplit/>
          <w:tblHeader/>
        </w:trPr>
        <w:tc>
          <w:tcPr>
            <w:tcW w:w="245" w:type="pct"/>
            <w:shd w:val="clear" w:color="auto" w:fill="404040" w:themeFill="text1" w:themeFillTint="BF"/>
          </w:tcPr>
          <w:p w14:paraId="04CCE597" w14:textId="77777777" w:rsidR="004A56F0" w:rsidRPr="00350F0B" w:rsidRDefault="004A56F0" w:rsidP="77B9BB8B">
            <w:pPr>
              <w:spacing w:line="276" w:lineRule="auto"/>
              <w:rPr>
                <w:color w:val="FFFFFF" w:themeColor="background1"/>
                <w:sz w:val="16"/>
                <w:szCs w:val="16"/>
              </w:rPr>
            </w:pPr>
            <w:r w:rsidRPr="00350F0B">
              <w:rPr>
                <w:color w:val="FFFFFF" w:themeColor="background1"/>
                <w:sz w:val="16"/>
                <w:szCs w:val="16"/>
              </w:rPr>
              <w:t>ID</w:t>
            </w:r>
          </w:p>
        </w:tc>
        <w:tc>
          <w:tcPr>
            <w:tcW w:w="1620" w:type="pct"/>
            <w:gridSpan w:val="2"/>
            <w:tcBorders>
              <w:right w:val="single" w:sz="4" w:space="0" w:color="auto"/>
            </w:tcBorders>
            <w:shd w:val="clear" w:color="auto" w:fill="404040" w:themeFill="text1" w:themeFillTint="BF"/>
          </w:tcPr>
          <w:p w14:paraId="43908422" w14:textId="77777777" w:rsidR="004A56F0" w:rsidRPr="00350F0B" w:rsidRDefault="004A56F0" w:rsidP="009F4D67">
            <w:pPr>
              <w:spacing w:line="276" w:lineRule="auto"/>
              <w:rPr>
                <w:bCs/>
                <w:color w:val="FFFFFF" w:themeColor="background1"/>
                <w:sz w:val="16"/>
                <w:szCs w:val="16"/>
              </w:rPr>
            </w:pPr>
            <w:r w:rsidRPr="00350F0B">
              <w:rPr>
                <w:color w:val="FFFFFF" w:themeColor="background1"/>
                <w:sz w:val="16"/>
                <w:szCs w:val="16"/>
              </w:rPr>
              <w:t>IVI standard</w:t>
            </w:r>
          </w:p>
        </w:tc>
        <w:tc>
          <w:tcPr>
            <w:tcW w:w="3136" w:type="pct"/>
            <w:gridSpan w:val="4"/>
            <w:tcBorders>
              <w:top w:val="single" w:sz="4" w:space="0" w:color="auto"/>
              <w:left w:val="single" w:sz="4" w:space="0" w:color="auto"/>
              <w:bottom w:val="single" w:sz="4" w:space="0" w:color="auto"/>
              <w:right w:val="single" w:sz="4" w:space="0" w:color="auto"/>
            </w:tcBorders>
            <w:shd w:val="clear" w:color="auto" w:fill="404040" w:themeFill="text1" w:themeFillTint="BF"/>
          </w:tcPr>
          <w:p w14:paraId="53C15F5C" w14:textId="2C066805" w:rsidR="004A56F0" w:rsidRPr="00350F0B" w:rsidRDefault="004A56F0" w:rsidP="77B9BB8B">
            <w:pPr>
              <w:spacing w:line="276" w:lineRule="auto"/>
              <w:rPr>
                <w:color w:val="FFFFFF" w:themeColor="background1"/>
                <w:sz w:val="16"/>
                <w:szCs w:val="16"/>
              </w:rPr>
            </w:pPr>
            <w:r>
              <w:rPr>
                <w:color w:val="FFFFFF" w:themeColor="background1"/>
                <w:sz w:val="16"/>
                <w:szCs w:val="16"/>
              </w:rPr>
              <w:t>UK Profile</w:t>
            </w:r>
          </w:p>
        </w:tc>
      </w:tr>
      <w:tr w:rsidR="004A56F0" w:rsidRPr="00350F0B" w14:paraId="5D28DACC" w14:textId="77777777" w:rsidTr="004A56F0">
        <w:trPr>
          <w:cantSplit/>
          <w:tblHeader/>
        </w:trPr>
        <w:tc>
          <w:tcPr>
            <w:tcW w:w="245" w:type="pct"/>
            <w:tcBorders>
              <w:bottom w:val="single" w:sz="4" w:space="0" w:color="auto"/>
            </w:tcBorders>
            <w:shd w:val="clear" w:color="auto" w:fill="404040" w:themeFill="text1" w:themeFillTint="BF"/>
          </w:tcPr>
          <w:p w14:paraId="5C87AAC9" w14:textId="77777777" w:rsidR="004A56F0" w:rsidRPr="00350F0B" w:rsidRDefault="004A56F0" w:rsidP="77B9BB8B">
            <w:pPr>
              <w:spacing w:line="276" w:lineRule="auto"/>
              <w:rPr>
                <w:color w:val="FFFFFF" w:themeColor="background1"/>
                <w:sz w:val="16"/>
                <w:szCs w:val="16"/>
              </w:rPr>
            </w:pPr>
          </w:p>
        </w:tc>
        <w:tc>
          <w:tcPr>
            <w:tcW w:w="903" w:type="pct"/>
            <w:tcBorders>
              <w:bottom w:val="single" w:sz="4" w:space="0" w:color="auto"/>
            </w:tcBorders>
            <w:shd w:val="clear" w:color="auto" w:fill="404040" w:themeFill="text1" w:themeFillTint="BF"/>
          </w:tcPr>
          <w:p w14:paraId="5BAFC26D" w14:textId="77777777" w:rsidR="004A56F0" w:rsidRPr="00350F0B" w:rsidRDefault="004A56F0" w:rsidP="77B9BB8B">
            <w:pPr>
              <w:spacing w:line="276" w:lineRule="auto"/>
              <w:rPr>
                <w:color w:val="FFFFFF" w:themeColor="background1"/>
                <w:sz w:val="16"/>
                <w:szCs w:val="16"/>
              </w:rPr>
            </w:pPr>
            <w:r w:rsidRPr="00350F0B">
              <w:rPr>
                <w:color w:val="FFFFFF" w:themeColor="background1"/>
                <w:sz w:val="16"/>
                <w:szCs w:val="16"/>
              </w:rPr>
              <w:t>Field</w:t>
            </w:r>
          </w:p>
        </w:tc>
        <w:tc>
          <w:tcPr>
            <w:tcW w:w="717" w:type="pct"/>
            <w:tcBorders>
              <w:bottom w:val="single" w:sz="4" w:space="0" w:color="auto"/>
            </w:tcBorders>
            <w:shd w:val="clear" w:color="auto" w:fill="404040" w:themeFill="text1" w:themeFillTint="BF"/>
          </w:tcPr>
          <w:p w14:paraId="00C2AE89" w14:textId="77777777" w:rsidR="004A56F0" w:rsidRPr="00350F0B" w:rsidRDefault="004A56F0" w:rsidP="77B9BB8B">
            <w:pPr>
              <w:spacing w:line="276" w:lineRule="auto"/>
              <w:rPr>
                <w:color w:val="FFFFFF" w:themeColor="background1"/>
                <w:sz w:val="16"/>
                <w:szCs w:val="16"/>
              </w:rPr>
            </w:pPr>
            <w:r w:rsidRPr="00350F0B">
              <w:rPr>
                <w:color w:val="FFFFFF" w:themeColor="background1"/>
                <w:sz w:val="16"/>
                <w:szCs w:val="16"/>
              </w:rPr>
              <w:t>Meaning</w:t>
            </w:r>
          </w:p>
        </w:tc>
        <w:tc>
          <w:tcPr>
            <w:tcW w:w="491" w:type="pct"/>
            <w:tcBorders>
              <w:top w:val="single" w:sz="4" w:space="0" w:color="auto"/>
              <w:bottom w:val="single" w:sz="4" w:space="0" w:color="auto"/>
            </w:tcBorders>
            <w:shd w:val="clear" w:color="auto" w:fill="404040" w:themeFill="text1" w:themeFillTint="BF"/>
          </w:tcPr>
          <w:p w14:paraId="47AE7691" w14:textId="77777777" w:rsidR="004A56F0" w:rsidRPr="00350F0B" w:rsidRDefault="004A56F0" w:rsidP="77B9BB8B">
            <w:pPr>
              <w:spacing w:line="276" w:lineRule="auto"/>
              <w:rPr>
                <w:color w:val="FFFFFF" w:themeColor="background1"/>
                <w:sz w:val="16"/>
                <w:szCs w:val="16"/>
              </w:rPr>
            </w:pPr>
            <w:r w:rsidRPr="00350F0B">
              <w:rPr>
                <w:color w:val="FFFFFF" w:themeColor="background1"/>
                <w:sz w:val="16"/>
                <w:szCs w:val="16"/>
              </w:rPr>
              <w:t>Status</w:t>
            </w:r>
          </w:p>
        </w:tc>
        <w:tc>
          <w:tcPr>
            <w:tcW w:w="1440" w:type="pct"/>
            <w:tcBorders>
              <w:top w:val="single" w:sz="4" w:space="0" w:color="auto"/>
              <w:bottom w:val="single" w:sz="4" w:space="0" w:color="auto"/>
            </w:tcBorders>
            <w:shd w:val="clear" w:color="auto" w:fill="404040" w:themeFill="text1" w:themeFillTint="BF"/>
          </w:tcPr>
          <w:p w14:paraId="3BDDB471" w14:textId="77777777" w:rsidR="004A56F0" w:rsidRPr="00350F0B" w:rsidRDefault="004A56F0" w:rsidP="77B9BB8B">
            <w:pPr>
              <w:spacing w:line="276" w:lineRule="auto"/>
              <w:rPr>
                <w:color w:val="FFFFFF" w:themeColor="background1"/>
                <w:sz w:val="16"/>
                <w:szCs w:val="16"/>
              </w:rPr>
            </w:pPr>
            <w:r w:rsidRPr="00350F0B">
              <w:rPr>
                <w:color w:val="FFFFFF" w:themeColor="background1"/>
                <w:sz w:val="16"/>
                <w:szCs w:val="16"/>
              </w:rPr>
              <w:t>Content</w:t>
            </w:r>
          </w:p>
        </w:tc>
        <w:tc>
          <w:tcPr>
            <w:tcW w:w="1204" w:type="pct"/>
            <w:gridSpan w:val="2"/>
            <w:tcBorders>
              <w:top w:val="single" w:sz="4" w:space="0" w:color="auto"/>
              <w:bottom w:val="single" w:sz="4" w:space="0" w:color="auto"/>
            </w:tcBorders>
            <w:shd w:val="clear" w:color="auto" w:fill="404040" w:themeFill="text1" w:themeFillTint="BF"/>
          </w:tcPr>
          <w:p w14:paraId="4360209A" w14:textId="77777777" w:rsidR="004A56F0" w:rsidRPr="00350F0B" w:rsidRDefault="004A56F0" w:rsidP="77B9BB8B">
            <w:pPr>
              <w:spacing w:line="276" w:lineRule="auto"/>
              <w:rPr>
                <w:color w:val="FFFFFF" w:themeColor="background1"/>
                <w:sz w:val="16"/>
                <w:szCs w:val="16"/>
              </w:rPr>
            </w:pPr>
            <w:r w:rsidRPr="00350F0B">
              <w:rPr>
                <w:color w:val="FFFFFF" w:themeColor="background1"/>
                <w:sz w:val="16"/>
                <w:szCs w:val="16"/>
              </w:rPr>
              <w:t>Value</w:t>
            </w:r>
          </w:p>
        </w:tc>
      </w:tr>
      <w:tr w:rsidR="004A56F0" w:rsidRPr="00350F0B" w14:paraId="3CF1C9DB" w14:textId="77777777" w:rsidTr="004A56F0">
        <w:trPr>
          <w:cantSplit/>
        </w:trPr>
        <w:tc>
          <w:tcPr>
            <w:tcW w:w="245" w:type="pct"/>
            <w:shd w:val="clear" w:color="auto" w:fill="BFBFBF" w:themeFill="background1" w:themeFillShade="BF"/>
          </w:tcPr>
          <w:p w14:paraId="205D44D8" w14:textId="77777777" w:rsidR="004A56F0" w:rsidRPr="00350F0B" w:rsidRDefault="004A56F0" w:rsidP="00D965C2">
            <w:pPr>
              <w:spacing w:line="276" w:lineRule="auto"/>
              <w:rPr>
                <w:b/>
                <w:bCs/>
                <w:noProof/>
                <w:color w:val="000000"/>
                <w:sz w:val="16"/>
                <w:szCs w:val="16"/>
              </w:rPr>
            </w:pPr>
          </w:p>
        </w:tc>
        <w:tc>
          <w:tcPr>
            <w:tcW w:w="4755" w:type="pct"/>
            <w:gridSpan w:val="6"/>
            <w:shd w:val="clear" w:color="auto" w:fill="BFBFBF" w:themeFill="background1" w:themeFillShade="BF"/>
          </w:tcPr>
          <w:p w14:paraId="433E5F53" w14:textId="71498EDB" w:rsidR="004A56F0" w:rsidRPr="00350F0B" w:rsidRDefault="004A56F0" w:rsidP="77B9BB8B">
            <w:pPr>
              <w:spacing w:line="276" w:lineRule="auto"/>
              <w:rPr>
                <w:color w:val="000000" w:themeColor="text1"/>
                <w:sz w:val="16"/>
                <w:szCs w:val="16"/>
              </w:rPr>
            </w:pPr>
            <w:r>
              <w:rPr>
                <w:b/>
                <w:bCs/>
                <w:noProof/>
                <w:color w:val="000000"/>
                <w:sz w:val="16"/>
                <w:szCs w:val="16"/>
              </w:rPr>
              <w:t>Header</w:t>
            </w:r>
          </w:p>
        </w:tc>
      </w:tr>
      <w:tr w:rsidR="004A56F0" w:rsidRPr="00350F0B" w14:paraId="6186EC5B" w14:textId="77777777" w:rsidTr="00B9223A">
        <w:trPr>
          <w:cantSplit/>
        </w:trPr>
        <w:tc>
          <w:tcPr>
            <w:tcW w:w="245" w:type="pct"/>
          </w:tcPr>
          <w:p w14:paraId="50A3BE6D" w14:textId="77777777" w:rsidR="004A56F0" w:rsidRPr="006B1351" w:rsidRDefault="004A56F0" w:rsidP="00D965C2">
            <w:pPr>
              <w:spacing w:line="276" w:lineRule="auto"/>
              <w:rPr>
                <w:b/>
                <w:bCs/>
                <w:noProof/>
                <w:color w:val="000000"/>
                <w:sz w:val="16"/>
                <w:szCs w:val="16"/>
              </w:rPr>
            </w:pPr>
            <w:r w:rsidRPr="006B1351">
              <w:rPr>
                <w:b/>
                <w:bCs/>
                <w:noProof/>
                <w:color w:val="000000"/>
                <w:sz w:val="16"/>
                <w:szCs w:val="16"/>
              </w:rPr>
              <w:t>IVI 1</w:t>
            </w:r>
          </w:p>
        </w:tc>
        <w:tc>
          <w:tcPr>
            <w:tcW w:w="903" w:type="pct"/>
          </w:tcPr>
          <w:p w14:paraId="34CD39DC" w14:textId="77777777" w:rsidR="004A56F0" w:rsidRPr="006B1351" w:rsidRDefault="004A56F0" w:rsidP="00D965C2">
            <w:pPr>
              <w:spacing w:line="276" w:lineRule="auto"/>
              <w:rPr>
                <w:b/>
                <w:bCs/>
                <w:color w:val="000000"/>
                <w:sz w:val="16"/>
                <w:szCs w:val="16"/>
              </w:rPr>
            </w:pPr>
            <w:r w:rsidRPr="006B1351">
              <w:rPr>
                <w:b/>
                <w:bCs/>
                <w:noProof/>
                <w:color w:val="000000"/>
                <w:sz w:val="16"/>
                <w:szCs w:val="16"/>
              </w:rPr>
              <w:t>protocol-Version</w:t>
            </w:r>
          </w:p>
        </w:tc>
        <w:tc>
          <w:tcPr>
            <w:tcW w:w="717" w:type="pct"/>
          </w:tcPr>
          <w:p w14:paraId="403173BB" w14:textId="77777777" w:rsidR="004A56F0" w:rsidRPr="006B1351" w:rsidRDefault="004A56F0" w:rsidP="00D965C2">
            <w:pPr>
              <w:spacing w:line="276" w:lineRule="auto"/>
              <w:rPr>
                <w:b/>
                <w:color w:val="000000"/>
                <w:sz w:val="16"/>
                <w:szCs w:val="16"/>
              </w:rPr>
            </w:pPr>
            <w:r w:rsidRPr="006B1351">
              <w:rPr>
                <w:b/>
                <w:noProof/>
                <w:color w:val="000000"/>
                <w:sz w:val="16"/>
                <w:szCs w:val="16"/>
              </w:rPr>
              <w:t xml:space="preserve">Version of the protocol. </w:t>
            </w:r>
          </w:p>
        </w:tc>
        <w:tc>
          <w:tcPr>
            <w:tcW w:w="491" w:type="pct"/>
          </w:tcPr>
          <w:p w14:paraId="4431995C" w14:textId="77777777" w:rsidR="004A56F0" w:rsidRPr="006B1351" w:rsidRDefault="004A56F0" w:rsidP="77B9BB8B">
            <w:pPr>
              <w:spacing w:line="276" w:lineRule="auto"/>
              <w:rPr>
                <w:b/>
                <w:color w:val="000000" w:themeColor="text1"/>
                <w:sz w:val="16"/>
                <w:szCs w:val="16"/>
              </w:rPr>
            </w:pPr>
            <w:r w:rsidRPr="006B1351">
              <w:rPr>
                <w:b/>
                <w:color w:val="000000" w:themeColor="text1"/>
                <w:sz w:val="16"/>
                <w:szCs w:val="16"/>
              </w:rPr>
              <w:t>Mandatory</w:t>
            </w:r>
          </w:p>
        </w:tc>
        <w:tc>
          <w:tcPr>
            <w:tcW w:w="1440" w:type="pct"/>
            <w:shd w:val="clear" w:color="auto" w:fill="auto"/>
          </w:tcPr>
          <w:p w14:paraId="6446192C" w14:textId="77777777" w:rsidR="004A56F0" w:rsidRPr="00350F0B" w:rsidRDefault="004A56F0" w:rsidP="00D965C2">
            <w:pPr>
              <w:spacing w:line="276" w:lineRule="auto"/>
              <w:rPr>
                <w:color w:val="000000"/>
                <w:sz w:val="16"/>
                <w:szCs w:val="16"/>
              </w:rPr>
            </w:pPr>
            <w:r w:rsidRPr="00350F0B">
              <w:rPr>
                <w:noProof/>
                <w:color w:val="000000"/>
                <w:sz w:val="16"/>
                <w:szCs w:val="16"/>
              </w:rPr>
              <w:t>Fixed value. Current version is 1.</w:t>
            </w:r>
          </w:p>
        </w:tc>
        <w:tc>
          <w:tcPr>
            <w:tcW w:w="1204" w:type="pct"/>
            <w:gridSpan w:val="2"/>
            <w:shd w:val="clear" w:color="auto" w:fill="auto"/>
          </w:tcPr>
          <w:p w14:paraId="7040894B" w14:textId="77777777" w:rsidR="004A56F0" w:rsidRPr="00350F0B" w:rsidRDefault="004A56F0" w:rsidP="77B9BB8B">
            <w:pPr>
              <w:spacing w:line="276" w:lineRule="auto"/>
              <w:rPr>
                <w:color w:val="000000" w:themeColor="text1"/>
                <w:sz w:val="16"/>
                <w:szCs w:val="16"/>
              </w:rPr>
            </w:pPr>
            <w:r w:rsidRPr="00350F0B">
              <w:rPr>
                <w:color w:val="000000" w:themeColor="text1"/>
                <w:sz w:val="16"/>
                <w:szCs w:val="16"/>
              </w:rPr>
              <w:t>Set to 1.</w:t>
            </w:r>
          </w:p>
        </w:tc>
      </w:tr>
      <w:tr w:rsidR="004A56F0" w:rsidRPr="00350F0B" w14:paraId="3FFE2F04" w14:textId="77777777" w:rsidTr="00B9223A">
        <w:trPr>
          <w:cantSplit/>
        </w:trPr>
        <w:tc>
          <w:tcPr>
            <w:tcW w:w="245" w:type="pct"/>
          </w:tcPr>
          <w:p w14:paraId="52570F2E" w14:textId="77777777" w:rsidR="004A56F0" w:rsidRPr="006B1351" w:rsidRDefault="004A56F0" w:rsidP="00D965C2">
            <w:pPr>
              <w:spacing w:line="276" w:lineRule="auto"/>
              <w:rPr>
                <w:b/>
                <w:bCs/>
                <w:noProof/>
                <w:color w:val="000000"/>
                <w:sz w:val="16"/>
                <w:szCs w:val="16"/>
              </w:rPr>
            </w:pPr>
            <w:r w:rsidRPr="006B1351">
              <w:rPr>
                <w:b/>
                <w:bCs/>
                <w:noProof/>
                <w:color w:val="000000"/>
                <w:sz w:val="16"/>
                <w:szCs w:val="16"/>
              </w:rPr>
              <w:t>IVI 2</w:t>
            </w:r>
          </w:p>
        </w:tc>
        <w:tc>
          <w:tcPr>
            <w:tcW w:w="903" w:type="pct"/>
          </w:tcPr>
          <w:p w14:paraId="70EE2E7A" w14:textId="77777777" w:rsidR="004A56F0" w:rsidRPr="006B1351" w:rsidRDefault="004A56F0" w:rsidP="00D965C2">
            <w:pPr>
              <w:spacing w:line="276" w:lineRule="auto"/>
              <w:rPr>
                <w:b/>
                <w:bCs/>
                <w:color w:val="000000"/>
                <w:sz w:val="16"/>
                <w:szCs w:val="16"/>
              </w:rPr>
            </w:pPr>
            <w:r w:rsidRPr="006B1351">
              <w:rPr>
                <w:b/>
                <w:bCs/>
                <w:noProof/>
                <w:color w:val="000000"/>
                <w:sz w:val="16"/>
                <w:szCs w:val="16"/>
              </w:rPr>
              <w:t>messageID</w:t>
            </w:r>
          </w:p>
        </w:tc>
        <w:tc>
          <w:tcPr>
            <w:tcW w:w="717" w:type="pct"/>
          </w:tcPr>
          <w:p w14:paraId="7C79E532" w14:textId="77777777" w:rsidR="004A56F0" w:rsidRPr="006B1351" w:rsidRDefault="004A56F0" w:rsidP="00D965C2">
            <w:pPr>
              <w:spacing w:line="276" w:lineRule="auto"/>
              <w:rPr>
                <w:b/>
                <w:color w:val="000000"/>
                <w:sz w:val="16"/>
                <w:szCs w:val="16"/>
              </w:rPr>
            </w:pPr>
            <w:r w:rsidRPr="006B1351">
              <w:rPr>
                <w:b/>
                <w:noProof/>
                <w:color w:val="000000"/>
                <w:sz w:val="16"/>
                <w:szCs w:val="16"/>
              </w:rPr>
              <w:t>Indicates the type of message.</w:t>
            </w:r>
          </w:p>
        </w:tc>
        <w:tc>
          <w:tcPr>
            <w:tcW w:w="491" w:type="pct"/>
          </w:tcPr>
          <w:p w14:paraId="6B5A9823" w14:textId="77777777" w:rsidR="004A56F0" w:rsidRPr="006B1351" w:rsidRDefault="004A56F0" w:rsidP="77B9BB8B">
            <w:pPr>
              <w:spacing w:line="276" w:lineRule="auto"/>
              <w:rPr>
                <w:b/>
                <w:color w:val="000000" w:themeColor="text1"/>
                <w:sz w:val="16"/>
                <w:szCs w:val="16"/>
              </w:rPr>
            </w:pPr>
            <w:r w:rsidRPr="006B1351">
              <w:rPr>
                <w:b/>
                <w:color w:val="000000" w:themeColor="text1"/>
                <w:sz w:val="16"/>
                <w:szCs w:val="16"/>
              </w:rPr>
              <w:t>Mandatory</w:t>
            </w:r>
          </w:p>
        </w:tc>
        <w:tc>
          <w:tcPr>
            <w:tcW w:w="1440" w:type="pct"/>
            <w:shd w:val="clear" w:color="auto" w:fill="auto"/>
          </w:tcPr>
          <w:p w14:paraId="2A4E4357" w14:textId="77777777" w:rsidR="004A56F0" w:rsidRPr="00350F0B" w:rsidRDefault="004A56F0" w:rsidP="00D965C2">
            <w:pPr>
              <w:spacing w:line="276" w:lineRule="auto"/>
              <w:rPr>
                <w:color w:val="000000"/>
                <w:sz w:val="16"/>
                <w:szCs w:val="16"/>
              </w:rPr>
            </w:pPr>
            <w:r w:rsidRPr="00350F0B">
              <w:rPr>
                <w:noProof/>
                <w:color w:val="000000"/>
                <w:sz w:val="16"/>
                <w:szCs w:val="16"/>
              </w:rPr>
              <w:t>Fixed value. Examples are DENM (1), CAM (2), IVI (6), etc. Here (6) is used.</w:t>
            </w:r>
          </w:p>
        </w:tc>
        <w:tc>
          <w:tcPr>
            <w:tcW w:w="1204" w:type="pct"/>
            <w:gridSpan w:val="2"/>
            <w:shd w:val="clear" w:color="auto" w:fill="auto"/>
          </w:tcPr>
          <w:p w14:paraId="177A3A26" w14:textId="77777777" w:rsidR="004A56F0" w:rsidRPr="00350F0B" w:rsidRDefault="004A56F0" w:rsidP="77B9BB8B">
            <w:pPr>
              <w:spacing w:line="276" w:lineRule="auto"/>
              <w:rPr>
                <w:color w:val="000000" w:themeColor="text1"/>
                <w:sz w:val="16"/>
                <w:szCs w:val="16"/>
              </w:rPr>
            </w:pPr>
            <w:r w:rsidRPr="00350F0B">
              <w:rPr>
                <w:color w:val="000000" w:themeColor="text1"/>
                <w:sz w:val="16"/>
                <w:szCs w:val="16"/>
              </w:rPr>
              <w:t>Set to 6.</w:t>
            </w:r>
          </w:p>
        </w:tc>
      </w:tr>
      <w:tr w:rsidR="004A56F0" w:rsidRPr="00350F0B" w14:paraId="161EEFA5" w14:textId="77777777" w:rsidTr="00B9223A">
        <w:trPr>
          <w:cantSplit/>
        </w:trPr>
        <w:tc>
          <w:tcPr>
            <w:tcW w:w="245" w:type="pct"/>
            <w:tcBorders>
              <w:bottom w:val="single" w:sz="4" w:space="0" w:color="auto"/>
            </w:tcBorders>
          </w:tcPr>
          <w:p w14:paraId="3CA7B140" w14:textId="77777777" w:rsidR="004A56F0" w:rsidRPr="006B1351" w:rsidRDefault="004A56F0" w:rsidP="003147EF">
            <w:pPr>
              <w:spacing w:line="276" w:lineRule="auto"/>
              <w:rPr>
                <w:b/>
                <w:bCs/>
                <w:color w:val="000000" w:themeColor="text1"/>
                <w:sz w:val="16"/>
                <w:szCs w:val="16"/>
              </w:rPr>
            </w:pPr>
            <w:r w:rsidRPr="006B1351">
              <w:rPr>
                <w:b/>
                <w:bCs/>
                <w:color w:val="000000" w:themeColor="text1"/>
                <w:sz w:val="16"/>
                <w:szCs w:val="16"/>
              </w:rPr>
              <w:t>IVI 3</w:t>
            </w:r>
          </w:p>
        </w:tc>
        <w:tc>
          <w:tcPr>
            <w:tcW w:w="903" w:type="pct"/>
            <w:tcBorders>
              <w:bottom w:val="single" w:sz="4" w:space="0" w:color="auto"/>
            </w:tcBorders>
          </w:tcPr>
          <w:p w14:paraId="0847C37D" w14:textId="77777777" w:rsidR="004A56F0" w:rsidRPr="006B1351" w:rsidRDefault="004A56F0" w:rsidP="003147EF">
            <w:pPr>
              <w:spacing w:line="276" w:lineRule="auto"/>
              <w:rPr>
                <w:b/>
                <w:bCs/>
                <w:color w:val="000000" w:themeColor="text1"/>
                <w:sz w:val="16"/>
                <w:szCs w:val="16"/>
              </w:rPr>
            </w:pPr>
            <w:r w:rsidRPr="006B1351">
              <w:rPr>
                <w:b/>
                <w:bCs/>
                <w:color w:val="000000" w:themeColor="text1"/>
                <w:sz w:val="16"/>
                <w:szCs w:val="16"/>
              </w:rPr>
              <w:t>stationID</w:t>
            </w:r>
          </w:p>
        </w:tc>
        <w:tc>
          <w:tcPr>
            <w:tcW w:w="717" w:type="pct"/>
            <w:tcBorders>
              <w:bottom w:val="single" w:sz="4" w:space="0" w:color="auto"/>
            </w:tcBorders>
          </w:tcPr>
          <w:p w14:paraId="442340B7" w14:textId="77777777" w:rsidR="004A56F0" w:rsidRPr="006B1351" w:rsidRDefault="004A56F0" w:rsidP="003147EF">
            <w:pPr>
              <w:spacing w:line="276" w:lineRule="auto"/>
              <w:rPr>
                <w:b/>
                <w:color w:val="000000"/>
                <w:sz w:val="16"/>
                <w:szCs w:val="16"/>
              </w:rPr>
            </w:pPr>
            <w:r w:rsidRPr="006B1351">
              <w:rPr>
                <w:b/>
                <w:noProof/>
                <w:color w:val="000000"/>
                <w:sz w:val="16"/>
                <w:szCs w:val="16"/>
              </w:rPr>
              <w:t>This is the ID of the station broadcasting the message.</w:t>
            </w:r>
          </w:p>
        </w:tc>
        <w:tc>
          <w:tcPr>
            <w:tcW w:w="491" w:type="pct"/>
            <w:tcBorders>
              <w:bottom w:val="single" w:sz="4" w:space="0" w:color="auto"/>
            </w:tcBorders>
          </w:tcPr>
          <w:p w14:paraId="17769010" w14:textId="77777777" w:rsidR="004A56F0" w:rsidRPr="006B1351" w:rsidRDefault="004A56F0" w:rsidP="003147EF">
            <w:pPr>
              <w:spacing w:line="276" w:lineRule="auto"/>
              <w:rPr>
                <w:b/>
                <w:color w:val="000000" w:themeColor="text1"/>
                <w:sz w:val="16"/>
                <w:szCs w:val="16"/>
              </w:rPr>
            </w:pPr>
            <w:r w:rsidRPr="006B1351">
              <w:rPr>
                <w:b/>
                <w:color w:val="000000" w:themeColor="text1"/>
                <w:sz w:val="16"/>
                <w:szCs w:val="16"/>
              </w:rPr>
              <w:t>Mandatory</w:t>
            </w:r>
          </w:p>
        </w:tc>
        <w:tc>
          <w:tcPr>
            <w:tcW w:w="1440" w:type="pct"/>
            <w:tcBorders>
              <w:bottom w:val="single" w:sz="4" w:space="0" w:color="auto"/>
            </w:tcBorders>
            <w:shd w:val="clear" w:color="auto" w:fill="auto"/>
          </w:tcPr>
          <w:p w14:paraId="0CF5EA6E" w14:textId="77777777" w:rsidR="004A56F0" w:rsidRPr="00ED2D83" w:rsidRDefault="004A56F0" w:rsidP="003147EF">
            <w:pPr>
              <w:spacing w:line="276" w:lineRule="auto"/>
              <w:rPr>
                <w:sz w:val="16"/>
                <w:szCs w:val="16"/>
              </w:rPr>
            </w:pPr>
            <w:r w:rsidRPr="00ED2D83">
              <w:rPr>
                <w:spacing w:val="-1"/>
                <w:sz w:val="16"/>
                <w:szCs w:val="16"/>
              </w:rPr>
              <w:t>ETSI 102 894-2 states the following:</w:t>
            </w:r>
          </w:p>
          <w:p w14:paraId="2492A3CA" w14:textId="51C6EB9C" w:rsidR="009862A6" w:rsidRDefault="004A56F0" w:rsidP="003147EF">
            <w:pPr>
              <w:spacing w:line="276" w:lineRule="auto"/>
              <w:rPr>
                <w:spacing w:val="-1"/>
                <w:sz w:val="16"/>
                <w:szCs w:val="16"/>
              </w:rPr>
            </w:pPr>
            <w:r w:rsidRPr="00ED2D83">
              <w:rPr>
                <w:spacing w:val="-1"/>
                <w:sz w:val="16"/>
                <w:szCs w:val="16"/>
              </w:rPr>
              <w:t>Identifier of an ITS-Station INTEGER (</w:t>
            </w:r>
            <w:proofErr w:type="gramStart"/>
            <w:r w:rsidRPr="00ED2D83">
              <w:rPr>
                <w:spacing w:val="-1"/>
                <w:sz w:val="16"/>
                <w:szCs w:val="16"/>
              </w:rPr>
              <w:t>0..</w:t>
            </w:r>
            <w:proofErr w:type="gramEnd"/>
            <w:r w:rsidRPr="00ED2D83">
              <w:rPr>
                <w:spacing w:val="-1"/>
                <w:sz w:val="16"/>
                <w:szCs w:val="16"/>
              </w:rPr>
              <w:t>4294967295).  The identifier of the ITS-S that generates the ITS message in question.</w:t>
            </w:r>
          </w:p>
          <w:p w14:paraId="5749A7BF" w14:textId="77777777" w:rsidR="009862A6" w:rsidRPr="00ED2D83" w:rsidRDefault="009862A6" w:rsidP="003147EF">
            <w:pPr>
              <w:spacing w:line="276" w:lineRule="auto"/>
              <w:rPr>
                <w:sz w:val="16"/>
                <w:szCs w:val="16"/>
              </w:rPr>
            </w:pPr>
          </w:p>
          <w:p w14:paraId="30BB6852" w14:textId="7C5F6371" w:rsidR="004A56F0" w:rsidRDefault="004A56F0" w:rsidP="003147EF">
            <w:pPr>
              <w:spacing w:line="276" w:lineRule="auto"/>
              <w:rPr>
                <w:spacing w:val="-1"/>
                <w:sz w:val="16"/>
                <w:szCs w:val="16"/>
              </w:rPr>
            </w:pPr>
            <w:r w:rsidRPr="00ED2D83">
              <w:rPr>
                <w:spacing w:val="-1"/>
                <w:sz w:val="16"/>
                <w:szCs w:val="16"/>
              </w:rPr>
              <w:t xml:space="preserve">TfL only have one station (ITS-C) hence generated an ID following the ISO-19091 approach of regulator ID and intersection ID which should work.  To generate the Regulator ID </w:t>
            </w:r>
            <w:r w:rsidR="009862A6">
              <w:rPr>
                <w:spacing w:val="-1"/>
                <w:sz w:val="16"/>
                <w:szCs w:val="16"/>
              </w:rPr>
              <w:t>the</w:t>
            </w:r>
            <w:r w:rsidRPr="00ED2D83">
              <w:rPr>
                <w:spacing w:val="-1"/>
                <w:sz w:val="16"/>
                <w:szCs w:val="16"/>
              </w:rPr>
              <w:t xml:space="preserve"> numbers which represent TFL</w:t>
            </w:r>
            <w:r w:rsidR="009862A6">
              <w:rPr>
                <w:spacing w:val="-1"/>
                <w:sz w:val="16"/>
                <w:szCs w:val="16"/>
              </w:rPr>
              <w:t>, HE and KCC</w:t>
            </w:r>
            <w:r w:rsidRPr="00ED2D83">
              <w:rPr>
                <w:spacing w:val="-1"/>
                <w:sz w:val="16"/>
                <w:szCs w:val="16"/>
              </w:rPr>
              <w:t xml:space="preserve"> on a keypad</w:t>
            </w:r>
            <w:r w:rsidR="009862A6">
              <w:rPr>
                <w:spacing w:val="-1"/>
                <w:sz w:val="16"/>
                <w:szCs w:val="16"/>
              </w:rPr>
              <w:t xml:space="preserve"> are used </w:t>
            </w:r>
            <w:r w:rsidRPr="00ED2D83">
              <w:rPr>
                <w:spacing w:val="-1"/>
                <w:sz w:val="16"/>
                <w:szCs w:val="16"/>
              </w:rPr>
              <w:t>and append</w:t>
            </w:r>
            <w:r w:rsidR="009862A6">
              <w:rPr>
                <w:spacing w:val="-1"/>
                <w:sz w:val="16"/>
                <w:szCs w:val="16"/>
              </w:rPr>
              <w:t>ed</w:t>
            </w:r>
            <w:r w:rsidRPr="00ED2D83">
              <w:rPr>
                <w:spacing w:val="-1"/>
                <w:sz w:val="16"/>
                <w:szCs w:val="16"/>
              </w:rPr>
              <w:t xml:space="preserve"> values 000001-999999 afterwards.</w:t>
            </w:r>
          </w:p>
          <w:p w14:paraId="7276EF3E" w14:textId="77777777" w:rsidR="009862A6" w:rsidRPr="009862A6" w:rsidRDefault="009862A6" w:rsidP="003147EF">
            <w:pPr>
              <w:spacing w:line="276" w:lineRule="auto"/>
              <w:rPr>
                <w:spacing w:val="-1"/>
                <w:sz w:val="16"/>
                <w:szCs w:val="16"/>
              </w:rPr>
            </w:pPr>
          </w:p>
          <w:p w14:paraId="61EFF8FE" w14:textId="21A8F1BB" w:rsidR="004A56F0" w:rsidRDefault="004A56F0" w:rsidP="003147EF">
            <w:pPr>
              <w:spacing w:line="276" w:lineRule="auto"/>
              <w:rPr>
                <w:spacing w:val="-1"/>
                <w:sz w:val="16"/>
                <w:szCs w:val="16"/>
              </w:rPr>
            </w:pPr>
            <w:r w:rsidRPr="00ED2D83">
              <w:rPr>
                <w:spacing w:val="-1"/>
                <w:sz w:val="16"/>
                <w:szCs w:val="16"/>
              </w:rPr>
              <w:t>HE Country A = 43000001</w:t>
            </w:r>
          </w:p>
          <w:p w14:paraId="694E607B" w14:textId="77CAC9D4" w:rsidR="009862A6" w:rsidRPr="00ED2D83" w:rsidRDefault="009862A6" w:rsidP="003147EF">
            <w:pPr>
              <w:spacing w:line="276" w:lineRule="auto"/>
              <w:rPr>
                <w:sz w:val="16"/>
                <w:szCs w:val="16"/>
              </w:rPr>
            </w:pPr>
            <w:r>
              <w:rPr>
                <w:spacing w:val="-1"/>
                <w:sz w:val="16"/>
                <w:szCs w:val="16"/>
              </w:rPr>
              <w:t>TfL Country A = 83500001</w:t>
            </w:r>
          </w:p>
          <w:p w14:paraId="4E3004F6" w14:textId="5E8AA64A" w:rsidR="004A56F0" w:rsidRDefault="004A56F0" w:rsidP="003147EF">
            <w:pPr>
              <w:spacing w:line="276" w:lineRule="auto"/>
              <w:rPr>
                <w:spacing w:val="-1"/>
                <w:sz w:val="16"/>
                <w:szCs w:val="16"/>
              </w:rPr>
            </w:pPr>
            <w:r w:rsidRPr="00ED2D83">
              <w:rPr>
                <w:spacing w:val="-1"/>
                <w:sz w:val="16"/>
                <w:szCs w:val="16"/>
              </w:rPr>
              <w:t>Kent Country A = 52200001</w:t>
            </w:r>
          </w:p>
          <w:p w14:paraId="0F9D911C" w14:textId="6F0D62B9" w:rsidR="004A56F0" w:rsidRPr="009862A6" w:rsidRDefault="009862A6" w:rsidP="003147EF">
            <w:pPr>
              <w:spacing w:line="276" w:lineRule="auto"/>
              <w:rPr>
                <w:sz w:val="16"/>
                <w:szCs w:val="16"/>
              </w:rPr>
            </w:pPr>
            <w:r>
              <w:rPr>
                <w:spacing w:val="-1"/>
                <w:sz w:val="16"/>
                <w:szCs w:val="16"/>
              </w:rPr>
              <w:t xml:space="preserve">Country B = </w:t>
            </w:r>
            <w:r w:rsidR="004A56F0" w:rsidRPr="00ED2D83">
              <w:rPr>
                <w:spacing w:val="-1"/>
                <w:sz w:val="16"/>
                <w:szCs w:val="16"/>
              </w:rPr>
              <w:t>will use ‘Z’, ‘Z’ so stationID will be</w:t>
            </w:r>
            <w:r>
              <w:rPr>
                <w:spacing w:val="-1"/>
                <w:sz w:val="16"/>
                <w:szCs w:val="16"/>
              </w:rPr>
              <w:t xml:space="preserve"> </w:t>
            </w:r>
            <w:r w:rsidR="004A56F0" w:rsidRPr="00ED2D83">
              <w:rPr>
                <w:spacing w:val="-1"/>
                <w:sz w:val="16"/>
                <w:szCs w:val="16"/>
              </w:rPr>
              <w:t>99000001</w:t>
            </w:r>
          </w:p>
        </w:tc>
        <w:tc>
          <w:tcPr>
            <w:tcW w:w="1204" w:type="pct"/>
            <w:gridSpan w:val="2"/>
            <w:tcBorders>
              <w:bottom w:val="single" w:sz="4" w:space="0" w:color="auto"/>
            </w:tcBorders>
            <w:shd w:val="clear" w:color="auto" w:fill="auto"/>
          </w:tcPr>
          <w:p w14:paraId="77204865" w14:textId="77777777" w:rsidR="009862A6" w:rsidRPr="009862A6" w:rsidRDefault="009862A6" w:rsidP="009862A6">
            <w:pPr>
              <w:spacing w:line="276" w:lineRule="auto"/>
              <w:rPr>
                <w:spacing w:val="-1"/>
                <w:sz w:val="16"/>
                <w:szCs w:val="16"/>
              </w:rPr>
            </w:pPr>
            <w:r w:rsidRPr="009862A6">
              <w:rPr>
                <w:spacing w:val="-1"/>
                <w:sz w:val="16"/>
                <w:szCs w:val="16"/>
              </w:rPr>
              <w:t>43000001 (HE)</w:t>
            </w:r>
          </w:p>
          <w:p w14:paraId="2C865563" w14:textId="3744FEE9" w:rsidR="009862A6" w:rsidRPr="009862A6" w:rsidRDefault="009862A6" w:rsidP="009862A6">
            <w:pPr>
              <w:spacing w:line="276" w:lineRule="auto"/>
              <w:rPr>
                <w:spacing w:val="-1"/>
                <w:sz w:val="16"/>
                <w:szCs w:val="16"/>
              </w:rPr>
            </w:pPr>
            <w:r w:rsidRPr="009862A6">
              <w:rPr>
                <w:spacing w:val="-1"/>
                <w:sz w:val="16"/>
                <w:szCs w:val="16"/>
              </w:rPr>
              <w:t>52200001 (</w:t>
            </w:r>
            <w:r>
              <w:rPr>
                <w:spacing w:val="-1"/>
                <w:sz w:val="16"/>
                <w:szCs w:val="16"/>
              </w:rPr>
              <w:t>Kent</w:t>
            </w:r>
            <w:r w:rsidRPr="009862A6">
              <w:rPr>
                <w:spacing w:val="-1"/>
                <w:sz w:val="16"/>
                <w:szCs w:val="16"/>
              </w:rPr>
              <w:t>)</w:t>
            </w:r>
          </w:p>
          <w:p w14:paraId="388672D5" w14:textId="77777777" w:rsidR="009862A6" w:rsidRPr="009862A6" w:rsidRDefault="009862A6" w:rsidP="009862A6">
            <w:pPr>
              <w:spacing w:line="276" w:lineRule="auto"/>
              <w:rPr>
                <w:spacing w:val="-1"/>
                <w:sz w:val="16"/>
                <w:szCs w:val="16"/>
              </w:rPr>
            </w:pPr>
            <w:r w:rsidRPr="009862A6">
              <w:rPr>
                <w:spacing w:val="-1"/>
                <w:sz w:val="16"/>
                <w:szCs w:val="16"/>
              </w:rPr>
              <w:t>83500001 (TfL)</w:t>
            </w:r>
          </w:p>
          <w:p w14:paraId="38AE949B" w14:textId="18F0343E" w:rsidR="004A56F0" w:rsidRPr="00350F0B" w:rsidRDefault="009862A6" w:rsidP="009862A6">
            <w:pPr>
              <w:spacing w:line="276" w:lineRule="auto"/>
              <w:rPr>
                <w:color w:val="000000" w:themeColor="text1"/>
                <w:sz w:val="16"/>
                <w:szCs w:val="16"/>
              </w:rPr>
            </w:pPr>
            <w:r w:rsidRPr="009862A6">
              <w:rPr>
                <w:spacing w:val="-1"/>
                <w:sz w:val="16"/>
                <w:szCs w:val="16"/>
              </w:rPr>
              <w:t>99000001 ('ZZ' Country B)</w:t>
            </w:r>
          </w:p>
        </w:tc>
      </w:tr>
      <w:tr w:rsidR="00B9223A" w:rsidRPr="00350F0B" w14:paraId="0314EC1A" w14:textId="77777777" w:rsidTr="00B9223A">
        <w:trPr>
          <w:cantSplit/>
        </w:trPr>
        <w:tc>
          <w:tcPr>
            <w:tcW w:w="245" w:type="pct"/>
            <w:shd w:val="clear" w:color="auto" w:fill="BFBFBF" w:themeFill="background1" w:themeFillShade="BF"/>
          </w:tcPr>
          <w:p w14:paraId="53D49B10" w14:textId="77777777" w:rsidR="00B9223A" w:rsidRPr="00350F0B" w:rsidRDefault="00B9223A" w:rsidP="00797955">
            <w:pPr>
              <w:spacing w:line="276" w:lineRule="auto"/>
              <w:rPr>
                <w:b/>
                <w:bCs/>
                <w:noProof/>
                <w:color w:val="000000"/>
                <w:sz w:val="16"/>
                <w:szCs w:val="16"/>
              </w:rPr>
            </w:pPr>
          </w:p>
        </w:tc>
        <w:tc>
          <w:tcPr>
            <w:tcW w:w="4755" w:type="pct"/>
            <w:gridSpan w:val="6"/>
            <w:shd w:val="clear" w:color="auto" w:fill="BFBFBF" w:themeFill="background1" w:themeFillShade="BF"/>
          </w:tcPr>
          <w:p w14:paraId="173190CC" w14:textId="455F7522" w:rsidR="00B9223A" w:rsidRPr="00350F0B" w:rsidRDefault="00B9223A" w:rsidP="00CC2A5F">
            <w:pPr>
              <w:spacing w:line="276" w:lineRule="auto"/>
              <w:rPr>
                <w:color w:val="000000" w:themeColor="text1"/>
                <w:sz w:val="16"/>
                <w:szCs w:val="16"/>
              </w:rPr>
            </w:pPr>
            <w:r w:rsidRPr="00350F0B">
              <w:rPr>
                <w:b/>
                <w:bCs/>
                <w:color w:val="000000" w:themeColor="text1"/>
                <w:sz w:val="16"/>
                <w:szCs w:val="16"/>
              </w:rPr>
              <w:t>Management container</w:t>
            </w:r>
          </w:p>
        </w:tc>
      </w:tr>
      <w:tr w:rsidR="004A56F0" w:rsidRPr="00350F0B" w14:paraId="2DC79B2C" w14:textId="77777777" w:rsidTr="00B9223A">
        <w:trPr>
          <w:cantSplit/>
        </w:trPr>
        <w:tc>
          <w:tcPr>
            <w:tcW w:w="245" w:type="pct"/>
          </w:tcPr>
          <w:p w14:paraId="710106CE" w14:textId="77777777" w:rsidR="004A56F0" w:rsidRPr="006B1351" w:rsidRDefault="004A56F0" w:rsidP="00797955">
            <w:pPr>
              <w:spacing w:line="276" w:lineRule="auto"/>
              <w:rPr>
                <w:b/>
                <w:bCs/>
                <w:noProof/>
                <w:color w:val="000000"/>
                <w:sz w:val="16"/>
                <w:szCs w:val="16"/>
              </w:rPr>
            </w:pPr>
            <w:r w:rsidRPr="006B1351">
              <w:rPr>
                <w:b/>
                <w:bCs/>
                <w:noProof/>
                <w:color w:val="000000"/>
                <w:sz w:val="16"/>
                <w:szCs w:val="16"/>
              </w:rPr>
              <w:lastRenderedPageBreak/>
              <w:t>IVI 4</w:t>
            </w:r>
          </w:p>
        </w:tc>
        <w:tc>
          <w:tcPr>
            <w:tcW w:w="903" w:type="pct"/>
            <w:shd w:val="clear" w:color="auto" w:fill="auto"/>
          </w:tcPr>
          <w:p w14:paraId="4F6F02D9" w14:textId="77777777" w:rsidR="004A56F0" w:rsidRPr="006B1351" w:rsidRDefault="004A56F0" w:rsidP="00797955">
            <w:pPr>
              <w:spacing w:line="276" w:lineRule="auto"/>
              <w:rPr>
                <w:b/>
                <w:bCs/>
                <w:color w:val="000000"/>
                <w:sz w:val="16"/>
                <w:szCs w:val="16"/>
              </w:rPr>
            </w:pPr>
            <w:r w:rsidRPr="006B1351">
              <w:rPr>
                <w:b/>
                <w:bCs/>
                <w:noProof/>
                <w:color w:val="000000"/>
                <w:sz w:val="16"/>
                <w:szCs w:val="16"/>
              </w:rPr>
              <w:t>service-ProviderId</w:t>
            </w:r>
          </w:p>
        </w:tc>
        <w:tc>
          <w:tcPr>
            <w:tcW w:w="717" w:type="pct"/>
          </w:tcPr>
          <w:p w14:paraId="70CD1BF7" w14:textId="77777777" w:rsidR="004A56F0" w:rsidRPr="006B1351" w:rsidRDefault="004A56F0" w:rsidP="00797955">
            <w:pPr>
              <w:spacing w:line="276" w:lineRule="auto"/>
              <w:rPr>
                <w:b/>
                <w:noProof/>
                <w:color w:val="000000"/>
                <w:sz w:val="16"/>
                <w:szCs w:val="16"/>
              </w:rPr>
            </w:pPr>
            <w:r w:rsidRPr="006B1351">
              <w:rPr>
                <w:b/>
                <w:noProof/>
                <w:color w:val="000000"/>
                <w:sz w:val="16"/>
                <w:szCs w:val="16"/>
              </w:rPr>
              <w:t xml:space="preserve">Identifies the organization that provides the IVI by using the DE Provider; contains a country code according to [CC]. </w:t>
            </w:r>
          </w:p>
          <w:p w14:paraId="07B6CA78" w14:textId="77777777" w:rsidR="004A56F0" w:rsidRPr="006B1351" w:rsidRDefault="004A56F0" w:rsidP="00797955">
            <w:pPr>
              <w:spacing w:line="276" w:lineRule="auto"/>
              <w:rPr>
                <w:b/>
                <w:noProof/>
                <w:color w:val="000000"/>
                <w:sz w:val="16"/>
                <w:szCs w:val="16"/>
              </w:rPr>
            </w:pPr>
          </w:p>
          <w:p w14:paraId="0A821B43" w14:textId="77777777" w:rsidR="004A56F0" w:rsidRPr="006B1351" w:rsidRDefault="004A56F0" w:rsidP="00797955">
            <w:pPr>
              <w:spacing w:line="276" w:lineRule="auto"/>
              <w:rPr>
                <w:b/>
                <w:color w:val="000000"/>
                <w:sz w:val="16"/>
                <w:szCs w:val="16"/>
              </w:rPr>
            </w:pPr>
            <w:r w:rsidRPr="006B1351">
              <w:rPr>
                <w:b/>
                <w:noProof/>
                <w:color w:val="000000"/>
                <w:sz w:val="16"/>
                <w:szCs w:val="16"/>
              </w:rPr>
              <w:t>Also includes an IssuerIdentifier.</w:t>
            </w:r>
          </w:p>
        </w:tc>
        <w:tc>
          <w:tcPr>
            <w:tcW w:w="491" w:type="pct"/>
          </w:tcPr>
          <w:p w14:paraId="3C5C9FA0" w14:textId="77777777" w:rsidR="004A56F0" w:rsidRPr="006B1351" w:rsidRDefault="004A56F0" w:rsidP="77B9BB8B">
            <w:pPr>
              <w:spacing w:line="276" w:lineRule="auto"/>
              <w:rPr>
                <w:b/>
                <w:color w:val="000000" w:themeColor="text1"/>
                <w:sz w:val="16"/>
                <w:szCs w:val="16"/>
              </w:rPr>
            </w:pPr>
            <w:r w:rsidRPr="006B1351">
              <w:rPr>
                <w:b/>
                <w:color w:val="000000" w:themeColor="text1"/>
                <w:sz w:val="16"/>
                <w:szCs w:val="16"/>
              </w:rPr>
              <w:t>Mandatory</w:t>
            </w:r>
          </w:p>
        </w:tc>
        <w:tc>
          <w:tcPr>
            <w:tcW w:w="1440" w:type="pct"/>
            <w:shd w:val="clear" w:color="auto" w:fill="auto"/>
          </w:tcPr>
          <w:p w14:paraId="2533FF6D" w14:textId="5D7E9DF6" w:rsidR="004A56F0" w:rsidRDefault="004A56F0" w:rsidP="00797955">
            <w:pPr>
              <w:spacing w:line="276" w:lineRule="auto"/>
              <w:rPr>
                <w:color w:val="000000" w:themeColor="text1"/>
                <w:sz w:val="16"/>
                <w:szCs w:val="16"/>
              </w:rPr>
            </w:pPr>
            <w:r w:rsidRPr="00350F0B">
              <w:rPr>
                <w:color w:val="000000" w:themeColor="text1"/>
                <w:sz w:val="16"/>
                <w:szCs w:val="16"/>
              </w:rPr>
              <w:t>Numbers shall be assigned on national basis. See [Num] for registration.</w:t>
            </w:r>
          </w:p>
          <w:p w14:paraId="5D7EDA6E" w14:textId="77777777" w:rsidR="004A56F0" w:rsidRPr="00350F0B" w:rsidRDefault="004A56F0" w:rsidP="00797955">
            <w:pPr>
              <w:spacing w:line="276" w:lineRule="auto"/>
              <w:rPr>
                <w:noProof/>
                <w:color w:val="000000"/>
                <w:sz w:val="16"/>
                <w:szCs w:val="16"/>
              </w:rPr>
            </w:pPr>
          </w:p>
          <w:p w14:paraId="56DAC540" w14:textId="77777777" w:rsidR="004A56F0" w:rsidRPr="00350F0B" w:rsidRDefault="004A56F0" w:rsidP="00797955">
            <w:pPr>
              <w:spacing w:line="276" w:lineRule="auto"/>
              <w:rPr>
                <w:noProof/>
                <w:color w:val="000000"/>
                <w:sz w:val="16"/>
                <w:szCs w:val="16"/>
              </w:rPr>
            </w:pPr>
            <w:r w:rsidRPr="00350F0B">
              <w:rPr>
                <w:noProof/>
                <w:color w:val="000000"/>
                <w:sz w:val="16"/>
                <w:szCs w:val="16"/>
              </w:rPr>
              <w:t>Dutch have used appended ITA-2 alphabet codes for ‘N’ and ‘L’ to create an 8 bit binary value for country code.</w:t>
            </w:r>
          </w:p>
          <w:p w14:paraId="21CDFB1F" w14:textId="77777777" w:rsidR="004A56F0" w:rsidRPr="00350F0B" w:rsidRDefault="004A56F0" w:rsidP="00797955">
            <w:pPr>
              <w:spacing w:line="276" w:lineRule="auto"/>
              <w:rPr>
                <w:noProof/>
                <w:color w:val="000000"/>
                <w:sz w:val="16"/>
                <w:szCs w:val="16"/>
              </w:rPr>
            </w:pPr>
          </w:p>
          <w:p w14:paraId="7E654A71" w14:textId="77777777" w:rsidR="004A56F0" w:rsidRDefault="004A56F0" w:rsidP="00427384">
            <w:pPr>
              <w:spacing w:line="276" w:lineRule="auto"/>
              <w:rPr>
                <w:color w:val="000000" w:themeColor="text1"/>
                <w:sz w:val="16"/>
                <w:szCs w:val="16"/>
              </w:rPr>
            </w:pPr>
            <w:r w:rsidRPr="7DCD3FD9">
              <w:rPr>
                <w:color w:val="000000" w:themeColor="text1"/>
                <w:sz w:val="16"/>
                <w:szCs w:val="16"/>
              </w:rPr>
              <w:t>UK can follow suite, using ‘G’ and ‘B’</w:t>
            </w:r>
            <w:r>
              <w:rPr>
                <w:color w:val="000000" w:themeColor="text1"/>
                <w:sz w:val="16"/>
                <w:szCs w:val="16"/>
              </w:rPr>
              <w:t>.</w:t>
            </w:r>
          </w:p>
          <w:p w14:paraId="4BD81A60" w14:textId="77777777" w:rsidR="004A56F0" w:rsidRDefault="004A56F0" w:rsidP="00427384">
            <w:pPr>
              <w:spacing w:line="276" w:lineRule="auto"/>
              <w:rPr>
                <w:color w:val="000000" w:themeColor="text1"/>
                <w:sz w:val="16"/>
                <w:szCs w:val="16"/>
              </w:rPr>
            </w:pPr>
          </w:p>
          <w:p w14:paraId="504A9886" w14:textId="77777777" w:rsidR="004A56F0" w:rsidRDefault="004A56F0" w:rsidP="009021C1">
            <w:pPr>
              <w:spacing w:line="276" w:lineRule="auto"/>
              <w:rPr>
                <w:color w:val="000000" w:themeColor="text1"/>
                <w:sz w:val="16"/>
                <w:szCs w:val="16"/>
              </w:rPr>
            </w:pPr>
            <w:r w:rsidRPr="7DCD3FD9">
              <w:rPr>
                <w:color w:val="000000" w:themeColor="text1"/>
                <w:sz w:val="16"/>
                <w:szCs w:val="16"/>
              </w:rPr>
              <w:t xml:space="preserve">Note this will be the same for each partner (TfL, Kent and HE).  </w:t>
            </w:r>
            <w:r>
              <w:rPr>
                <w:color w:val="000000" w:themeColor="text1"/>
                <w:sz w:val="16"/>
                <w:szCs w:val="16"/>
              </w:rPr>
              <w:t>Also</w:t>
            </w:r>
            <w:r w:rsidRPr="00350F0B">
              <w:rPr>
                <w:color w:val="000000" w:themeColor="text1"/>
                <w:sz w:val="16"/>
                <w:szCs w:val="16"/>
              </w:rPr>
              <w:t xml:space="preserve"> </w:t>
            </w:r>
            <w:r>
              <w:rPr>
                <w:color w:val="000000" w:themeColor="text1"/>
                <w:sz w:val="16"/>
                <w:szCs w:val="16"/>
              </w:rPr>
              <w:t xml:space="preserve">as </w:t>
            </w:r>
            <w:r w:rsidRPr="00350F0B">
              <w:rPr>
                <w:color w:val="000000" w:themeColor="text1"/>
                <w:sz w:val="16"/>
                <w:szCs w:val="16"/>
              </w:rPr>
              <w:t xml:space="preserve">this needs to be different for Country </w:t>
            </w:r>
            <w:r>
              <w:rPr>
                <w:color w:val="000000" w:themeColor="text1"/>
                <w:sz w:val="16"/>
                <w:szCs w:val="16"/>
              </w:rPr>
              <w:t>B, this will use ‘</w:t>
            </w:r>
            <w:r w:rsidR="009021C1">
              <w:rPr>
                <w:color w:val="000000" w:themeColor="text1"/>
                <w:sz w:val="16"/>
                <w:szCs w:val="16"/>
              </w:rPr>
              <w:t>ZZ’ private use</w:t>
            </w:r>
            <w:r>
              <w:rPr>
                <w:color w:val="000000" w:themeColor="text1"/>
                <w:sz w:val="16"/>
                <w:szCs w:val="16"/>
              </w:rPr>
              <w:t xml:space="preserve"> code.</w:t>
            </w:r>
          </w:p>
          <w:p w14:paraId="23C158AE" w14:textId="77777777" w:rsidR="009021C1" w:rsidRDefault="009021C1" w:rsidP="009021C1">
            <w:pPr>
              <w:spacing w:line="276" w:lineRule="auto"/>
              <w:rPr>
                <w:color w:val="000000" w:themeColor="text1"/>
                <w:sz w:val="16"/>
                <w:szCs w:val="16"/>
              </w:rPr>
            </w:pPr>
          </w:p>
          <w:p w14:paraId="3297A1E8" w14:textId="77777777" w:rsidR="009021C1" w:rsidRDefault="009021C1" w:rsidP="009021C1">
            <w:pPr>
              <w:spacing w:line="276" w:lineRule="auto"/>
              <w:rPr>
                <w:color w:val="000000" w:themeColor="text1"/>
                <w:sz w:val="16"/>
                <w:szCs w:val="16"/>
              </w:rPr>
            </w:pPr>
            <w:r>
              <w:rPr>
                <w:color w:val="000000" w:themeColor="text1"/>
                <w:sz w:val="16"/>
                <w:szCs w:val="16"/>
              </w:rPr>
              <w:t>In terms of IssuerIdentifier this is as follows:</w:t>
            </w:r>
          </w:p>
          <w:p w14:paraId="527954C5" w14:textId="77777777" w:rsidR="009021C1" w:rsidRDefault="009021C1" w:rsidP="009021C1">
            <w:pPr>
              <w:spacing w:line="276" w:lineRule="auto"/>
              <w:rPr>
                <w:color w:val="000000" w:themeColor="text1"/>
                <w:sz w:val="16"/>
                <w:szCs w:val="16"/>
              </w:rPr>
            </w:pPr>
          </w:p>
          <w:p w14:paraId="5210635C" w14:textId="77777777" w:rsidR="009021C1" w:rsidRDefault="009021C1" w:rsidP="009021C1">
            <w:pPr>
              <w:spacing w:line="276" w:lineRule="auto"/>
              <w:rPr>
                <w:color w:val="000000" w:themeColor="text1"/>
                <w:sz w:val="16"/>
                <w:szCs w:val="16"/>
              </w:rPr>
            </w:pPr>
            <w:r>
              <w:rPr>
                <w:color w:val="000000" w:themeColor="text1"/>
                <w:sz w:val="16"/>
                <w:szCs w:val="16"/>
              </w:rPr>
              <w:t>HE=2000</w:t>
            </w:r>
          </w:p>
          <w:p w14:paraId="7285AEBB" w14:textId="77777777" w:rsidR="009021C1" w:rsidRDefault="009021C1" w:rsidP="009021C1">
            <w:pPr>
              <w:spacing w:line="276" w:lineRule="auto"/>
              <w:rPr>
                <w:color w:val="000000" w:themeColor="text1"/>
                <w:sz w:val="16"/>
                <w:szCs w:val="16"/>
              </w:rPr>
            </w:pPr>
            <w:r>
              <w:rPr>
                <w:color w:val="000000" w:themeColor="text1"/>
                <w:sz w:val="16"/>
                <w:szCs w:val="16"/>
              </w:rPr>
              <w:t>TfL=31</w:t>
            </w:r>
          </w:p>
          <w:p w14:paraId="2A4D0729" w14:textId="11B05873" w:rsidR="00371009" w:rsidRPr="009021C1" w:rsidRDefault="00371009" w:rsidP="009021C1">
            <w:pPr>
              <w:spacing w:line="276" w:lineRule="auto"/>
              <w:rPr>
                <w:color w:val="000000" w:themeColor="text1"/>
                <w:sz w:val="16"/>
                <w:szCs w:val="16"/>
              </w:rPr>
            </w:pPr>
            <w:r>
              <w:rPr>
                <w:color w:val="000000" w:themeColor="text1"/>
                <w:sz w:val="16"/>
                <w:szCs w:val="16"/>
              </w:rPr>
              <w:t>Country B=99</w:t>
            </w:r>
          </w:p>
        </w:tc>
        <w:tc>
          <w:tcPr>
            <w:tcW w:w="1204" w:type="pct"/>
            <w:gridSpan w:val="2"/>
            <w:shd w:val="clear" w:color="auto" w:fill="auto"/>
          </w:tcPr>
          <w:p w14:paraId="4D87E96B" w14:textId="411FCF80" w:rsidR="009021C1" w:rsidRDefault="004A56F0" w:rsidP="00CC2A5F">
            <w:pPr>
              <w:spacing w:line="276" w:lineRule="auto"/>
              <w:rPr>
                <w:color w:val="000000" w:themeColor="text1"/>
                <w:sz w:val="16"/>
                <w:szCs w:val="16"/>
              </w:rPr>
            </w:pPr>
            <w:r w:rsidRPr="00350F0B">
              <w:rPr>
                <w:color w:val="000000" w:themeColor="text1"/>
                <w:sz w:val="16"/>
                <w:szCs w:val="16"/>
              </w:rPr>
              <w:t>Country A</w:t>
            </w:r>
            <w:r w:rsidR="009021C1">
              <w:rPr>
                <w:color w:val="000000" w:themeColor="text1"/>
                <w:sz w:val="16"/>
                <w:szCs w:val="16"/>
              </w:rPr>
              <w:t xml:space="preserve"> Country Code</w:t>
            </w:r>
            <w:r w:rsidRPr="00350F0B">
              <w:rPr>
                <w:color w:val="000000" w:themeColor="text1"/>
                <w:sz w:val="16"/>
                <w:szCs w:val="16"/>
              </w:rPr>
              <w:t xml:space="preserve"> =</w:t>
            </w:r>
            <w:r w:rsidR="009021C1">
              <w:rPr>
                <w:color w:val="000000" w:themeColor="text1"/>
                <w:sz w:val="16"/>
                <w:szCs w:val="16"/>
              </w:rPr>
              <w:t xml:space="preserve"> </w:t>
            </w:r>
            <w:r w:rsidRPr="00350F0B">
              <w:rPr>
                <w:color w:val="000000" w:themeColor="text1"/>
                <w:sz w:val="16"/>
                <w:szCs w:val="16"/>
              </w:rPr>
              <w:t>01011</w:t>
            </w:r>
            <w:r w:rsidR="00371009">
              <w:rPr>
                <w:color w:val="000000" w:themeColor="text1"/>
                <w:sz w:val="16"/>
                <w:szCs w:val="16"/>
              </w:rPr>
              <w:t xml:space="preserve"> </w:t>
            </w:r>
            <w:r w:rsidRPr="00350F0B">
              <w:rPr>
                <w:color w:val="000000" w:themeColor="text1"/>
                <w:sz w:val="16"/>
                <w:szCs w:val="16"/>
              </w:rPr>
              <w:t>10011</w:t>
            </w:r>
          </w:p>
          <w:p w14:paraId="681879FF" w14:textId="576EAA3D" w:rsidR="004A56F0" w:rsidRDefault="00371009" w:rsidP="00CC2A5F">
            <w:pPr>
              <w:spacing w:line="276" w:lineRule="auto"/>
              <w:rPr>
                <w:color w:val="000000" w:themeColor="text1"/>
                <w:sz w:val="16"/>
                <w:szCs w:val="16"/>
              </w:rPr>
            </w:pPr>
            <w:r>
              <w:rPr>
                <w:color w:val="000000" w:themeColor="text1"/>
                <w:sz w:val="16"/>
                <w:szCs w:val="16"/>
              </w:rPr>
              <w:t xml:space="preserve">Country A </w:t>
            </w:r>
            <w:r w:rsidR="009021C1">
              <w:rPr>
                <w:color w:val="000000" w:themeColor="text1"/>
                <w:sz w:val="16"/>
                <w:szCs w:val="16"/>
              </w:rPr>
              <w:t>I</w:t>
            </w:r>
            <w:r w:rsidR="004A56F0">
              <w:rPr>
                <w:color w:val="000000" w:themeColor="text1"/>
                <w:sz w:val="16"/>
                <w:szCs w:val="16"/>
              </w:rPr>
              <w:t>ssueIdentifier</w:t>
            </w:r>
            <w:r>
              <w:rPr>
                <w:color w:val="000000" w:themeColor="text1"/>
                <w:sz w:val="16"/>
                <w:szCs w:val="16"/>
              </w:rPr>
              <w:t>s:</w:t>
            </w:r>
          </w:p>
          <w:p w14:paraId="4B85DD39" w14:textId="3267082D" w:rsidR="00371009" w:rsidRDefault="00371009" w:rsidP="00CC2A5F">
            <w:pPr>
              <w:spacing w:line="276" w:lineRule="auto"/>
              <w:rPr>
                <w:color w:val="000000" w:themeColor="text1"/>
                <w:sz w:val="16"/>
                <w:szCs w:val="16"/>
              </w:rPr>
            </w:pPr>
            <w:r>
              <w:rPr>
                <w:color w:val="000000" w:themeColor="text1"/>
                <w:sz w:val="16"/>
                <w:szCs w:val="16"/>
              </w:rPr>
              <w:t>HE = 2000</w:t>
            </w:r>
          </w:p>
          <w:p w14:paraId="35B174B9" w14:textId="612ACC66" w:rsidR="00371009" w:rsidRPr="00350F0B" w:rsidRDefault="00371009" w:rsidP="00CC2A5F">
            <w:pPr>
              <w:spacing w:line="276" w:lineRule="auto"/>
              <w:rPr>
                <w:color w:val="000000" w:themeColor="text1"/>
                <w:sz w:val="16"/>
                <w:szCs w:val="16"/>
              </w:rPr>
            </w:pPr>
            <w:r>
              <w:rPr>
                <w:color w:val="000000" w:themeColor="text1"/>
                <w:sz w:val="16"/>
                <w:szCs w:val="16"/>
              </w:rPr>
              <w:t>TfL=31</w:t>
            </w:r>
          </w:p>
          <w:p w14:paraId="0E0D1E21" w14:textId="77777777" w:rsidR="004A56F0" w:rsidRPr="00350F0B" w:rsidRDefault="004A56F0" w:rsidP="00CC2A5F">
            <w:pPr>
              <w:spacing w:line="276" w:lineRule="auto"/>
              <w:rPr>
                <w:color w:val="000000" w:themeColor="text1"/>
                <w:sz w:val="16"/>
                <w:szCs w:val="16"/>
              </w:rPr>
            </w:pPr>
          </w:p>
          <w:p w14:paraId="5ACE448C" w14:textId="5FAFBBEB" w:rsidR="004A56F0" w:rsidRDefault="004A56F0" w:rsidP="00371009">
            <w:pPr>
              <w:spacing w:line="276" w:lineRule="auto"/>
              <w:rPr>
                <w:color w:val="000000" w:themeColor="text1"/>
                <w:sz w:val="16"/>
                <w:szCs w:val="16"/>
              </w:rPr>
            </w:pPr>
            <w:r>
              <w:rPr>
                <w:color w:val="000000" w:themeColor="text1"/>
                <w:sz w:val="16"/>
                <w:szCs w:val="16"/>
              </w:rPr>
              <w:t>Country B (ZZ</w:t>
            </w:r>
            <w:r w:rsidRPr="00350F0B">
              <w:rPr>
                <w:color w:val="000000" w:themeColor="text1"/>
                <w:sz w:val="16"/>
                <w:szCs w:val="16"/>
              </w:rPr>
              <w:t>) =10001</w:t>
            </w:r>
            <w:r w:rsidR="00371009">
              <w:rPr>
                <w:color w:val="000000" w:themeColor="text1"/>
                <w:sz w:val="16"/>
                <w:szCs w:val="16"/>
              </w:rPr>
              <w:t xml:space="preserve"> </w:t>
            </w:r>
            <w:r w:rsidRPr="00350F0B">
              <w:rPr>
                <w:color w:val="000000" w:themeColor="text1"/>
                <w:sz w:val="16"/>
                <w:szCs w:val="16"/>
              </w:rPr>
              <w:t>10001</w:t>
            </w:r>
          </w:p>
          <w:p w14:paraId="5C146EFF" w14:textId="3DAA22C7" w:rsidR="00371009" w:rsidRDefault="00371009" w:rsidP="00371009">
            <w:pPr>
              <w:spacing w:line="276" w:lineRule="auto"/>
              <w:rPr>
                <w:color w:val="000000" w:themeColor="text1"/>
                <w:sz w:val="16"/>
                <w:szCs w:val="16"/>
              </w:rPr>
            </w:pPr>
            <w:r>
              <w:rPr>
                <w:color w:val="000000" w:themeColor="text1"/>
                <w:sz w:val="16"/>
                <w:szCs w:val="16"/>
              </w:rPr>
              <w:t>Country B IssueIdentifiers:</w:t>
            </w:r>
          </w:p>
          <w:p w14:paraId="16F31D68" w14:textId="0D0A3399" w:rsidR="00371009" w:rsidRDefault="00371009" w:rsidP="00371009">
            <w:pPr>
              <w:spacing w:line="276" w:lineRule="auto"/>
              <w:rPr>
                <w:color w:val="000000" w:themeColor="text1"/>
                <w:sz w:val="16"/>
                <w:szCs w:val="16"/>
              </w:rPr>
            </w:pPr>
            <w:r>
              <w:rPr>
                <w:color w:val="000000" w:themeColor="text1"/>
                <w:sz w:val="16"/>
                <w:szCs w:val="16"/>
              </w:rPr>
              <w:t>ZZ = 99</w:t>
            </w:r>
          </w:p>
          <w:p w14:paraId="2B9D01B1" w14:textId="39BB202E" w:rsidR="00371009" w:rsidRPr="00350F0B" w:rsidRDefault="00371009" w:rsidP="00371009">
            <w:pPr>
              <w:spacing w:line="276" w:lineRule="auto"/>
              <w:rPr>
                <w:noProof/>
                <w:color w:val="2E74B5" w:themeColor="accent1" w:themeShade="BF"/>
                <w:sz w:val="16"/>
                <w:szCs w:val="16"/>
              </w:rPr>
            </w:pPr>
          </w:p>
        </w:tc>
      </w:tr>
      <w:tr w:rsidR="004A56F0" w:rsidRPr="00350F0B" w14:paraId="48ADE069" w14:textId="77777777" w:rsidTr="00B9223A">
        <w:trPr>
          <w:cantSplit/>
        </w:trPr>
        <w:tc>
          <w:tcPr>
            <w:tcW w:w="245" w:type="pct"/>
          </w:tcPr>
          <w:p w14:paraId="6BE6BAFF" w14:textId="77777777" w:rsidR="004A56F0" w:rsidRPr="006B1351" w:rsidRDefault="004A56F0" w:rsidP="00E6614D">
            <w:pPr>
              <w:spacing w:line="276" w:lineRule="auto"/>
              <w:rPr>
                <w:b/>
                <w:bCs/>
                <w:noProof/>
                <w:color w:val="000000"/>
                <w:sz w:val="16"/>
                <w:szCs w:val="16"/>
              </w:rPr>
            </w:pPr>
            <w:r w:rsidRPr="006B1351">
              <w:rPr>
                <w:b/>
                <w:bCs/>
                <w:noProof/>
                <w:color w:val="000000"/>
                <w:sz w:val="16"/>
                <w:szCs w:val="16"/>
              </w:rPr>
              <w:t>IVI 5</w:t>
            </w:r>
          </w:p>
        </w:tc>
        <w:tc>
          <w:tcPr>
            <w:tcW w:w="903" w:type="pct"/>
          </w:tcPr>
          <w:p w14:paraId="0DA0B98F" w14:textId="77777777" w:rsidR="004A56F0" w:rsidRPr="006B1351" w:rsidRDefault="004A56F0" w:rsidP="00E6614D">
            <w:pPr>
              <w:spacing w:line="276" w:lineRule="auto"/>
              <w:rPr>
                <w:b/>
                <w:bCs/>
                <w:color w:val="000000"/>
                <w:sz w:val="16"/>
                <w:szCs w:val="16"/>
              </w:rPr>
            </w:pPr>
            <w:r w:rsidRPr="006B1351">
              <w:rPr>
                <w:b/>
                <w:bCs/>
                <w:noProof/>
                <w:color w:val="000000"/>
                <w:sz w:val="16"/>
                <w:szCs w:val="16"/>
              </w:rPr>
              <w:t>ivi-Identification-Number</w:t>
            </w:r>
          </w:p>
        </w:tc>
        <w:tc>
          <w:tcPr>
            <w:tcW w:w="717" w:type="pct"/>
          </w:tcPr>
          <w:p w14:paraId="69FB4C3C" w14:textId="77777777" w:rsidR="004A56F0" w:rsidRPr="006B1351" w:rsidRDefault="004A56F0" w:rsidP="00E6614D">
            <w:pPr>
              <w:spacing w:line="276" w:lineRule="auto"/>
              <w:rPr>
                <w:b/>
                <w:color w:val="000000"/>
                <w:sz w:val="16"/>
                <w:szCs w:val="16"/>
              </w:rPr>
            </w:pPr>
            <w:r w:rsidRPr="006B1351">
              <w:rPr>
                <w:b/>
                <w:noProof/>
                <w:color w:val="000000"/>
                <w:sz w:val="16"/>
                <w:szCs w:val="16"/>
              </w:rPr>
              <w:t>This DE is the identifier of the IVI Structure, as assigned by the Service Provider. This component serves as the ID of the message and can be used by other related messages as a reference.</w:t>
            </w:r>
          </w:p>
        </w:tc>
        <w:tc>
          <w:tcPr>
            <w:tcW w:w="491" w:type="pct"/>
          </w:tcPr>
          <w:p w14:paraId="68A876DB" w14:textId="77777777" w:rsidR="004A56F0" w:rsidRPr="006B1351" w:rsidRDefault="004A56F0" w:rsidP="77B9BB8B">
            <w:pPr>
              <w:spacing w:line="276" w:lineRule="auto"/>
              <w:rPr>
                <w:b/>
                <w:color w:val="000000" w:themeColor="text1"/>
                <w:sz w:val="16"/>
                <w:szCs w:val="16"/>
              </w:rPr>
            </w:pPr>
            <w:r w:rsidRPr="006B1351">
              <w:rPr>
                <w:b/>
                <w:color w:val="000000" w:themeColor="text1"/>
                <w:sz w:val="16"/>
                <w:szCs w:val="16"/>
              </w:rPr>
              <w:t>Mandatory</w:t>
            </w:r>
          </w:p>
        </w:tc>
        <w:tc>
          <w:tcPr>
            <w:tcW w:w="1440" w:type="pct"/>
            <w:shd w:val="clear" w:color="auto" w:fill="auto"/>
          </w:tcPr>
          <w:p w14:paraId="3F72E1A5" w14:textId="77777777" w:rsidR="004A56F0" w:rsidRDefault="004A56F0" w:rsidP="00E6614D">
            <w:pPr>
              <w:spacing w:line="276" w:lineRule="auto"/>
              <w:rPr>
                <w:color w:val="000000" w:themeColor="text1"/>
                <w:sz w:val="16"/>
                <w:szCs w:val="16"/>
              </w:rPr>
            </w:pPr>
            <w:r>
              <w:rPr>
                <w:color w:val="000000" w:themeColor="text1"/>
                <w:sz w:val="16"/>
                <w:szCs w:val="16"/>
              </w:rPr>
              <w:t>Will be</w:t>
            </w:r>
            <w:r w:rsidRPr="00350F0B">
              <w:rPr>
                <w:color w:val="000000" w:themeColor="text1"/>
                <w:sz w:val="16"/>
                <w:szCs w:val="16"/>
              </w:rPr>
              <w:t xml:space="preserve"> using one message for the status of all signs on a carriageway gantry.  The ID values </w:t>
            </w:r>
            <w:r>
              <w:rPr>
                <w:color w:val="000000" w:themeColor="text1"/>
                <w:sz w:val="16"/>
                <w:szCs w:val="16"/>
              </w:rPr>
              <w:t>will</w:t>
            </w:r>
            <w:r w:rsidRPr="00350F0B">
              <w:rPr>
                <w:color w:val="000000" w:themeColor="text1"/>
                <w:sz w:val="16"/>
                <w:szCs w:val="16"/>
              </w:rPr>
              <w:t xml:space="preserve"> be unique for the individual messages.</w:t>
            </w:r>
          </w:p>
          <w:p w14:paraId="24139E3D" w14:textId="77777777" w:rsidR="00C114B9" w:rsidRDefault="00C114B9" w:rsidP="00E6614D">
            <w:pPr>
              <w:spacing w:line="276" w:lineRule="auto"/>
              <w:rPr>
                <w:color w:val="000000" w:themeColor="text1"/>
                <w:sz w:val="16"/>
                <w:szCs w:val="16"/>
              </w:rPr>
            </w:pPr>
          </w:p>
          <w:p w14:paraId="7837192A" w14:textId="5AD9FE16" w:rsidR="00C114B9" w:rsidRPr="00350F0B" w:rsidRDefault="00C114B9" w:rsidP="00E6614D">
            <w:pPr>
              <w:spacing w:line="276" w:lineRule="auto"/>
              <w:rPr>
                <w:color w:val="000000" w:themeColor="text1"/>
                <w:sz w:val="16"/>
                <w:szCs w:val="16"/>
              </w:rPr>
            </w:pPr>
            <w:r>
              <w:rPr>
                <w:color w:val="000000" w:themeColor="text1"/>
                <w:sz w:val="16"/>
                <w:szCs w:val="16"/>
              </w:rPr>
              <w:t>Note the IVI identification number will change for each ‘New’ message, but will stay the same for ‘Update’ messages.</w:t>
            </w:r>
          </w:p>
        </w:tc>
        <w:tc>
          <w:tcPr>
            <w:tcW w:w="1204" w:type="pct"/>
            <w:gridSpan w:val="2"/>
            <w:shd w:val="clear" w:color="auto" w:fill="auto"/>
          </w:tcPr>
          <w:p w14:paraId="74CD61E2" w14:textId="77777777" w:rsidR="004A56F0" w:rsidRPr="00350F0B" w:rsidRDefault="004A56F0" w:rsidP="77B9BB8B">
            <w:pPr>
              <w:spacing w:line="276" w:lineRule="auto"/>
              <w:rPr>
                <w:color w:val="000000" w:themeColor="text1"/>
                <w:sz w:val="16"/>
                <w:szCs w:val="16"/>
              </w:rPr>
            </w:pPr>
            <w:r w:rsidRPr="00350F0B">
              <w:rPr>
                <w:color w:val="000000" w:themeColor="text1"/>
                <w:sz w:val="16"/>
                <w:szCs w:val="16"/>
              </w:rPr>
              <w:t>Set by application.</w:t>
            </w:r>
          </w:p>
        </w:tc>
      </w:tr>
      <w:tr w:rsidR="004A56F0" w:rsidRPr="00350F0B" w14:paraId="22111FC9" w14:textId="77777777" w:rsidTr="00B9223A">
        <w:trPr>
          <w:cantSplit/>
        </w:trPr>
        <w:tc>
          <w:tcPr>
            <w:tcW w:w="245" w:type="pct"/>
          </w:tcPr>
          <w:p w14:paraId="7A3E11B6" w14:textId="77777777" w:rsidR="004A56F0" w:rsidRPr="0083379A" w:rsidRDefault="004A56F0" w:rsidP="00E6614D">
            <w:pPr>
              <w:spacing w:line="276" w:lineRule="auto"/>
              <w:rPr>
                <w:bCs/>
                <w:i/>
                <w:noProof/>
                <w:color w:val="000000"/>
                <w:sz w:val="16"/>
                <w:szCs w:val="16"/>
              </w:rPr>
            </w:pPr>
            <w:r w:rsidRPr="0083379A">
              <w:rPr>
                <w:bCs/>
                <w:i/>
                <w:noProof/>
                <w:color w:val="000000"/>
                <w:sz w:val="16"/>
                <w:szCs w:val="16"/>
              </w:rPr>
              <w:t>IVI 6</w:t>
            </w:r>
          </w:p>
        </w:tc>
        <w:tc>
          <w:tcPr>
            <w:tcW w:w="903" w:type="pct"/>
          </w:tcPr>
          <w:p w14:paraId="3A3A64DC" w14:textId="77777777" w:rsidR="004A56F0" w:rsidRPr="0083379A" w:rsidRDefault="004A56F0" w:rsidP="00E6614D">
            <w:pPr>
              <w:spacing w:line="276" w:lineRule="auto"/>
              <w:rPr>
                <w:b/>
                <w:bCs/>
                <w:i/>
                <w:color w:val="000000"/>
                <w:sz w:val="16"/>
                <w:szCs w:val="16"/>
              </w:rPr>
            </w:pPr>
            <w:r w:rsidRPr="0083379A">
              <w:rPr>
                <w:bCs/>
                <w:i/>
                <w:noProof/>
                <w:color w:val="000000"/>
                <w:sz w:val="16"/>
                <w:szCs w:val="16"/>
              </w:rPr>
              <w:t>timestamp</w:t>
            </w:r>
          </w:p>
        </w:tc>
        <w:tc>
          <w:tcPr>
            <w:tcW w:w="717" w:type="pct"/>
          </w:tcPr>
          <w:p w14:paraId="6D3C1B91" w14:textId="77777777" w:rsidR="004A56F0" w:rsidRPr="0083379A" w:rsidRDefault="004A56F0" w:rsidP="00E6614D">
            <w:pPr>
              <w:spacing w:line="276" w:lineRule="auto"/>
              <w:rPr>
                <w:i/>
                <w:color w:val="000000"/>
                <w:sz w:val="16"/>
                <w:szCs w:val="16"/>
              </w:rPr>
            </w:pPr>
            <w:r w:rsidRPr="0083379A">
              <w:rPr>
                <w:i/>
                <w:noProof/>
                <w:color w:val="000000"/>
                <w:sz w:val="16"/>
                <w:szCs w:val="16"/>
              </w:rPr>
              <w:t>This DE is the timestamp of the generation of the IVI message or the last change in information content. The message is valid from this time if validFrom is omitted.</w:t>
            </w:r>
          </w:p>
        </w:tc>
        <w:tc>
          <w:tcPr>
            <w:tcW w:w="491" w:type="pct"/>
          </w:tcPr>
          <w:p w14:paraId="35FA8D1A" w14:textId="77777777" w:rsidR="004A56F0" w:rsidRPr="0083379A" w:rsidRDefault="004A56F0" w:rsidP="77B9BB8B">
            <w:pPr>
              <w:spacing w:line="276" w:lineRule="auto"/>
              <w:rPr>
                <w:i/>
                <w:color w:val="000000" w:themeColor="text1"/>
                <w:sz w:val="16"/>
                <w:szCs w:val="16"/>
              </w:rPr>
            </w:pPr>
            <w:r w:rsidRPr="0083379A">
              <w:rPr>
                <w:i/>
                <w:color w:val="000000" w:themeColor="text1"/>
                <w:sz w:val="16"/>
                <w:szCs w:val="16"/>
              </w:rPr>
              <w:t>Profiled</w:t>
            </w:r>
          </w:p>
        </w:tc>
        <w:tc>
          <w:tcPr>
            <w:tcW w:w="1440" w:type="pct"/>
            <w:shd w:val="clear" w:color="auto" w:fill="auto"/>
          </w:tcPr>
          <w:p w14:paraId="736E2B72" w14:textId="1509FA78" w:rsidR="004A56F0" w:rsidRPr="00350F0B" w:rsidRDefault="00963101" w:rsidP="00DA2B4C">
            <w:pPr>
              <w:spacing w:line="276" w:lineRule="auto"/>
              <w:rPr>
                <w:color w:val="000000"/>
                <w:sz w:val="16"/>
                <w:szCs w:val="16"/>
              </w:rPr>
            </w:pPr>
            <w:r w:rsidRPr="00963101">
              <w:rPr>
                <w:color w:val="000000" w:themeColor="text1"/>
                <w:sz w:val="16"/>
                <w:szCs w:val="16"/>
              </w:rPr>
              <w:t>Set to millseconds after started of 2004BST 30/08/18 10AM</w:t>
            </w:r>
          </w:p>
        </w:tc>
        <w:tc>
          <w:tcPr>
            <w:tcW w:w="1204" w:type="pct"/>
            <w:gridSpan w:val="2"/>
            <w:shd w:val="clear" w:color="auto" w:fill="auto"/>
          </w:tcPr>
          <w:p w14:paraId="6485A9FA" w14:textId="77777777" w:rsidR="004A56F0" w:rsidRPr="00350F0B" w:rsidRDefault="004A56F0" w:rsidP="77B9BB8B">
            <w:pPr>
              <w:spacing w:line="276" w:lineRule="auto"/>
              <w:rPr>
                <w:color w:val="000000" w:themeColor="text1"/>
                <w:sz w:val="16"/>
                <w:szCs w:val="16"/>
              </w:rPr>
            </w:pPr>
            <w:r w:rsidRPr="00350F0B">
              <w:rPr>
                <w:color w:val="000000" w:themeColor="text1"/>
                <w:sz w:val="16"/>
                <w:szCs w:val="16"/>
              </w:rPr>
              <w:t>Set by application.</w:t>
            </w:r>
          </w:p>
        </w:tc>
      </w:tr>
      <w:tr w:rsidR="004A56F0" w:rsidRPr="00350F0B" w14:paraId="126336B6" w14:textId="77777777" w:rsidTr="00B9223A">
        <w:trPr>
          <w:cantSplit/>
        </w:trPr>
        <w:tc>
          <w:tcPr>
            <w:tcW w:w="245" w:type="pct"/>
          </w:tcPr>
          <w:p w14:paraId="4A1868AA" w14:textId="04F318A2" w:rsidR="004A56F0" w:rsidRPr="0083379A" w:rsidRDefault="00963101" w:rsidP="00D664F0">
            <w:pPr>
              <w:spacing w:line="276" w:lineRule="auto"/>
              <w:rPr>
                <w:bCs/>
                <w:i/>
                <w:noProof/>
                <w:color w:val="000000"/>
                <w:sz w:val="16"/>
                <w:szCs w:val="16"/>
              </w:rPr>
            </w:pPr>
            <w:r>
              <w:rPr>
                <w:bCs/>
                <w:i/>
                <w:noProof/>
                <w:color w:val="000000"/>
                <w:sz w:val="16"/>
                <w:szCs w:val="16"/>
              </w:rPr>
              <w:lastRenderedPageBreak/>
              <w:t>IVI 7</w:t>
            </w:r>
          </w:p>
        </w:tc>
        <w:tc>
          <w:tcPr>
            <w:tcW w:w="903" w:type="pct"/>
          </w:tcPr>
          <w:p w14:paraId="25741FA5" w14:textId="77777777" w:rsidR="004A56F0" w:rsidRPr="0083379A" w:rsidRDefault="004A56F0" w:rsidP="00D664F0">
            <w:pPr>
              <w:spacing w:line="276" w:lineRule="auto"/>
              <w:rPr>
                <w:b/>
                <w:bCs/>
                <w:i/>
                <w:color w:val="000000"/>
                <w:sz w:val="16"/>
                <w:szCs w:val="16"/>
              </w:rPr>
            </w:pPr>
            <w:r w:rsidRPr="0083379A">
              <w:rPr>
                <w:bCs/>
                <w:i/>
                <w:noProof/>
                <w:color w:val="000000"/>
                <w:sz w:val="16"/>
                <w:szCs w:val="16"/>
              </w:rPr>
              <w:t>validTo</w:t>
            </w:r>
          </w:p>
        </w:tc>
        <w:tc>
          <w:tcPr>
            <w:tcW w:w="717" w:type="pct"/>
          </w:tcPr>
          <w:p w14:paraId="72EEC744" w14:textId="77777777" w:rsidR="004A56F0" w:rsidRPr="0083379A" w:rsidRDefault="004A56F0" w:rsidP="00D664F0">
            <w:pPr>
              <w:spacing w:line="276" w:lineRule="auto"/>
              <w:rPr>
                <w:i/>
                <w:color w:val="000000"/>
                <w:sz w:val="16"/>
                <w:szCs w:val="16"/>
              </w:rPr>
            </w:pPr>
            <w:r w:rsidRPr="0083379A">
              <w:rPr>
                <w:i/>
                <w:noProof/>
                <w:color w:val="000000"/>
                <w:sz w:val="16"/>
                <w:szCs w:val="16"/>
              </w:rPr>
              <w:t>End time of the validity period of the message duration.</w:t>
            </w:r>
          </w:p>
        </w:tc>
        <w:tc>
          <w:tcPr>
            <w:tcW w:w="491" w:type="pct"/>
          </w:tcPr>
          <w:p w14:paraId="4D5F8319" w14:textId="77777777" w:rsidR="004A56F0" w:rsidRPr="0083379A" w:rsidRDefault="004A56F0" w:rsidP="77B9BB8B">
            <w:pPr>
              <w:spacing w:line="276" w:lineRule="auto"/>
              <w:rPr>
                <w:i/>
                <w:color w:val="000000" w:themeColor="text1"/>
                <w:sz w:val="16"/>
                <w:szCs w:val="16"/>
              </w:rPr>
            </w:pPr>
            <w:r w:rsidRPr="0083379A">
              <w:rPr>
                <w:i/>
                <w:color w:val="000000" w:themeColor="text1"/>
                <w:sz w:val="16"/>
                <w:szCs w:val="16"/>
              </w:rPr>
              <w:t>Profiled</w:t>
            </w:r>
          </w:p>
        </w:tc>
        <w:tc>
          <w:tcPr>
            <w:tcW w:w="1440" w:type="pct"/>
            <w:shd w:val="clear" w:color="auto" w:fill="auto"/>
          </w:tcPr>
          <w:p w14:paraId="41314AEC" w14:textId="4D2B6110" w:rsidR="004A56F0" w:rsidRPr="00350F0B" w:rsidRDefault="004A56F0" w:rsidP="00883239">
            <w:pPr>
              <w:spacing w:line="276" w:lineRule="auto"/>
              <w:rPr>
                <w:color w:val="000000" w:themeColor="text1"/>
                <w:sz w:val="16"/>
                <w:szCs w:val="16"/>
              </w:rPr>
            </w:pPr>
            <w:r w:rsidRPr="00350F0B">
              <w:rPr>
                <w:color w:val="000000" w:themeColor="text1"/>
                <w:sz w:val="16"/>
                <w:szCs w:val="16"/>
              </w:rPr>
              <w:t xml:space="preserve">After half of the validity period there </w:t>
            </w:r>
            <w:r>
              <w:rPr>
                <w:color w:val="000000" w:themeColor="text1"/>
                <w:sz w:val="16"/>
                <w:szCs w:val="16"/>
              </w:rPr>
              <w:t>may</w:t>
            </w:r>
            <w:r w:rsidRPr="00350F0B">
              <w:rPr>
                <w:color w:val="000000" w:themeColor="text1"/>
                <w:sz w:val="16"/>
                <w:szCs w:val="16"/>
              </w:rPr>
              <w:t xml:space="preserve"> be an update setting new validFrom and validTo to keep the IVI going. When done the update stops and the IVI will time out on its own. IVI messages will no longer be displayed when the validTo time is </w:t>
            </w:r>
            <w:proofErr w:type="gramStart"/>
            <w:r w:rsidRPr="00350F0B">
              <w:rPr>
                <w:color w:val="000000" w:themeColor="text1"/>
                <w:sz w:val="16"/>
                <w:szCs w:val="16"/>
              </w:rPr>
              <w:t>reached..</w:t>
            </w:r>
            <w:proofErr w:type="gramEnd"/>
          </w:p>
          <w:p w14:paraId="1B140844" w14:textId="77777777" w:rsidR="004A56F0" w:rsidRPr="00350F0B" w:rsidRDefault="004A56F0" w:rsidP="77B9BB8B">
            <w:pPr>
              <w:spacing w:line="276" w:lineRule="auto"/>
              <w:rPr>
                <w:color w:val="000000" w:themeColor="text1"/>
                <w:sz w:val="16"/>
                <w:szCs w:val="16"/>
              </w:rPr>
            </w:pPr>
          </w:p>
          <w:p w14:paraId="6A8DEBF2" w14:textId="77777777" w:rsidR="004A56F0" w:rsidRPr="00350F0B" w:rsidRDefault="004A56F0" w:rsidP="77B9BB8B">
            <w:pPr>
              <w:spacing w:line="276" w:lineRule="auto"/>
              <w:rPr>
                <w:color w:val="000000" w:themeColor="text1"/>
                <w:sz w:val="16"/>
                <w:szCs w:val="16"/>
              </w:rPr>
            </w:pPr>
          </w:p>
        </w:tc>
        <w:tc>
          <w:tcPr>
            <w:tcW w:w="1204" w:type="pct"/>
            <w:gridSpan w:val="2"/>
            <w:shd w:val="clear" w:color="auto" w:fill="auto"/>
          </w:tcPr>
          <w:p w14:paraId="61A19B8C" w14:textId="77777777" w:rsidR="004A56F0" w:rsidRPr="00350F0B" w:rsidRDefault="004A56F0" w:rsidP="77B9BB8B">
            <w:pPr>
              <w:spacing w:line="276" w:lineRule="auto"/>
              <w:rPr>
                <w:color w:val="000000" w:themeColor="text1"/>
                <w:sz w:val="16"/>
                <w:szCs w:val="16"/>
              </w:rPr>
            </w:pPr>
            <w:r w:rsidRPr="00350F0B">
              <w:rPr>
                <w:color w:val="000000" w:themeColor="text1"/>
                <w:sz w:val="16"/>
                <w:szCs w:val="16"/>
              </w:rPr>
              <w:t>Set by application.</w:t>
            </w:r>
          </w:p>
        </w:tc>
      </w:tr>
      <w:tr w:rsidR="004A56F0" w:rsidRPr="00350F0B" w14:paraId="648DE35F" w14:textId="77777777" w:rsidTr="00B9223A">
        <w:trPr>
          <w:cantSplit/>
        </w:trPr>
        <w:tc>
          <w:tcPr>
            <w:tcW w:w="245" w:type="pct"/>
          </w:tcPr>
          <w:p w14:paraId="353063FE" w14:textId="62AFF9DB" w:rsidR="004A56F0" w:rsidRPr="006B1351" w:rsidRDefault="00963101" w:rsidP="00753DCC">
            <w:pPr>
              <w:spacing w:line="276" w:lineRule="auto"/>
              <w:rPr>
                <w:b/>
                <w:color w:val="000000"/>
                <w:sz w:val="16"/>
                <w:szCs w:val="16"/>
              </w:rPr>
            </w:pPr>
            <w:r>
              <w:rPr>
                <w:b/>
                <w:bCs/>
                <w:noProof/>
                <w:color w:val="000000"/>
                <w:sz w:val="16"/>
                <w:szCs w:val="16"/>
              </w:rPr>
              <w:t>IVI 8</w:t>
            </w:r>
          </w:p>
        </w:tc>
        <w:tc>
          <w:tcPr>
            <w:tcW w:w="903" w:type="pct"/>
          </w:tcPr>
          <w:p w14:paraId="1C78E9A8" w14:textId="77777777" w:rsidR="004A56F0" w:rsidRPr="006B1351" w:rsidRDefault="004A56F0" w:rsidP="00753DCC">
            <w:pPr>
              <w:spacing w:line="276" w:lineRule="auto"/>
              <w:rPr>
                <w:b/>
                <w:color w:val="000000"/>
                <w:sz w:val="16"/>
                <w:szCs w:val="16"/>
              </w:rPr>
            </w:pPr>
            <w:r w:rsidRPr="006B1351">
              <w:rPr>
                <w:b/>
                <w:bCs/>
                <w:noProof/>
                <w:color w:val="000000"/>
                <w:sz w:val="16"/>
                <w:szCs w:val="16"/>
              </w:rPr>
              <w:t>iviStatus</w:t>
            </w:r>
          </w:p>
        </w:tc>
        <w:tc>
          <w:tcPr>
            <w:tcW w:w="717" w:type="pct"/>
          </w:tcPr>
          <w:p w14:paraId="65A89876" w14:textId="77777777" w:rsidR="004A56F0" w:rsidRPr="006B1351" w:rsidRDefault="004A56F0" w:rsidP="00753DCC">
            <w:pPr>
              <w:spacing w:line="276" w:lineRule="auto"/>
              <w:rPr>
                <w:b/>
                <w:color w:val="000000"/>
                <w:sz w:val="16"/>
                <w:szCs w:val="16"/>
              </w:rPr>
            </w:pPr>
            <w:r w:rsidRPr="006B1351">
              <w:rPr>
                <w:b/>
                <w:noProof/>
                <w:color w:val="000000"/>
                <w:sz w:val="16"/>
                <w:szCs w:val="16"/>
              </w:rPr>
              <w:t>This component holds the status of the IVI Structure. This can be set to; new, update, cancellation or negation. Is used for message handling.</w:t>
            </w:r>
          </w:p>
        </w:tc>
        <w:tc>
          <w:tcPr>
            <w:tcW w:w="491" w:type="pct"/>
          </w:tcPr>
          <w:p w14:paraId="0FEDDD2F" w14:textId="77777777" w:rsidR="004A56F0" w:rsidRPr="006B1351" w:rsidRDefault="004A56F0" w:rsidP="77B9BB8B">
            <w:pPr>
              <w:spacing w:line="276" w:lineRule="auto"/>
              <w:rPr>
                <w:b/>
                <w:color w:val="000000" w:themeColor="text1"/>
                <w:sz w:val="16"/>
                <w:szCs w:val="16"/>
              </w:rPr>
            </w:pPr>
            <w:r w:rsidRPr="006B1351">
              <w:rPr>
                <w:b/>
                <w:color w:val="000000" w:themeColor="text1"/>
                <w:sz w:val="16"/>
                <w:szCs w:val="16"/>
              </w:rPr>
              <w:t>Mandatory</w:t>
            </w:r>
          </w:p>
        </w:tc>
        <w:tc>
          <w:tcPr>
            <w:tcW w:w="1440" w:type="pct"/>
            <w:shd w:val="clear" w:color="auto" w:fill="auto"/>
          </w:tcPr>
          <w:p w14:paraId="0078C0CB" w14:textId="3B63C650" w:rsidR="004A56F0" w:rsidRPr="00331D94" w:rsidRDefault="004A56F0" w:rsidP="77B9BB8B">
            <w:pPr>
              <w:spacing w:line="276" w:lineRule="auto"/>
              <w:rPr>
                <w:color w:val="000000" w:themeColor="text1"/>
                <w:sz w:val="16"/>
                <w:szCs w:val="16"/>
              </w:rPr>
            </w:pPr>
            <w:r w:rsidRPr="00331D94">
              <w:rPr>
                <w:color w:val="000000" w:themeColor="text1"/>
                <w:sz w:val="16"/>
                <w:szCs w:val="16"/>
              </w:rPr>
              <w:t>Can be ‘New’, ‘Up</w:t>
            </w:r>
            <w:r w:rsidR="00963101">
              <w:rPr>
                <w:color w:val="000000" w:themeColor="text1"/>
                <w:sz w:val="16"/>
                <w:szCs w:val="16"/>
              </w:rPr>
              <w:t xml:space="preserve">date’ and </w:t>
            </w:r>
            <w:r w:rsidRPr="00331D94">
              <w:rPr>
                <w:color w:val="000000" w:themeColor="text1"/>
                <w:sz w:val="16"/>
                <w:szCs w:val="16"/>
              </w:rPr>
              <w:t>‘Cancel’</w:t>
            </w:r>
            <w:r w:rsidR="00963101">
              <w:rPr>
                <w:color w:val="000000" w:themeColor="text1"/>
                <w:sz w:val="16"/>
                <w:szCs w:val="16"/>
              </w:rPr>
              <w:t>. ‘Negate’ is not used</w:t>
            </w:r>
            <w:r w:rsidRPr="00331D94">
              <w:rPr>
                <w:color w:val="000000" w:themeColor="text1"/>
                <w:sz w:val="16"/>
                <w:szCs w:val="16"/>
              </w:rPr>
              <w:t xml:space="preserve">.  </w:t>
            </w:r>
            <w:proofErr w:type="gramStart"/>
            <w:r w:rsidRPr="00331D94">
              <w:rPr>
                <w:color w:val="000000" w:themeColor="text1"/>
                <w:sz w:val="16"/>
                <w:szCs w:val="16"/>
              </w:rPr>
              <w:t>However</w:t>
            </w:r>
            <w:proofErr w:type="gramEnd"/>
            <w:r w:rsidRPr="00331D94">
              <w:rPr>
                <w:color w:val="000000" w:themeColor="text1"/>
                <w:sz w:val="16"/>
                <w:szCs w:val="16"/>
              </w:rPr>
              <w:t xml:space="preserve"> </w:t>
            </w:r>
            <w:r w:rsidR="002855C4">
              <w:rPr>
                <w:color w:val="000000" w:themeColor="text1"/>
                <w:sz w:val="16"/>
                <w:szCs w:val="16"/>
              </w:rPr>
              <w:t>TestFest</w:t>
            </w:r>
            <w:r w:rsidRPr="00331D94">
              <w:rPr>
                <w:color w:val="000000" w:themeColor="text1"/>
                <w:sz w:val="16"/>
                <w:szCs w:val="16"/>
              </w:rPr>
              <w:t xml:space="preserve"> is only likely to use ‘New’ and ‘Update’  </w:t>
            </w:r>
          </w:p>
          <w:p w14:paraId="059DE5B1" w14:textId="77777777" w:rsidR="004A56F0" w:rsidRPr="00331D94" w:rsidRDefault="004A56F0" w:rsidP="77B9BB8B">
            <w:pPr>
              <w:spacing w:line="276" w:lineRule="auto"/>
              <w:rPr>
                <w:color w:val="000000" w:themeColor="text1"/>
                <w:sz w:val="16"/>
                <w:szCs w:val="16"/>
              </w:rPr>
            </w:pPr>
          </w:p>
          <w:p w14:paraId="1DCD9905" w14:textId="07D7400C" w:rsidR="004A56F0" w:rsidRPr="00331D94" w:rsidRDefault="004A56F0" w:rsidP="00331D94">
            <w:pPr>
              <w:spacing w:line="276" w:lineRule="auto"/>
              <w:rPr>
                <w:color w:val="000000" w:themeColor="text1"/>
                <w:sz w:val="16"/>
                <w:szCs w:val="16"/>
              </w:rPr>
            </w:pPr>
            <w:r w:rsidRPr="00331D94">
              <w:rPr>
                <w:color w:val="000000" w:themeColor="text1"/>
                <w:sz w:val="16"/>
                <w:szCs w:val="16"/>
              </w:rPr>
              <w:t xml:space="preserve">Clearance to occur when the ValidTo field timestamp expires.  </w:t>
            </w:r>
            <w:r w:rsidR="00963101">
              <w:rPr>
                <w:color w:val="000000" w:themeColor="text1"/>
                <w:sz w:val="16"/>
                <w:szCs w:val="16"/>
              </w:rPr>
              <w:t>It is expected that for each update the ValidTo time will be set to 360 or 720 seconds into the future.</w:t>
            </w:r>
          </w:p>
          <w:p w14:paraId="766B69B5" w14:textId="0799BB3E" w:rsidR="004A56F0" w:rsidRPr="00331D94" w:rsidRDefault="004A56F0" w:rsidP="00356416">
            <w:pPr>
              <w:spacing w:line="276" w:lineRule="auto"/>
              <w:rPr>
                <w:color w:val="000000" w:themeColor="text1"/>
                <w:sz w:val="16"/>
                <w:szCs w:val="16"/>
              </w:rPr>
            </w:pPr>
          </w:p>
        </w:tc>
        <w:tc>
          <w:tcPr>
            <w:tcW w:w="1204" w:type="pct"/>
            <w:gridSpan w:val="2"/>
            <w:shd w:val="clear" w:color="auto" w:fill="auto"/>
          </w:tcPr>
          <w:p w14:paraId="11C34269" w14:textId="77777777" w:rsidR="004A56F0" w:rsidRPr="00331D94" w:rsidRDefault="004A56F0" w:rsidP="77B9BB8B">
            <w:pPr>
              <w:spacing w:line="276" w:lineRule="auto"/>
              <w:rPr>
                <w:color w:val="000000" w:themeColor="text1"/>
                <w:sz w:val="16"/>
                <w:szCs w:val="16"/>
              </w:rPr>
            </w:pPr>
            <w:r w:rsidRPr="00331D94">
              <w:rPr>
                <w:color w:val="000000" w:themeColor="text1"/>
                <w:sz w:val="16"/>
                <w:szCs w:val="16"/>
              </w:rPr>
              <w:t>Set by Application</w:t>
            </w:r>
          </w:p>
          <w:p w14:paraId="0AD78127" w14:textId="77777777" w:rsidR="004A56F0" w:rsidRPr="00331D94" w:rsidRDefault="004A56F0" w:rsidP="00753DCC">
            <w:pPr>
              <w:spacing w:line="276" w:lineRule="auto"/>
              <w:rPr>
                <w:color w:val="000000"/>
                <w:sz w:val="16"/>
                <w:szCs w:val="16"/>
              </w:rPr>
            </w:pPr>
          </w:p>
        </w:tc>
      </w:tr>
      <w:tr w:rsidR="004A56F0" w:rsidRPr="00350F0B" w14:paraId="48E444A1" w14:textId="77777777" w:rsidTr="00B9223A">
        <w:trPr>
          <w:cantSplit/>
        </w:trPr>
        <w:tc>
          <w:tcPr>
            <w:tcW w:w="245" w:type="pct"/>
            <w:shd w:val="clear" w:color="auto" w:fill="BFBFBF" w:themeFill="background1" w:themeFillShade="BF"/>
          </w:tcPr>
          <w:p w14:paraId="6CA382F4" w14:textId="77777777" w:rsidR="004A56F0" w:rsidRPr="00350F0B" w:rsidRDefault="004A56F0" w:rsidP="77B9BB8B">
            <w:pPr>
              <w:spacing w:line="276" w:lineRule="auto"/>
              <w:rPr>
                <w:b/>
                <w:bCs/>
                <w:sz w:val="16"/>
                <w:szCs w:val="16"/>
              </w:rPr>
            </w:pPr>
          </w:p>
        </w:tc>
        <w:tc>
          <w:tcPr>
            <w:tcW w:w="4755" w:type="pct"/>
            <w:gridSpan w:val="6"/>
            <w:shd w:val="clear" w:color="auto" w:fill="BFBFBF" w:themeFill="background1" w:themeFillShade="BF"/>
          </w:tcPr>
          <w:p w14:paraId="5A73703B" w14:textId="251EAD98" w:rsidR="004A56F0" w:rsidRPr="00350F0B" w:rsidRDefault="004A56F0" w:rsidP="00841F8C">
            <w:pPr>
              <w:spacing w:line="276" w:lineRule="auto"/>
              <w:rPr>
                <w:sz w:val="16"/>
                <w:szCs w:val="16"/>
              </w:rPr>
            </w:pPr>
            <w:r w:rsidRPr="00350F0B">
              <w:rPr>
                <w:b/>
                <w:bCs/>
                <w:color w:val="000000" w:themeColor="text1"/>
                <w:sz w:val="16"/>
                <w:szCs w:val="16"/>
              </w:rPr>
              <w:t>Geographic Location Container</w:t>
            </w:r>
          </w:p>
        </w:tc>
      </w:tr>
      <w:tr w:rsidR="004A56F0" w:rsidRPr="00350F0B" w14:paraId="272C6A57" w14:textId="77777777" w:rsidTr="00B9223A">
        <w:trPr>
          <w:cantSplit/>
        </w:trPr>
        <w:tc>
          <w:tcPr>
            <w:tcW w:w="245" w:type="pct"/>
          </w:tcPr>
          <w:p w14:paraId="45E0DBD6" w14:textId="0751E4F6" w:rsidR="004A56F0" w:rsidRPr="00E832C8" w:rsidRDefault="003B5B7C" w:rsidP="77B9BB8B">
            <w:pPr>
              <w:spacing w:line="276" w:lineRule="auto"/>
              <w:rPr>
                <w:bCs/>
                <w:i/>
                <w:sz w:val="16"/>
                <w:szCs w:val="16"/>
              </w:rPr>
            </w:pPr>
            <w:r w:rsidRPr="00E832C8">
              <w:rPr>
                <w:bCs/>
                <w:i/>
                <w:sz w:val="16"/>
                <w:szCs w:val="16"/>
              </w:rPr>
              <w:t xml:space="preserve">IVI </w:t>
            </w:r>
            <w:r w:rsidR="00B671B9">
              <w:rPr>
                <w:bCs/>
                <w:i/>
                <w:sz w:val="16"/>
                <w:szCs w:val="16"/>
              </w:rPr>
              <w:t>9</w:t>
            </w:r>
          </w:p>
        </w:tc>
        <w:tc>
          <w:tcPr>
            <w:tcW w:w="903" w:type="pct"/>
          </w:tcPr>
          <w:p w14:paraId="5E5E715D" w14:textId="77777777" w:rsidR="004A56F0" w:rsidRPr="00E832C8" w:rsidRDefault="004A56F0" w:rsidP="77B9BB8B">
            <w:pPr>
              <w:spacing w:line="276" w:lineRule="auto"/>
              <w:rPr>
                <w:i/>
                <w:sz w:val="16"/>
                <w:szCs w:val="16"/>
              </w:rPr>
            </w:pPr>
            <w:r w:rsidRPr="00E832C8">
              <w:rPr>
                <w:bCs/>
                <w:i/>
                <w:sz w:val="16"/>
                <w:szCs w:val="16"/>
              </w:rPr>
              <w:t>Reference-Position</w:t>
            </w:r>
          </w:p>
        </w:tc>
        <w:tc>
          <w:tcPr>
            <w:tcW w:w="717" w:type="pct"/>
          </w:tcPr>
          <w:p w14:paraId="682FE7B5" w14:textId="77777777" w:rsidR="004A56F0" w:rsidRPr="00E832C8" w:rsidRDefault="004A56F0" w:rsidP="77B9BB8B">
            <w:pPr>
              <w:spacing w:line="276" w:lineRule="auto"/>
              <w:rPr>
                <w:i/>
                <w:sz w:val="16"/>
                <w:szCs w:val="16"/>
              </w:rPr>
            </w:pPr>
            <w:r w:rsidRPr="00E832C8">
              <w:rPr>
                <w:i/>
                <w:sz w:val="16"/>
                <w:szCs w:val="16"/>
              </w:rPr>
              <w:t xml:space="preserve">Any suitable position which serves as a reference for the definition of a zone. </w:t>
            </w:r>
          </w:p>
        </w:tc>
        <w:tc>
          <w:tcPr>
            <w:tcW w:w="491" w:type="pct"/>
          </w:tcPr>
          <w:p w14:paraId="10D8EC50" w14:textId="3BCEA8A1" w:rsidR="004A56F0" w:rsidRPr="00E832C8" w:rsidRDefault="00E832C8" w:rsidP="77B9BB8B">
            <w:pPr>
              <w:spacing w:line="276" w:lineRule="auto"/>
              <w:rPr>
                <w:i/>
                <w:sz w:val="16"/>
                <w:szCs w:val="16"/>
              </w:rPr>
            </w:pPr>
            <w:r w:rsidRPr="00E832C8">
              <w:rPr>
                <w:i/>
                <w:color w:val="000000" w:themeColor="text1"/>
                <w:sz w:val="16"/>
                <w:szCs w:val="16"/>
              </w:rPr>
              <w:t>Profiled</w:t>
            </w:r>
          </w:p>
        </w:tc>
        <w:tc>
          <w:tcPr>
            <w:tcW w:w="1440" w:type="pct"/>
            <w:shd w:val="clear" w:color="auto" w:fill="auto"/>
          </w:tcPr>
          <w:p w14:paraId="79FCB773" w14:textId="215820DC" w:rsidR="004A56F0" w:rsidRPr="00350F0B" w:rsidRDefault="004A56F0" w:rsidP="77B9BB8B">
            <w:pPr>
              <w:spacing w:line="276" w:lineRule="auto"/>
              <w:rPr>
                <w:sz w:val="16"/>
                <w:szCs w:val="16"/>
              </w:rPr>
            </w:pPr>
            <w:r w:rsidRPr="00350F0B">
              <w:rPr>
                <w:sz w:val="16"/>
                <w:szCs w:val="16"/>
              </w:rPr>
              <w:t xml:space="preserve">Reference point will be one per </w:t>
            </w:r>
            <w:r w:rsidR="00B671B9">
              <w:rPr>
                <w:sz w:val="16"/>
                <w:szCs w:val="16"/>
              </w:rPr>
              <w:t xml:space="preserve">message, located at the centre of the </w:t>
            </w:r>
            <w:r w:rsidRPr="00350F0B">
              <w:rPr>
                <w:sz w:val="16"/>
                <w:szCs w:val="16"/>
              </w:rPr>
              <w:t>carriageway.</w:t>
            </w:r>
          </w:p>
          <w:p w14:paraId="6F16BDCC" w14:textId="77777777" w:rsidR="004A56F0" w:rsidRPr="00350F0B" w:rsidRDefault="004A56F0" w:rsidP="00F25236">
            <w:pPr>
              <w:spacing w:line="276" w:lineRule="auto"/>
              <w:rPr>
                <w:sz w:val="16"/>
                <w:szCs w:val="16"/>
              </w:rPr>
            </w:pPr>
          </w:p>
          <w:p w14:paraId="567C213C" w14:textId="77777777" w:rsidR="004A56F0" w:rsidRPr="00350F0B" w:rsidRDefault="004A56F0" w:rsidP="77B9BB8B">
            <w:pPr>
              <w:spacing w:line="276" w:lineRule="auto"/>
              <w:rPr>
                <w:sz w:val="16"/>
                <w:szCs w:val="16"/>
              </w:rPr>
            </w:pPr>
            <w:r w:rsidRPr="00350F0B">
              <w:rPr>
                <w:sz w:val="16"/>
                <w:szCs w:val="16"/>
              </w:rPr>
              <w:t>For real gantries set the reference position as the centre point of the gantry (lat/lon) per carriageway.</w:t>
            </w:r>
          </w:p>
          <w:p w14:paraId="7313EAD0" w14:textId="77777777" w:rsidR="004A56F0" w:rsidRPr="00350F0B" w:rsidRDefault="004A56F0" w:rsidP="00F25236">
            <w:pPr>
              <w:spacing w:line="276" w:lineRule="auto"/>
              <w:rPr>
                <w:sz w:val="16"/>
                <w:szCs w:val="16"/>
              </w:rPr>
            </w:pPr>
          </w:p>
          <w:p w14:paraId="5E241C9B" w14:textId="77777777" w:rsidR="004A56F0" w:rsidRPr="00350F0B" w:rsidRDefault="004A56F0" w:rsidP="77B9BB8B">
            <w:pPr>
              <w:spacing w:line="276" w:lineRule="auto"/>
              <w:rPr>
                <w:sz w:val="16"/>
                <w:szCs w:val="16"/>
              </w:rPr>
            </w:pPr>
            <w:r w:rsidRPr="00350F0B">
              <w:rPr>
                <w:sz w:val="16"/>
                <w:szCs w:val="16"/>
              </w:rPr>
              <w:t>For virtual gantries assume we will just create the data, following the principles for real gantries i.e. centre of carriageway (lat/lon).</w:t>
            </w:r>
          </w:p>
          <w:p w14:paraId="2A6A47A4" w14:textId="77777777" w:rsidR="004A56F0" w:rsidRPr="00350F0B" w:rsidRDefault="004A56F0" w:rsidP="00F25236">
            <w:pPr>
              <w:spacing w:line="276" w:lineRule="auto"/>
              <w:rPr>
                <w:sz w:val="16"/>
                <w:szCs w:val="16"/>
              </w:rPr>
            </w:pPr>
          </w:p>
          <w:p w14:paraId="4A4B368B" w14:textId="77777777" w:rsidR="004A56F0" w:rsidRPr="00350F0B" w:rsidRDefault="004A56F0" w:rsidP="00642792">
            <w:pPr>
              <w:spacing w:line="276" w:lineRule="auto"/>
              <w:rPr>
                <w:sz w:val="16"/>
                <w:szCs w:val="16"/>
              </w:rPr>
            </w:pPr>
            <w:r w:rsidRPr="00350F0B">
              <w:rPr>
                <w:sz w:val="16"/>
                <w:szCs w:val="16"/>
              </w:rPr>
              <w:t xml:space="preserve">The referencePosition will define the start of the relevance zone and end of the detection zone per gantry/virtual gantry. </w:t>
            </w:r>
          </w:p>
          <w:p w14:paraId="427855C7" w14:textId="77777777" w:rsidR="004A56F0" w:rsidRPr="00350F0B" w:rsidRDefault="004A56F0" w:rsidP="00642792">
            <w:pPr>
              <w:spacing w:line="276" w:lineRule="auto"/>
              <w:rPr>
                <w:sz w:val="16"/>
                <w:szCs w:val="16"/>
              </w:rPr>
            </w:pPr>
          </w:p>
          <w:p w14:paraId="1D7F809F" w14:textId="77777777" w:rsidR="004A56F0" w:rsidRPr="00350F0B" w:rsidRDefault="004A56F0" w:rsidP="77B9BB8B">
            <w:pPr>
              <w:spacing w:line="276" w:lineRule="auto"/>
              <w:rPr>
                <w:sz w:val="16"/>
                <w:szCs w:val="16"/>
              </w:rPr>
            </w:pPr>
            <w:r w:rsidRPr="00350F0B">
              <w:rPr>
                <w:sz w:val="16"/>
                <w:szCs w:val="16"/>
              </w:rPr>
              <w:t>positionConfidenceEllipsevalues will be set to unavailable (4095 and 3601).</w:t>
            </w:r>
          </w:p>
          <w:p w14:paraId="3F76189F" w14:textId="77777777" w:rsidR="004A56F0" w:rsidRPr="00350F0B" w:rsidRDefault="004A56F0" w:rsidP="77B9BB8B">
            <w:pPr>
              <w:spacing w:line="276" w:lineRule="auto"/>
              <w:rPr>
                <w:sz w:val="16"/>
                <w:szCs w:val="16"/>
              </w:rPr>
            </w:pPr>
            <w:r w:rsidRPr="00350F0B">
              <w:rPr>
                <w:sz w:val="16"/>
                <w:szCs w:val="16"/>
              </w:rPr>
              <w:t>Altitude values will be set to unavailable (800001 and 15)</w:t>
            </w:r>
          </w:p>
        </w:tc>
        <w:tc>
          <w:tcPr>
            <w:tcW w:w="1204" w:type="pct"/>
            <w:gridSpan w:val="2"/>
            <w:shd w:val="clear" w:color="auto" w:fill="auto"/>
          </w:tcPr>
          <w:p w14:paraId="5DB520F5" w14:textId="59572752" w:rsidR="00B671B9" w:rsidRDefault="004A56F0" w:rsidP="00841F8C">
            <w:pPr>
              <w:spacing w:line="276" w:lineRule="auto"/>
              <w:rPr>
                <w:sz w:val="16"/>
                <w:szCs w:val="16"/>
              </w:rPr>
            </w:pPr>
            <w:r w:rsidRPr="00350F0B">
              <w:rPr>
                <w:sz w:val="16"/>
                <w:szCs w:val="16"/>
              </w:rPr>
              <w:t>Lat</w:t>
            </w:r>
            <w:r w:rsidR="00B671B9">
              <w:rPr>
                <w:sz w:val="16"/>
                <w:szCs w:val="16"/>
              </w:rPr>
              <w:t xml:space="preserve"> = provided by data</w:t>
            </w:r>
          </w:p>
          <w:p w14:paraId="309B62D4" w14:textId="4EE25067" w:rsidR="004A56F0" w:rsidRPr="00350F0B" w:rsidRDefault="00B671B9" w:rsidP="00841F8C">
            <w:pPr>
              <w:spacing w:line="276" w:lineRule="auto"/>
              <w:rPr>
                <w:sz w:val="16"/>
                <w:szCs w:val="16"/>
              </w:rPr>
            </w:pPr>
            <w:r>
              <w:rPr>
                <w:sz w:val="16"/>
                <w:szCs w:val="16"/>
              </w:rPr>
              <w:t>Lon = provided by data</w:t>
            </w:r>
          </w:p>
          <w:p w14:paraId="542B3B67" w14:textId="77777777" w:rsidR="004A56F0" w:rsidRPr="00350F0B" w:rsidRDefault="004A56F0" w:rsidP="00256C54">
            <w:pPr>
              <w:spacing w:line="276" w:lineRule="auto"/>
              <w:rPr>
                <w:sz w:val="16"/>
                <w:szCs w:val="16"/>
              </w:rPr>
            </w:pPr>
          </w:p>
          <w:p w14:paraId="1992B6D6" w14:textId="77777777" w:rsidR="004A56F0" w:rsidRPr="00350F0B" w:rsidRDefault="004A56F0" w:rsidP="00256C54">
            <w:pPr>
              <w:spacing w:line="276" w:lineRule="auto"/>
              <w:rPr>
                <w:sz w:val="16"/>
                <w:szCs w:val="16"/>
              </w:rPr>
            </w:pPr>
            <w:r w:rsidRPr="00350F0B">
              <w:rPr>
                <w:sz w:val="16"/>
                <w:szCs w:val="16"/>
              </w:rPr>
              <w:t>semiMajorConfidence = 4095</w:t>
            </w:r>
          </w:p>
          <w:p w14:paraId="2C7CF01B" w14:textId="77777777" w:rsidR="004A56F0" w:rsidRPr="00350F0B" w:rsidRDefault="004A56F0" w:rsidP="00256C54">
            <w:pPr>
              <w:spacing w:line="276" w:lineRule="auto"/>
              <w:rPr>
                <w:sz w:val="16"/>
                <w:szCs w:val="16"/>
              </w:rPr>
            </w:pPr>
            <w:r w:rsidRPr="00350F0B">
              <w:rPr>
                <w:sz w:val="16"/>
                <w:szCs w:val="16"/>
              </w:rPr>
              <w:t>semiMinorConfidence = 4095</w:t>
            </w:r>
          </w:p>
          <w:p w14:paraId="501416C5" w14:textId="77777777" w:rsidR="004A56F0" w:rsidRPr="00350F0B" w:rsidRDefault="004A56F0" w:rsidP="00256C54">
            <w:pPr>
              <w:spacing w:line="276" w:lineRule="auto"/>
              <w:rPr>
                <w:sz w:val="16"/>
                <w:szCs w:val="16"/>
              </w:rPr>
            </w:pPr>
            <w:r w:rsidRPr="00350F0B">
              <w:rPr>
                <w:sz w:val="16"/>
                <w:szCs w:val="16"/>
              </w:rPr>
              <w:t>semiMajorOrientation = 3601</w:t>
            </w:r>
          </w:p>
          <w:p w14:paraId="2DBA710A" w14:textId="77777777" w:rsidR="004A56F0" w:rsidRPr="00350F0B" w:rsidRDefault="004A56F0" w:rsidP="00256C54">
            <w:pPr>
              <w:spacing w:line="276" w:lineRule="auto"/>
              <w:rPr>
                <w:sz w:val="16"/>
                <w:szCs w:val="16"/>
              </w:rPr>
            </w:pPr>
            <w:r w:rsidRPr="00350F0B">
              <w:rPr>
                <w:sz w:val="16"/>
                <w:szCs w:val="16"/>
              </w:rPr>
              <w:t>altitudeValue = 800001</w:t>
            </w:r>
          </w:p>
          <w:p w14:paraId="648F4E91" w14:textId="77777777" w:rsidR="004A56F0" w:rsidRPr="00350F0B" w:rsidRDefault="004A56F0" w:rsidP="00256C54">
            <w:pPr>
              <w:spacing w:line="276" w:lineRule="auto"/>
              <w:rPr>
                <w:sz w:val="16"/>
                <w:szCs w:val="16"/>
              </w:rPr>
            </w:pPr>
            <w:r w:rsidRPr="00350F0B">
              <w:rPr>
                <w:sz w:val="16"/>
                <w:szCs w:val="16"/>
              </w:rPr>
              <w:t>altitudeConfidence = 15</w:t>
            </w:r>
          </w:p>
          <w:p w14:paraId="68C60AE2" w14:textId="77777777" w:rsidR="004A56F0" w:rsidRPr="00350F0B" w:rsidRDefault="004A56F0" w:rsidP="00256C54">
            <w:pPr>
              <w:spacing w:line="276" w:lineRule="auto"/>
              <w:rPr>
                <w:sz w:val="16"/>
                <w:szCs w:val="16"/>
              </w:rPr>
            </w:pPr>
          </w:p>
          <w:p w14:paraId="109C63C2" w14:textId="77777777" w:rsidR="004A56F0" w:rsidRPr="00350F0B" w:rsidRDefault="004A56F0" w:rsidP="001E495F">
            <w:pPr>
              <w:spacing w:line="276" w:lineRule="auto"/>
              <w:rPr>
                <w:sz w:val="16"/>
                <w:szCs w:val="16"/>
              </w:rPr>
            </w:pPr>
          </w:p>
          <w:p w14:paraId="5AABD348" w14:textId="77777777" w:rsidR="004A56F0" w:rsidRPr="00350F0B" w:rsidRDefault="004A56F0" w:rsidP="001E495F">
            <w:pPr>
              <w:spacing w:line="276" w:lineRule="auto"/>
              <w:rPr>
                <w:sz w:val="16"/>
                <w:szCs w:val="16"/>
              </w:rPr>
            </w:pPr>
          </w:p>
        </w:tc>
      </w:tr>
      <w:tr w:rsidR="004A56F0" w:rsidRPr="00350F0B" w14:paraId="1D830BE3" w14:textId="77777777" w:rsidTr="00B9223A">
        <w:trPr>
          <w:cantSplit/>
        </w:trPr>
        <w:tc>
          <w:tcPr>
            <w:tcW w:w="245" w:type="pct"/>
          </w:tcPr>
          <w:p w14:paraId="1495176E" w14:textId="1AD2495E" w:rsidR="004A56F0" w:rsidRPr="00E832C8" w:rsidRDefault="00081575" w:rsidP="00F91774">
            <w:pPr>
              <w:spacing w:line="276" w:lineRule="auto"/>
              <w:rPr>
                <w:bCs/>
                <w:i/>
                <w:noProof/>
                <w:color w:val="000000"/>
                <w:sz w:val="16"/>
                <w:szCs w:val="16"/>
              </w:rPr>
            </w:pPr>
            <w:r w:rsidRPr="00E832C8">
              <w:rPr>
                <w:bCs/>
                <w:i/>
                <w:noProof/>
                <w:color w:val="000000"/>
                <w:sz w:val="16"/>
                <w:szCs w:val="16"/>
              </w:rPr>
              <w:lastRenderedPageBreak/>
              <w:t>IVI 1</w:t>
            </w:r>
            <w:r w:rsidR="00B671B9">
              <w:rPr>
                <w:bCs/>
                <w:i/>
                <w:noProof/>
                <w:color w:val="000000"/>
                <w:sz w:val="16"/>
                <w:szCs w:val="16"/>
              </w:rPr>
              <w:t>0</w:t>
            </w:r>
          </w:p>
        </w:tc>
        <w:tc>
          <w:tcPr>
            <w:tcW w:w="903" w:type="pct"/>
            <w:shd w:val="clear" w:color="auto" w:fill="auto"/>
          </w:tcPr>
          <w:p w14:paraId="36B0809F" w14:textId="77777777" w:rsidR="004A56F0" w:rsidRPr="00E832C8" w:rsidRDefault="004A56F0" w:rsidP="00F91774">
            <w:pPr>
              <w:spacing w:line="276" w:lineRule="auto"/>
              <w:rPr>
                <w:i/>
                <w:color w:val="000000"/>
                <w:sz w:val="16"/>
                <w:szCs w:val="16"/>
              </w:rPr>
            </w:pPr>
            <w:r w:rsidRPr="00E832C8">
              <w:rPr>
                <w:bCs/>
                <w:i/>
                <w:noProof/>
                <w:color w:val="000000"/>
                <w:sz w:val="16"/>
                <w:szCs w:val="16"/>
              </w:rPr>
              <w:t>Parts (1..16)</w:t>
            </w:r>
          </w:p>
        </w:tc>
        <w:tc>
          <w:tcPr>
            <w:tcW w:w="717" w:type="pct"/>
            <w:shd w:val="clear" w:color="auto" w:fill="auto"/>
          </w:tcPr>
          <w:p w14:paraId="2C432D4D" w14:textId="77777777" w:rsidR="004A56F0" w:rsidRPr="00E832C8" w:rsidRDefault="004A56F0" w:rsidP="00F91774">
            <w:pPr>
              <w:spacing w:line="276" w:lineRule="auto"/>
              <w:rPr>
                <w:i/>
                <w:color w:val="000000"/>
                <w:sz w:val="16"/>
                <w:szCs w:val="16"/>
              </w:rPr>
            </w:pPr>
            <w:r w:rsidRPr="00E832C8">
              <w:rPr>
                <w:i/>
                <w:noProof/>
                <w:color w:val="000000"/>
                <w:sz w:val="16"/>
                <w:szCs w:val="16"/>
              </w:rPr>
              <w:t xml:space="preserve">GlcPart (1..16). Up to 16 </w:t>
            </w:r>
            <w:r w:rsidRPr="00E832C8">
              <w:rPr>
                <w:i/>
                <w:noProof/>
                <w:sz w:val="16"/>
                <w:szCs w:val="16"/>
              </w:rPr>
              <w:t xml:space="preserve">parts </w:t>
            </w:r>
            <w:r w:rsidRPr="00E832C8">
              <w:rPr>
                <w:i/>
                <w:noProof/>
                <w:color w:val="000000"/>
                <w:sz w:val="16"/>
                <w:szCs w:val="16"/>
              </w:rPr>
              <w:t>can be defined in one Geographic Location Container.</w:t>
            </w:r>
          </w:p>
        </w:tc>
        <w:tc>
          <w:tcPr>
            <w:tcW w:w="491" w:type="pct"/>
            <w:shd w:val="clear" w:color="auto" w:fill="auto"/>
          </w:tcPr>
          <w:p w14:paraId="282DBF23" w14:textId="77777777" w:rsidR="004A56F0" w:rsidRPr="00E832C8" w:rsidRDefault="004A56F0" w:rsidP="77B9BB8B">
            <w:pPr>
              <w:spacing w:line="276" w:lineRule="auto"/>
              <w:rPr>
                <w:i/>
                <w:color w:val="000000" w:themeColor="text1"/>
                <w:sz w:val="16"/>
                <w:szCs w:val="16"/>
              </w:rPr>
            </w:pPr>
            <w:r w:rsidRPr="00E832C8">
              <w:rPr>
                <w:i/>
                <w:color w:val="000000" w:themeColor="text1"/>
                <w:sz w:val="16"/>
                <w:szCs w:val="16"/>
              </w:rPr>
              <w:t>Profiled</w:t>
            </w:r>
          </w:p>
        </w:tc>
        <w:tc>
          <w:tcPr>
            <w:tcW w:w="1440" w:type="pct"/>
            <w:shd w:val="clear" w:color="auto" w:fill="auto"/>
          </w:tcPr>
          <w:p w14:paraId="204221F3" w14:textId="73CEEB75" w:rsidR="004A56F0" w:rsidRPr="00350F0B" w:rsidRDefault="004A56F0" w:rsidP="77B9BB8B">
            <w:pPr>
              <w:spacing w:line="276" w:lineRule="auto"/>
              <w:rPr>
                <w:color w:val="000000" w:themeColor="text1"/>
                <w:sz w:val="16"/>
                <w:szCs w:val="16"/>
              </w:rPr>
            </w:pPr>
            <w:r>
              <w:rPr>
                <w:color w:val="000000" w:themeColor="text1"/>
                <w:sz w:val="16"/>
                <w:szCs w:val="16"/>
              </w:rPr>
              <w:t>Will</w:t>
            </w:r>
            <w:r w:rsidRPr="00350F0B">
              <w:rPr>
                <w:color w:val="000000" w:themeColor="text1"/>
                <w:sz w:val="16"/>
                <w:szCs w:val="16"/>
              </w:rPr>
              <w:t xml:space="preserve"> be a representation of what is shown on the gantry</w:t>
            </w:r>
            <w:r w:rsidR="000D15D4">
              <w:rPr>
                <w:color w:val="000000" w:themeColor="text1"/>
                <w:sz w:val="16"/>
                <w:szCs w:val="16"/>
              </w:rPr>
              <w:t>/virtual gantry</w:t>
            </w:r>
            <w:r w:rsidRPr="00350F0B">
              <w:rPr>
                <w:color w:val="000000" w:themeColor="text1"/>
                <w:sz w:val="16"/>
                <w:szCs w:val="16"/>
              </w:rPr>
              <w:t xml:space="preserve"> e.g. </w:t>
            </w:r>
            <w:r>
              <w:rPr>
                <w:color w:val="000000" w:themeColor="text1"/>
                <w:sz w:val="16"/>
                <w:szCs w:val="16"/>
              </w:rPr>
              <w:t>message sign</w:t>
            </w:r>
            <w:r w:rsidRPr="00350F0B">
              <w:rPr>
                <w:color w:val="000000" w:themeColor="text1"/>
                <w:sz w:val="16"/>
                <w:szCs w:val="16"/>
              </w:rPr>
              <w:t xml:space="preserve"> and/or each signal above a lane.</w:t>
            </w:r>
            <w:r w:rsidR="00B671B9">
              <w:rPr>
                <w:color w:val="000000" w:themeColor="text1"/>
                <w:sz w:val="16"/>
                <w:szCs w:val="16"/>
              </w:rPr>
              <w:t xml:space="preserve"> </w:t>
            </w:r>
          </w:p>
        </w:tc>
        <w:tc>
          <w:tcPr>
            <w:tcW w:w="1204" w:type="pct"/>
            <w:gridSpan w:val="2"/>
            <w:shd w:val="clear" w:color="auto" w:fill="auto"/>
          </w:tcPr>
          <w:p w14:paraId="241D3907" w14:textId="44D88B78" w:rsidR="004A56F0" w:rsidRPr="00350F0B" w:rsidRDefault="004A56F0" w:rsidP="77B9BB8B">
            <w:pPr>
              <w:spacing w:line="276" w:lineRule="auto"/>
              <w:rPr>
                <w:color w:val="000000" w:themeColor="text1"/>
                <w:sz w:val="16"/>
                <w:szCs w:val="16"/>
              </w:rPr>
            </w:pPr>
            <w:r>
              <w:rPr>
                <w:color w:val="000000" w:themeColor="text1"/>
                <w:sz w:val="16"/>
                <w:szCs w:val="16"/>
              </w:rPr>
              <w:t>Provided in Data</w:t>
            </w:r>
          </w:p>
          <w:p w14:paraId="10217B8A" w14:textId="77777777" w:rsidR="004A56F0" w:rsidRPr="00350F0B" w:rsidRDefault="004A56F0" w:rsidP="00F91774">
            <w:pPr>
              <w:spacing w:line="276" w:lineRule="auto"/>
              <w:rPr>
                <w:color w:val="000000"/>
                <w:sz w:val="16"/>
                <w:szCs w:val="16"/>
              </w:rPr>
            </w:pPr>
          </w:p>
          <w:p w14:paraId="6F8D273C" w14:textId="77777777" w:rsidR="004A56F0" w:rsidRPr="00350F0B" w:rsidRDefault="004A56F0" w:rsidP="00F91774">
            <w:pPr>
              <w:spacing w:line="276" w:lineRule="auto"/>
              <w:rPr>
                <w:color w:val="000000"/>
                <w:sz w:val="16"/>
                <w:szCs w:val="16"/>
              </w:rPr>
            </w:pPr>
          </w:p>
        </w:tc>
      </w:tr>
      <w:tr w:rsidR="004A56F0" w:rsidRPr="00350F0B" w14:paraId="7B482D97" w14:textId="77777777" w:rsidTr="00B9223A">
        <w:trPr>
          <w:cantSplit/>
        </w:trPr>
        <w:tc>
          <w:tcPr>
            <w:tcW w:w="245" w:type="pct"/>
          </w:tcPr>
          <w:p w14:paraId="32A88C8E" w14:textId="4E8EF2B9" w:rsidR="004A56F0" w:rsidRPr="00E832C8" w:rsidRDefault="00587893" w:rsidP="77B9BB8B">
            <w:pPr>
              <w:spacing w:line="276" w:lineRule="auto"/>
              <w:rPr>
                <w:bCs/>
                <w:i/>
                <w:color w:val="000000" w:themeColor="text1"/>
                <w:sz w:val="16"/>
                <w:szCs w:val="16"/>
              </w:rPr>
            </w:pPr>
            <w:r>
              <w:rPr>
                <w:bCs/>
                <w:i/>
                <w:color w:val="000000" w:themeColor="text1"/>
                <w:sz w:val="16"/>
                <w:szCs w:val="16"/>
              </w:rPr>
              <w:t>IVI 11</w:t>
            </w:r>
          </w:p>
        </w:tc>
        <w:tc>
          <w:tcPr>
            <w:tcW w:w="903" w:type="pct"/>
          </w:tcPr>
          <w:p w14:paraId="0724EACF" w14:textId="77777777" w:rsidR="004A56F0" w:rsidRPr="00E832C8" w:rsidRDefault="004A56F0" w:rsidP="77B9BB8B">
            <w:pPr>
              <w:spacing w:line="276" w:lineRule="auto"/>
              <w:rPr>
                <w:bCs/>
                <w:i/>
                <w:color w:val="000000" w:themeColor="text1"/>
                <w:sz w:val="16"/>
                <w:szCs w:val="16"/>
              </w:rPr>
            </w:pPr>
            <w:r w:rsidRPr="00E832C8">
              <w:rPr>
                <w:bCs/>
                <w:i/>
                <w:color w:val="000000" w:themeColor="text1"/>
                <w:sz w:val="16"/>
                <w:szCs w:val="16"/>
              </w:rPr>
              <w:t>zoneId</w:t>
            </w:r>
          </w:p>
        </w:tc>
        <w:tc>
          <w:tcPr>
            <w:tcW w:w="717" w:type="pct"/>
          </w:tcPr>
          <w:p w14:paraId="2E50C069" w14:textId="77777777" w:rsidR="004A56F0" w:rsidRPr="00E832C8" w:rsidRDefault="004A56F0" w:rsidP="00F91774">
            <w:pPr>
              <w:spacing w:line="276" w:lineRule="auto"/>
              <w:rPr>
                <w:i/>
                <w:color w:val="000000"/>
                <w:sz w:val="16"/>
                <w:szCs w:val="16"/>
              </w:rPr>
            </w:pPr>
            <w:r w:rsidRPr="00E832C8">
              <w:rPr>
                <w:i/>
                <w:noProof/>
                <w:color w:val="000000"/>
                <w:sz w:val="16"/>
                <w:szCs w:val="16"/>
              </w:rPr>
              <w:t>Identifier of the definition of the zone, using the DE Zid. Up to 32 IDs can be defined within one IVI structure. There shall be at least 1 zone (i.e. a relevance zone).</w:t>
            </w:r>
          </w:p>
        </w:tc>
        <w:tc>
          <w:tcPr>
            <w:tcW w:w="491" w:type="pct"/>
          </w:tcPr>
          <w:p w14:paraId="6AF236A0" w14:textId="77777777" w:rsidR="004A56F0" w:rsidRPr="00E832C8" w:rsidRDefault="004A56F0" w:rsidP="77B9BB8B">
            <w:pPr>
              <w:spacing w:line="276" w:lineRule="auto"/>
              <w:rPr>
                <w:i/>
                <w:color w:val="000000" w:themeColor="text1"/>
                <w:sz w:val="16"/>
                <w:szCs w:val="16"/>
              </w:rPr>
            </w:pPr>
            <w:r w:rsidRPr="00E832C8">
              <w:rPr>
                <w:i/>
                <w:color w:val="000000" w:themeColor="text1"/>
                <w:sz w:val="16"/>
                <w:szCs w:val="16"/>
              </w:rPr>
              <w:t>Profiled</w:t>
            </w:r>
          </w:p>
        </w:tc>
        <w:tc>
          <w:tcPr>
            <w:tcW w:w="1440" w:type="pct"/>
            <w:shd w:val="clear" w:color="auto" w:fill="auto"/>
          </w:tcPr>
          <w:p w14:paraId="32033771" w14:textId="77777777" w:rsidR="00B671B9" w:rsidRDefault="00B671B9" w:rsidP="00F91774">
            <w:pPr>
              <w:spacing w:line="276" w:lineRule="auto"/>
              <w:rPr>
                <w:color w:val="000000" w:themeColor="text1"/>
                <w:sz w:val="16"/>
                <w:szCs w:val="16"/>
              </w:rPr>
            </w:pPr>
            <w:r>
              <w:rPr>
                <w:color w:val="000000" w:themeColor="text1"/>
                <w:sz w:val="16"/>
                <w:szCs w:val="16"/>
              </w:rPr>
              <w:t>There will only be two zones per IVI message</w:t>
            </w:r>
          </w:p>
          <w:p w14:paraId="10CC1F08" w14:textId="3645BAA2" w:rsidR="00B671B9" w:rsidRDefault="00B671B9" w:rsidP="00F91774">
            <w:pPr>
              <w:spacing w:line="276" w:lineRule="auto"/>
              <w:rPr>
                <w:color w:val="000000" w:themeColor="text1"/>
                <w:sz w:val="16"/>
                <w:szCs w:val="16"/>
              </w:rPr>
            </w:pPr>
            <w:r>
              <w:rPr>
                <w:color w:val="000000" w:themeColor="text1"/>
                <w:sz w:val="16"/>
                <w:szCs w:val="16"/>
              </w:rPr>
              <w:t>The zone labelling will typically be as follows:</w:t>
            </w:r>
          </w:p>
          <w:p w14:paraId="2C15BB9C" w14:textId="77777777" w:rsidR="00B671B9" w:rsidRDefault="00B671B9" w:rsidP="00F91774">
            <w:pPr>
              <w:spacing w:line="276" w:lineRule="auto"/>
              <w:rPr>
                <w:color w:val="000000" w:themeColor="text1"/>
                <w:sz w:val="16"/>
                <w:szCs w:val="16"/>
              </w:rPr>
            </w:pPr>
          </w:p>
          <w:p w14:paraId="1A011F6E" w14:textId="3CEB1DA7" w:rsidR="004A56F0" w:rsidRDefault="00075344" w:rsidP="00F91774">
            <w:pPr>
              <w:spacing w:line="276" w:lineRule="auto"/>
              <w:rPr>
                <w:color w:val="000000" w:themeColor="text1"/>
                <w:sz w:val="16"/>
                <w:szCs w:val="16"/>
              </w:rPr>
            </w:pPr>
            <w:r>
              <w:rPr>
                <w:color w:val="000000" w:themeColor="text1"/>
                <w:sz w:val="16"/>
                <w:szCs w:val="16"/>
              </w:rPr>
              <w:t xml:space="preserve">Zone 1 </w:t>
            </w:r>
            <w:r w:rsidR="004A56F0">
              <w:rPr>
                <w:color w:val="000000" w:themeColor="text1"/>
                <w:sz w:val="16"/>
                <w:szCs w:val="16"/>
              </w:rPr>
              <w:t>= Detection Zone</w:t>
            </w:r>
          </w:p>
          <w:p w14:paraId="550D1A02" w14:textId="45242A0C" w:rsidR="004A56F0" w:rsidRDefault="00075344" w:rsidP="00F91774">
            <w:pPr>
              <w:spacing w:line="276" w:lineRule="auto"/>
              <w:rPr>
                <w:color w:val="000000" w:themeColor="text1"/>
                <w:sz w:val="16"/>
                <w:szCs w:val="16"/>
              </w:rPr>
            </w:pPr>
            <w:r>
              <w:rPr>
                <w:color w:val="000000" w:themeColor="text1"/>
                <w:sz w:val="16"/>
                <w:szCs w:val="16"/>
              </w:rPr>
              <w:t>Zone 2 = Relevance Zone</w:t>
            </w:r>
          </w:p>
          <w:p w14:paraId="2F780674" w14:textId="3BB0FF57" w:rsidR="004A56F0" w:rsidRPr="00350F0B" w:rsidRDefault="004A56F0" w:rsidP="00F91774">
            <w:pPr>
              <w:spacing w:line="276" w:lineRule="auto"/>
              <w:rPr>
                <w:color w:val="000000" w:themeColor="text1"/>
                <w:sz w:val="16"/>
                <w:szCs w:val="16"/>
              </w:rPr>
            </w:pPr>
          </w:p>
        </w:tc>
        <w:tc>
          <w:tcPr>
            <w:tcW w:w="1204" w:type="pct"/>
            <w:gridSpan w:val="2"/>
            <w:shd w:val="clear" w:color="auto" w:fill="auto"/>
          </w:tcPr>
          <w:p w14:paraId="2A9C670F" w14:textId="116EA886" w:rsidR="004A56F0" w:rsidRPr="00350F0B" w:rsidRDefault="004A56F0" w:rsidP="77B9BB8B">
            <w:pPr>
              <w:spacing w:line="276" w:lineRule="auto"/>
              <w:rPr>
                <w:color w:val="000000" w:themeColor="text1"/>
                <w:sz w:val="16"/>
                <w:szCs w:val="16"/>
              </w:rPr>
            </w:pPr>
            <w:r>
              <w:rPr>
                <w:color w:val="000000" w:themeColor="text1"/>
                <w:sz w:val="16"/>
                <w:szCs w:val="16"/>
              </w:rPr>
              <w:t>1 or 2</w:t>
            </w:r>
            <w:r w:rsidRPr="00350F0B">
              <w:rPr>
                <w:color w:val="000000" w:themeColor="text1"/>
                <w:sz w:val="16"/>
                <w:szCs w:val="16"/>
              </w:rPr>
              <w:t>.</w:t>
            </w:r>
          </w:p>
        </w:tc>
      </w:tr>
      <w:tr w:rsidR="004A56F0" w:rsidRPr="00350F0B" w14:paraId="61C9AE61" w14:textId="77777777" w:rsidTr="00B9223A">
        <w:trPr>
          <w:cantSplit/>
        </w:trPr>
        <w:tc>
          <w:tcPr>
            <w:tcW w:w="245" w:type="pct"/>
          </w:tcPr>
          <w:p w14:paraId="1B294DD3" w14:textId="12035315" w:rsidR="004A56F0" w:rsidRPr="00E832C8" w:rsidRDefault="003B5B7C" w:rsidP="77B9BB8B">
            <w:pPr>
              <w:spacing w:line="276" w:lineRule="auto"/>
              <w:rPr>
                <w:i/>
                <w:sz w:val="16"/>
                <w:szCs w:val="16"/>
              </w:rPr>
            </w:pPr>
            <w:r w:rsidRPr="00E832C8">
              <w:rPr>
                <w:i/>
                <w:iCs/>
                <w:sz w:val="16"/>
                <w:szCs w:val="16"/>
              </w:rPr>
              <w:t>IVI 1</w:t>
            </w:r>
            <w:r w:rsidR="00587893">
              <w:rPr>
                <w:i/>
                <w:iCs/>
                <w:sz w:val="16"/>
                <w:szCs w:val="16"/>
              </w:rPr>
              <w:t>2</w:t>
            </w:r>
          </w:p>
        </w:tc>
        <w:tc>
          <w:tcPr>
            <w:tcW w:w="903" w:type="pct"/>
          </w:tcPr>
          <w:p w14:paraId="1A9B6308" w14:textId="77777777" w:rsidR="004A56F0" w:rsidRPr="00E832C8" w:rsidRDefault="004A56F0" w:rsidP="77B9BB8B">
            <w:pPr>
              <w:spacing w:line="276" w:lineRule="auto"/>
              <w:rPr>
                <w:i/>
                <w:sz w:val="16"/>
                <w:szCs w:val="16"/>
              </w:rPr>
            </w:pPr>
            <w:r w:rsidRPr="00E832C8">
              <w:rPr>
                <w:i/>
                <w:iCs/>
                <w:sz w:val="16"/>
                <w:szCs w:val="16"/>
              </w:rPr>
              <w:t>zoneHeading</w:t>
            </w:r>
          </w:p>
        </w:tc>
        <w:tc>
          <w:tcPr>
            <w:tcW w:w="717" w:type="pct"/>
          </w:tcPr>
          <w:p w14:paraId="5632F967" w14:textId="2AF01D8C" w:rsidR="004A56F0" w:rsidRPr="00E832C8" w:rsidRDefault="004A56F0" w:rsidP="77B9BB8B">
            <w:pPr>
              <w:spacing w:line="276" w:lineRule="auto"/>
              <w:rPr>
                <w:i/>
                <w:sz w:val="16"/>
                <w:szCs w:val="16"/>
              </w:rPr>
            </w:pPr>
            <w:r w:rsidRPr="00E832C8">
              <w:rPr>
                <w:i/>
                <w:sz w:val="16"/>
                <w:szCs w:val="16"/>
              </w:rPr>
              <w:t>Applicable heading of the zone.</w:t>
            </w:r>
          </w:p>
        </w:tc>
        <w:tc>
          <w:tcPr>
            <w:tcW w:w="491" w:type="pct"/>
          </w:tcPr>
          <w:p w14:paraId="7C96D9E7" w14:textId="2AF01D8C" w:rsidR="004A56F0" w:rsidRPr="00E832C8" w:rsidRDefault="004A56F0" w:rsidP="77B9BB8B">
            <w:pPr>
              <w:spacing w:line="276" w:lineRule="auto"/>
              <w:rPr>
                <w:i/>
                <w:sz w:val="16"/>
                <w:szCs w:val="16"/>
              </w:rPr>
            </w:pPr>
            <w:r w:rsidRPr="00E832C8">
              <w:rPr>
                <w:i/>
                <w:sz w:val="16"/>
                <w:szCs w:val="16"/>
              </w:rPr>
              <w:t>Profiled</w:t>
            </w:r>
          </w:p>
        </w:tc>
        <w:tc>
          <w:tcPr>
            <w:tcW w:w="1440" w:type="pct"/>
            <w:shd w:val="clear" w:color="auto" w:fill="auto"/>
          </w:tcPr>
          <w:p w14:paraId="354E177C" w14:textId="7C9A213C" w:rsidR="004A56F0" w:rsidRPr="006E2D27" w:rsidRDefault="004A56F0" w:rsidP="006E2D27">
            <w:pPr>
              <w:spacing w:line="276" w:lineRule="auto"/>
              <w:rPr>
                <w:sz w:val="16"/>
                <w:szCs w:val="16"/>
              </w:rPr>
            </w:pPr>
            <w:r>
              <w:rPr>
                <w:sz w:val="16"/>
                <w:szCs w:val="16"/>
              </w:rPr>
              <w:t>Always set to 0 (direction of traffic)</w:t>
            </w:r>
          </w:p>
        </w:tc>
        <w:tc>
          <w:tcPr>
            <w:tcW w:w="1204" w:type="pct"/>
            <w:gridSpan w:val="2"/>
            <w:shd w:val="clear" w:color="auto" w:fill="auto"/>
          </w:tcPr>
          <w:p w14:paraId="0FE7D341" w14:textId="4B35F68F" w:rsidR="004A56F0" w:rsidRPr="006E2D27" w:rsidRDefault="004A56F0" w:rsidP="77B9BB8B">
            <w:pPr>
              <w:spacing w:line="276" w:lineRule="auto"/>
              <w:rPr>
                <w:sz w:val="16"/>
                <w:szCs w:val="16"/>
              </w:rPr>
            </w:pPr>
            <w:r>
              <w:rPr>
                <w:sz w:val="16"/>
                <w:szCs w:val="16"/>
              </w:rPr>
              <w:t>0</w:t>
            </w:r>
          </w:p>
        </w:tc>
      </w:tr>
      <w:tr w:rsidR="004A56F0" w:rsidRPr="00350F0B" w14:paraId="64A82D5A" w14:textId="77777777" w:rsidTr="00B9223A">
        <w:trPr>
          <w:cantSplit/>
        </w:trPr>
        <w:tc>
          <w:tcPr>
            <w:tcW w:w="245" w:type="pct"/>
          </w:tcPr>
          <w:p w14:paraId="5C6915B4" w14:textId="6A428534" w:rsidR="004A56F0" w:rsidRPr="00E832C8" w:rsidRDefault="00587893" w:rsidP="77B9BB8B">
            <w:pPr>
              <w:spacing w:line="276" w:lineRule="auto"/>
              <w:rPr>
                <w:i/>
                <w:color w:val="000000" w:themeColor="text1"/>
                <w:sz w:val="16"/>
                <w:szCs w:val="16"/>
              </w:rPr>
            </w:pPr>
            <w:r>
              <w:rPr>
                <w:i/>
                <w:color w:val="000000" w:themeColor="text1"/>
                <w:sz w:val="16"/>
                <w:szCs w:val="16"/>
              </w:rPr>
              <w:t>IVI 13</w:t>
            </w:r>
          </w:p>
        </w:tc>
        <w:tc>
          <w:tcPr>
            <w:tcW w:w="903" w:type="pct"/>
          </w:tcPr>
          <w:p w14:paraId="46728CE2" w14:textId="15FE9B19" w:rsidR="004A56F0" w:rsidRPr="00E832C8" w:rsidRDefault="004A56F0" w:rsidP="77B9BB8B">
            <w:pPr>
              <w:spacing w:line="276" w:lineRule="auto"/>
              <w:rPr>
                <w:i/>
                <w:color w:val="000000" w:themeColor="text1"/>
                <w:sz w:val="16"/>
                <w:szCs w:val="16"/>
              </w:rPr>
            </w:pPr>
            <w:r w:rsidRPr="00E832C8">
              <w:rPr>
                <w:i/>
                <w:color w:val="000000" w:themeColor="text1"/>
                <w:sz w:val="16"/>
                <w:szCs w:val="16"/>
              </w:rPr>
              <w:t>zone</w:t>
            </w:r>
          </w:p>
        </w:tc>
        <w:tc>
          <w:tcPr>
            <w:tcW w:w="717" w:type="pct"/>
          </w:tcPr>
          <w:p w14:paraId="3393828F" w14:textId="77777777" w:rsidR="004A56F0" w:rsidRPr="00E832C8" w:rsidRDefault="004A56F0" w:rsidP="00F91774">
            <w:pPr>
              <w:spacing w:line="276" w:lineRule="auto"/>
              <w:rPr>
                <w:i/>
                <w:color w:val="000000"/>
                <w:sz w:val="16"/>
                <w:szCs w:val="16"/>
              </w:rPr>
            </w:pPr>
            <w:r w:rsidRPr="00E832C8">
              <w:rPr>
                <w:i/>
                <w:noProof/>
                <w:color w:val="000000"/>
                <w:sz w:val="16"/>
                <w:szCs w:val="16"/>
              </w:rPr>
              <w:t xml:space="preserve">Definition of a zone using the DF Zone consisting of the choice DF Segment, DE PolygonalLine or DF ComputedSegment. </w:t>
            </w:r>
          </w:p>
        </w:tc>
        <w:tc>
          <w:tcPr>
            <w:tcW w:w="491" w:type="pct"/>
          </w:tcPr>
          <w:p w14:paraId="3D04743A" w14:textId="15FE9B19" w:rsidR="004A56F0" w:rsidRPr="00E832C8" w:rsidRDefault="004A56F0" w:rsidP="77B9BB8B">
            <w:pPr>
              <w:spacing w:line="276" w:lineRule="auto"/>
              <w:rPr>
                <w:i/>
                <w:color w:val="000000" w:themeColor="text1"/>
                <w:sz w:val="16"/>
                <w:szCs w:val="16"/>
              </w:rPr>
            </w:pPr>
            <w:r w:rsidRPr="00E832C8">
              <w:rPr>
                <w:i/>
                <w:color w:val="000000" w:themeColor="text1"/>
                <w:sz w:val="16"/>
                <w:szCs w:val="16"/>
              </w:rPr>
              <w:t>Profiled</w:t>
            </w:r>
          </w:p>
        </w:tc>
        <w:tc>
          <w:tcPr>
            <w:tcW w:w="1440" w:type="pct"/>
            <w:shd w:val="clear" w:color="auto" w:fill="auto"/>
          </w:tcPr>
          <w:p w14:paraId="31281269" w14:textId="585C6A0A" w:rsidR="004A56F0" w:rsidRPr="006E2D27" w:rsidRDefault="00AE1AD4" w:rsidP="003729BF">
            <w:pPr>
              <w:spacing w:line="276" w:lineRule="auto"/>
              <w:rPr>
                <w:color w:val="000000" w:themeColor="text1"/>
                <w:sz w:val="16"/>
                <w:szCs w:val="16"/>
              </w:rPr>
            </w:pPr>
            <w:r>
              <w:rPr>
                <w:color w:val="000000" w:themeColor="text1"/>
                <w:sz w:val="16"/>
                <w:szCs w:val="16"/>
              </w:rPr>
              <w:t>Only using polygonalLine Segments w</w:t>
            </w:r>
            <w:r w:rsidR="004A56F0" w:rsidRPr="006E2D27">
              <w:rPr>
                <w:color w:val="000000" w:themeColor="text1"/>
                <w:sz w:val="16"/>
                <w:szCs w:val="16"/>
              </w:rPr>
              <w:t xml:space="preserve">ith </w:t>
            </w:r>
            <w:r w:rsidR="0013157A">
              <w:rPr>
                <w:color w:val="000000" w:themeColor="text1"/>
                <w:sz w:val="16"/>
                <w:szCs w:val="16"/>
              </w:rPr>
              <w:t>deltaLatitude and deltaLongitude.</w:t>
            </w:r>
          </w:p>
        </w:tc>
        <w:tc>
          <w:tcPr>
            <w:tcW w:w="1204" w:type="pct"/>
            <w:gridSpan w:val="2"/>
            <w:shd w:val="clear" w:color="auto" w:fill="auto"/>
          </w:tcPr>
          <w:p w14:paraId="69571664" w14:textId="2F854413" w:rsidR="004A56F0" w:rsidRPr="006E2D27" w:rsidRDefault="004A56F0" w:rsidP="77B9BB8B">
            <w:pPr>
              <w:spacing w:line="276" w:lineRule="auto"/>
              <w:rPr>
                <w:color w:val="000000" w:themeColor="text1"/>
                <w:sz w:val="16"/>
                <w:szCs w:val="16"/>
              </w:rPr>
            </w:pPr>
            <w:r>
              <w:rPr>
                <w:color w:val="000000" w:themeColor="text1"/>
                <w:sz w:val="16"/>
                <w:szCs w:val="16"/>
              </w:rPr>
              <w:t>Provided in Data</w:t>
            </w:r>
          </w:p>
          <w:p w14:paraId="4D02E8C6" w14:textId="77777777" w:rsidR="004A56F0" w:rsidRPr="006E2D27" w:rsidRDefault="004A56F0" w:rsidP="00F91774">
            <w:pPr>
              <w:spacing w:line="276" w:lineRule="auto"/>
              <w:rPr>
                <w:color w:val="000000"/>
                <w:sz w:val="16"/>
                <w:szCs w:val="16"/>
              </w:rPr>
            </w:pPr>
          </w:p>
          <w:p w14:paraId="03A8C3BB" w14:textId="77777777" w:rsidR="004A56F0" w:rsidRPr="006E2D27" w:rsidRDefault="004A56F0" w:rsidP="00F91774">
            <w:pPr>
              <w:spacing w:line="276" w:lineRule="auto"/>
              <w:rPr>
                <w:color w:val="000000"/>
                <w:sz w:val="16"/>
                <w:szCs w:val="16"/>
              </w:rPr>
            </w:pPr>
          </w:p>
        </w:tc>
      </w:tr>
      <w:tr w:rsidR="004A56F0" w:rsidRPr="00350F0B" w14:paraId="509C1EC3" w14:textId="77777777" w:rsidTr="00B9223A">
        <w:trPr>
          <w:cantSplit/>
        </w:trPr>
        <w:tc>
          <w:tcPr>
            <w:tcW w:w="245" w:type="pct"/>
          </w:tcPr>
          <w:p w14:paraId="721B3DC5" w14:textId="3AF1506C" w:rsidR="004A56F0" w:rsidRPr="00E832C8" w:rsidRDefault="003B5B7C" w:rsidP="77B9BB8B">
            <w:pPr>
              <w:spacing w:line="276" w:lineRule="auto"/>
              <w:rPr>
                <w:i/>
                <w:color w:val="000000" w:themeColor="text1"/>
                <w:sz w:val="16"/>
                <w:szCs w:val="16"/>
              </w:rPr>
            </w:pPr>
            <w:r w:rsidRPr="00E832C8">
              <w:rPr>
                <w:i/>
                <w:color w:val="000000" w:themeColor="text1"/>
                <w:sz w:val="16"/>
                <w:szCs w:val="16"/>
              </w:rPr>
              <w:t>IVI 1</w:t>
            </w:r>
            <w:r w:rsidR="00587893">
              <w:rPr>
                <w:i/>
                <w:color w:val="000000" w:themeColor="text1"/>
                <w:sz w:val="16"/>
                <w:szCs w:val="16"/>
              </w:rPr>
              <w:t>4</w:t>
            </w:r>
          </w:p>
        </w:tc>
        <w:tc>
          <w:tcPr>
            <w:tcW w:w="903" w:type="pct"/>
          </w:tcPr>
          <w:p w14:paraId="1A1DAC73" w14:textId="77777777" w:rsidR="004A56F0" w:rsidRPr="00E832C8" w:rsidRDefault="004A56F0" w:rsidP="77B9BB8B">
            <w:pPr>
              <w:spacing w:line="276" w:lineRule="auto"/>
              <w:rPr>
                <w:i/>
                <w:color w:val="000000" w:themeColor="text1"/>
                <w:sz w:val="16"/>
                <w:szCs w:val="16"/>
              </w:rPr>
            </w:pPr>
            <w:r w:rsidRPr="00E832C8">
              <w:rPr>
                <w:i/>
                <w:color w:val="000000" w:themeColor="text1"/>
                <w:sz w:val="16"/>
                <w:szCs w:val="16"/>
              </w:rPr>
              <w:t>segment/ polygonal/ deltaPositions</w:t>
            </w:r>
          </w:p>
        </w:tc>
        <w:tc>
          <w:tcPr>
            <w:tcW w:w="717" w:type="pct"/>
          </w:tcPr>
          <w:p w14:paraId="7F6D713E" w14:textId="77777777" w:rsidR="004A56F0" w:rsidRPr="00E832C8" w:rsidRDefault="004A56F0" w:rsidP="00F91774">
            <w:pPr>
              <w:spacing w:line="276" w:lineRule="auto"/>
              <w:rPr>
                <w:i/>
                <w:sz w:val="16"/>
                <w:szCs w:val="16"/>
              </w:rPr>
            </w:pPr>
            <w:r w:rsidRPr="00E832C8">
              <w:rPr>
                <w:i/>
                <w:noProof/>
                <w:color w:val="000000"/>
                <w:sz w:val="16"/>
                <w:szCs w:val="16"/>
              </w:rPr>
              <w:t xml:space="preserve">A sequence of delta positions with respect to the previous position, with latitude </w:t>
            </w:r>
            <w:r w:rsidRPr="00E832C8">
              <w:rPr>
                <w:i/>
                <w:noProof/>
                <w:sz w:val="16"/>
                <w:szCs w:val="16"/>
              </w:rPr>
              <w:t>and longitude, as coded by the data element deltaPosition. The first point is given as the delta position with respect to the referencePosition in the locationContainer.</w:t>
            </w:r>
          </w:p>
          <w:p w14:paraId="249E63F1" w14:textId="77777777" w:rsidR="004A56F0" w:rsidRPr="00E832C8" w:rsidRDefault="004A56F0" w:rsidP="00F91774">
            <w:pPr>
              <w:spacing w:line="276" w:lineRule="auto"/>
              <w:rPr>
                <w:i/>
                <w:color w:val="000000"/>
                <w:sz w:val="16"/>
                <w:szCs w:val="16"/>
              </w:rPr>
            </w:pPr>
          </w:p>
        </w:tc>
        <w:tc>
          <w:tcPr>
            <w:tcW w:w="491" w:type="pct"/>
          </w:tcPr>
          <w:p w14:paraId="6B6CD74F" w14:textId="15FE9B19" w:rsidR="004A56F0" w:rsidRPr="00E832C8" w:rsidRDefault="004A56F0" w:rsidP="77B9BB8B">
            <w:pPr>
              <w:spacing w:line="276" w:lineRule="auto"/>
              <w:rPr>
                <w:i/>
                <w:color w:val="000000" w:themeColor="text1"/>
                <w:sz w:val="16"/>
                <w:szCs w:val="16"/>
              </w:rPr>
            </w:pPr>
            <w:r w:rsidRPr="00E832C8">
              <w:rPr>
                <w:i/>
                <w:color w:val="000000" w:themeColor="text1"/>
                <w:sz w:val="16"/>
                <w:szCs w:val="16"/>
              </w:rPr>
              <w:t>Profiled</w:t>
            </w:r>
          </w:p>
        </w:tc>
        <w:tc>
          <w:tcPr>
            <w:tcW w:w="1440" w:type="pct"/>
            <w:shd w:val="clear" w:color="auto" w:fill="auto"/>
          </w:tcPr>
          <w:p w14:paraId="6B0F722B" w14:textId="5196781D" w:rsidR="004A56F0" w:rsidRDefault="004A56F0" w:rsidP="008D50FF">
            <w:pPr>
              <w:spacing w:line="276" w:lineRule="auto"/>
              <w:rPr>
                <w:color w:val="000000" w:themeColor="text1"/>
                <w:sz w:val="16"/>
                <w:szCs w:val="16"/>
              </w:rPr>
            </w:pPr>
            <w:r w:rsidRPr="52307524">
              <w:rPr>
                <w:color w:val="000000" w:themeColor="text1"/>
                <w:sz w:val="16"/>
                <w:szCs w:val="16"/>
              </w:rPr>
              <w:t>Multiple delta positions will be provided.</w:t>
            </w:r>
            <w:r w:rsidR="00D46110">
              <w:rPr>
                <w:color w:val="000000" w:themeColor="text1"/>
                <w:sz w:val="16"/>
                <w:szCs w:val="16"/>
              </w:rPr>
              <w:t xml:space="preserve">  Nominally the detection zone will be 500m and the relevance zone 1000m.</w:t>
            </w:r>
          </w:p>
          <w:p w14:paraId="148ACA01" w14:textId="5E98DE1E" w:rsidR="00D46110" w:rsidRDefault="00D46110" w:rsidP="008D50FF">
            <w:pPr>
              <w:spacing w:line="276" w:lineRule="auto"/>
              <w:rPr>
                <w:color w:val="000000" w:themeColor="text1"/>
                <w:sz w:val="16"/>
                <w:szCs w:val="16"/>
              </w:rPr>
            </w:pPr>
            <w:r>
              <w:rPr>
                <w:color w:val="000000" w:themeColor="text1"/>
                <w:sz w:val="16"/>
                <w:szCs w:val="16"/>
              </w:rPr>
              <w:t>The number of delta points will vary depending on the road geometry at the location.</w:t>
            </w:r>
          </w:p>
          <w:p w14:paraId="284A4A6B" w14:textId="796ABE59" w:rsidR="00FC44B7" w:rsidRDefault="00FC44B7" w:rsidP="008D50FF">
            <w:pPr>
              <w:spacing w:line="276" w:lineRule="auto"/>
              <w:rPr>
                <w:color w:val="000000" w:themeColor="text1"/>
                <w:sz w:val="16"/>
                <w:szCs w:val="16"/>
              </w:rPr>
            </w:pPr>
          </w:p>
          <w:p w14:paraId="60ECB38E" w14:textId="37C64B52" w:rsidR="00FC44B7" w:rsidRPr="006E2D27" w:rsidRDefault="004731BC" w:rsidP="004731BC">
            <w:pPr>
              <w:spacing w:line="276" w:lineRule="auto"/>
              <w:rPr>
                <w:color w:val="000000" w:themeColor="text1"/>
                <w:sz w:val="16"/>
                <w:szCs w:val="16"/>
              </w:rPr>
            </w:pPr>
            <w:r>
              <w:rPr>
                <w:color w:val="000000" w:themeColor="text1"/>
                <w:sz w:val="16"/>
                <w:szCs w:val="16"/>
              </w:rPr>
              <w:t>Not using deltaPositionsWithAlti</w:t>
            </w:r>
            <w:r w:rsidR="00081575">
              <w:rPr>
                <w:color w:val="000000" w:themeColor="text1"/>
                <w:sz w:val="16"/>
                <w:szCs w:val="16"/>
              </w:rPr>
              <w:t>tude, absolutePositions and absolute</w:t>
            </w:r>
            <w:r>
              <w:rPr>
                <w:color w:val="000000" w:themeColor="text1"/>
                <w:sz w:val="16"/>
                <w:szCs w:val="16"/>
              </w:rPr>
              <w:t xml:space="preserve">PositionsWithAltitude. </w:t>
            </w:r>
          </w:p>
        </w:tc>
        <w:tc>
          <w:tcPr>
            <w:tcW w:w="1204" w:type="pct"/>
            <w:gridSpan w:val="2"/>
            <w:shd w:val="clear" w:color="auto" w:fill="auto"/>
          </w:tcPr>
          <w:p w14:paraId="6885C180" w14:textId="77777777" w:rsidR="004A56F0" w:rsidRPr="006E2D27" w:rsidRDefault="004A56F0" w:rsidP="006E2D27">
            <w:pPr>
              <w:spacing w:line="276" w:lineRule="auto"/>
              <w:rPr>
                <w:color w:val="000000" w:themeColor="text1"/>
                <w:sz w:val="16"/>
                <w:szCs w:val="16"/>
              </w:rPr>
            </w:pPr>
            <w:r>
              <w:rPr>
                <w:color w:val="000000" w:themeColor="text1"/>
                <w:sz w:val="16"/>
                <w:szCs w:val="16"/>
              </w:rPr>
              <w:t>Provided in Data</w:t>
            </w:r>
          </w:p>
          <w:p w14:paraId="7099360C" w14:textId="77777777" w:rsidR="004A56F0" w:rsidRPr="00350F0B" w:rsidRDefault="004A56F0" w:rsidP="00F91774">
            <w:pPr>
              <w:spacing w:line="276" w:lineRule="auto"/>
              <w:rPr>
                <w:color w:val="000000"/>
                <w:sz w:val="16"/>
                <w:szCs w:val="16"/>
              </w:rPr>
            </w:pPr>
          </w:p>
          <w:p w14:paraId="40BB6C36" w14:textId="77777777" w:rsidR="004A56F0" w:rsidRPr="00350F0B" w:rsidRDefault="004A56F0" w:rsidP="00F91774">
            <w:pPr>
              <w:spacing w:line="276" w:lineRule="auto"/>
              <w:rPr>
                <w:color w:val="000000"/>
                <w:sz w:val="16"/>
                <w:szCs w:val="16"/>
              </w:rPr>
            </w:pPr>
          </w:p>
        </w:tc>
      </w:tr>
      <w:tr w:rsidR="004A56F0" w:rsidRPr="00350F0B" w14:paraId="2FB9C1AF" w14:textId="77777777" w:rsidTr="00B9223A">
        <w:trPr>
          <w:gridAfter w:val="1"/>
          <w:wAfter w:w="8" w:type="pct"/>
          <w:cantSplit/>
        </w:trPr>
        <w:tc>
          <w:tcPr>
            <w:tcW w:w="245" w:type="pct"/>
            <w:shd w:val="clear" w:color="auto" w:fill="BFBFBF" w:themeFill="background1" w:themeFillShade="BF"/>
          </w:tcPr>
          <w:p w14:paraId="2F2B0A68" w14:textId="77777777" w:rsidR="004A56F0" w:rsidRPr="0092495F" w:rsidRDefault="004A56F0" w:rsidP="00637C37">
            <w:pPr>
              <w:spacing w:line="276" w:lineRule="auto"/>
              <w:rPr>
                <w:i/>
                <w:color w:val="000000"/>
                <w:sz w:val="16"/>
                <w:szCs w:val="16"/>
              </w:rPr>
            </w:pPr>
          </w:p>
        </w:tc>
        <w:tc>
          <w:tcPr>
            <w:tcW w:w="4747" w:type="pct"/>
            <w:gridSpan w:val="5"/>
            <w:shd w:val="clear" w:color="auto" w:fill="BFBFBF" w:themeFill="background1" w:themeFillShade="BF"/>
          </w:tcPr>
          <w:p w14:paraId="51DFB648" w14:textId="295436D3" w:rsidR="004A56F0" w:rsidRPr="0092495F" w:rsidRDefault="004A56F0" w:rsidP="00637C37">
            <w:pPr>
              <w:spacing w:line="276" w:lineRule="auto"/>
              <w:rPr>
                <w:color w:val="000000" w:themeColor="text1"/>
                <w:sz w:val="16"/>
                <w:szCs w:val="16"/>
              </w:rPr>
            </w:pPr>
            <w:r w:rsidRPr="00350F0B">
              <w:rPr>
                <w:b/>
                <w:color w:val="000000" w:themeColor="text1"/>
                <w:sz w:val="16"/>
                <w:szCs w:val="16"/>
                <w:lang w:val="fr-FR"/>
              </w:rPr>
              <w:t>General IVI Application Container (</w:t>
            </w:r>
            <w:proofErr w:type="gramStart"/>
            <w:r w:rsidRPr="00350F0B">
              <w:rPr>
                <w:b/>
                <w:color w:val="000000" w:themeColor="text1"/>
                <w:sz w:val="16"/>
                <w:szCs w:val="16"/>
                <w:lang w:val="fr-FR"/>
              </w:rPr>
              <w:t>1..</w:t>
            </w:r>
            <w:proofErr w:type="gramEnd"/>
            <w:r w:rsidRPr="00350F0B">
              <w:rPr>
                <w:b/>
                <w:color w:val="000000" w:themeColor="text1"/>
                <w:sz w:val="16"/>
                <w:szCs w:val="16"/>
                <w:lang w:val="fr-FR"/>
              </w:rPr>
              <w:t>16 GicParts)</w:t>
            </w:r>
          </w:p>
        </w:tc>
      </w:tr>
      <w:tr w:rsidR="004A56F0" w:rsidRPr="00350F0B" w14:paraId="53153A88" w14:textId="77777777" w:rsidTr="00B9223A">
        <w:trPr>
          <w:gridAfter w:val="1"/>
          <w:wAfter w:w="8" w:type="pct"/>
          <w:cantSplit/>
        </w:trPr>
        <w:tc>
          <w:tcPr>
            <w:tcW w:w="245" w:type="pct"/>
          </w:tcPr>
          <w:p w14:paraId="2175D437" w14:textId="3EE8BA0B" w:rsidR="004A56F0" w:rsidRPr="00644740" w:rsidRDefault="003B5B7C" w:rsidP="00637C37">
            <w:pPr>
              <w:spacing w:line="276" w:lineRule="auto"/>
              <w:rPr>
                <w:i/>
                <w:sz w:val="16"/>
                <w:szCs w:val="16"/>
              </w:rPr>
            </w:pPr>
            <w:r w:rsidRPr="00644740">
              <w:rPr>
                <w:i/>
                <w:noProof/>
                <w:sz w:val="16"/>
                <w:szCs w:val="16"/>
              </w:rPr>
              <w:lastRenderedPageBreak/>
              <w:t>IVI 1</w:t>
            </w:r>
            <w:r w:rsidR="00587893">
              <w:rPr>
                <w:i/>
                <w:noProof/>
                <w:sz w:val="16"/>
                <w:szCs w:val="16"/>
              </w:rPr>
              <w:t>5</w:t>
            </w:r>
          </w:p>
        </w:tc>
        <w:tc>
          <w:tcPr>
            <w:tcW w:w="903" w:type="pct"/>
          </w:tcPr>
          <w:p w14:paraId="405AF3CF" w14:textId="77777777" w:rsidR="004A56F0" w:rsidRPr="00644740" w:rsidRDefault="004A56F0" w:rsidP="00637C37">
            <w:pPr>
              <w:spacing w:line="276" w:lineRule="auto"/>
              <w:rPr>
                <w:i/>
                <w:sz w:val="16"/>
                <w:szCs w:val="16"/>
              </w:rPr>
            </w:pPr>
            <w:r w:rsidRPr="00644740">
              <w:rPr>
                <w:i/>
                <w:noProof/>
                <w:sz w:val="16"/>
                <w:szCs w:val="16"/>
              </w:rPr>
              <w:t>detection-ZoneIds (1..8)</w:t>
            </w:r>
          </w:p>
        </w:tc>
        <w:tc>
          <w:tcPr>
            <w:tcW w:w="717" w:type="pct"/>
          </w:tcPr>
          <w:p w14:paraId="7C481E04" w14:textId="77777777" w:rsidR="004A56F0" w:rsidRPr="00644740" w:rsidRDefault="004A56F0" w:rsidP="00637C37">
            <w:pPr>
              <w:spacing w:line="276" w:lineRule="auto"/>
              <w:rPr>
                <w:i/>
                <w:sz w:val="16"/>
                <w:szCs w:val="16"/>
              </w:rPr>
            </w:pPr>
            <w:r w:rsidRPr="00644740">
              <w:rPr>
                <w:i/>
                <w:noProof/>
                <w:sz w:val="16"/>
                <w:szCs w:val="16"/>
              </w:rPr>
              <w:t>List of Identifier(s) of the definition(s) of the Detection Zone(s), using the DE Zid.</w:t>
            </w:r>
          </w:p>
        </w:tc>
        <w:tc>
          <w:tcPr>
            <w:tcW w:w="491" w:type="pct"/>
          </w:tcPr>
          <w:p w14:paraId="75B48D24" w14:textId="5ADFB438" w:rsidR="004A56F0" w:rsidRPr="00644740" w:rsidRDefault="00E832C8" w:rsidP="00637C37">
            <w:pPr>
              <w:spacing w:line="276" w:lineRule="auto"/>
              <w:rPr>
                <w:i/>
                <w:sz w:val="16"/>
                <w:szCs w:val="16"/>
              </w:rPr>
            </w:pPr>
            <w:r w:rsidRPr="00644740">
              <w:rPr>
                <w:i/>
                <w:sz w:val="16"/>
                <w:szCs w:val="16"/>
              </w:rPr>
              <w:t>Profiled</w:t>
            </w:r>
          </w:p>
          <w:p w14:paraId="2A978A80" w14:textId="77777777" w:rsidR="004A56F0" w:rsidRPr="00644740" w:rsidRDefault="004A56F0" w:rsidP="00637C37">
            <w:pPr>
              <w:spacing w:line="276" w:lineRule="auto"/>
              <w:rPr>
                <w:i/>
                <w:sz w:val="16"/>
                <w:szCs w:val="16"/>
              </w:rPr>
            </w:pPr>
          </w:p>
        </w:tc>
        <w:tc>
          <w:tcPr>
            <w:tcW w:w="1440" w:type="pct"/>
            <w:shd w:val="clear" w:color="auto" w:fill="auto"/>
          </w:tcPr>
          <w:p w14:paraId="5E1515AC" w14:textId="718BF1AC" w:rsidR="004A56F0" w:rsidRPr="006E2D27" w:rsidRDefault="000F38A1" w:rsidP="00637C37">
            <w:pPr>
              <w:spacing w:line="276" w:lineRule="auto"/>
              <w:rPr>
                <w:sz w:val="16"/>
                <w:szCs w:val="16"/>
              </w:rPr>
            </w:pPr>
            <w:r>
              <w:rPr>
                <w:sz w:val="16"/>
                <w:szCs w:val="16"/>
              </w:rPr>
              <w:t>See Appendix B for zone concept</w:t>
            </w:r>
          </w:p>
          <w:p w14:paraId="69ED612A" w14:textId="77777777" w:rsidR="004A56F0" w:rsidRPr="006E2D27" w:rsidRDefault="004A56F0" w:rsidP="00637C37">
            <w:pPr>
              <w:spacing w:line="276" w:lineRule="auto"/>
              <w:rPr>
                <w:sz w:val="16"/>
                <w:szCs w:val="16"/>
              </w:rPr>
            </w:pPr>
          </w:p>
          <w:p w14:paraId="77F28065" w14:textId="6C0B5DA0" w:rsidR="004A56F0" w:rsidRPr="006E2D27" w:rsidRDefault="004A56F0" w:rsidP="00637C37">
            <w:pPr>
              <w:spacing w:line="276" w:lineRule="auto"/>
              <w:rPr>
                <w:sz w:val="16"/>
                <w:szCs w:val="16"/>
              </w:rPr>
            </w:pPr>
          </w:p>
        </w:tc>
        <w:tc>
          <w:tcPr>
            <w:tcW w:w="1196" w:type="pct"/>
            <w:shd w:val="clear" w:color="auto" w:fill="auto"/>
          </w:tcPr>
          <w:p w14:paraId="2D349449" w14:textId="342468CE" w:rsidR="004A56F0" w:rsidRPr="006E2D27" w:rsidRDefault="000F38A1" w:rsidP="00637C37">
            <w:pPr>
              <w:spacing w:line="276" w:lineRule="auto"/>
              <w:rPr>
                <w:sz w:val="16"/>
                <w:szCs w:val="16"/>
              </w:rPr>
            </w:pPr>
            <w:r>
              <w:rPr>
                <w:sz w:val="16"/>
                <w:szCs w:val="16"/>
              </w:rPr>
              <w:t>1</w:t>
            </w:r>
          </w:p>
        </w:tc>
      </w:tr>
      <w:tr w:rsidR="004A56F0" w:rsidRPr="00350F0B" w14:paraId="3CAC605D" w14:textId="77777777" w:rsidTr="00B9223A">
        <w:trPr>
          <w:gridAfter w:val="1"/>
          <w:wAfter w:w="8" w:type="pct"/>
          <w:cantSplit/>
        </w:trPr>
        <w:tc>
          <w:tcPr>
            <w:tcW w:w="245" w:type="pct"/>
          </w:tcPr>
          <w:p w14:paraId="61EEBFB9" w14:textId="27866166" w:rsidR="004A56F0" w:rsidRPr="00644740" w:rsidRDefault="00587893" w:rsidP="00637C37">
            <w:pPr>
              <w:spacing w:line="276" w:lineRule="auto"/>
              <w:rPr>
                <w:i/>
                <w:sz w:val="16"/>
                <w:szCs w:val="16"/>
              </w:rPr>
            </w:pPr>
            <w:r>
              <w:rPr>
                <w:i/>
                <w:noProof/>
                <w:sz w:val="16"/>
                <w:szCs w:val="16"/>
              </w:rPr>
              <w:t>IVI 16</w:t>
            </w:r>
          </w:p>
        </w:tc>
        <w:tc>
          <w:tcPr>
            <w:tcW w:w="903" w:type="pct"/>
          </w:tcPr>
          <w:p w14:paraId="1F3E008A" w14:textId="77777777" w:rsidR="004A56F0" w:rsidRPr="00644740" w:rsidRDefault="004A56F0" w:rsidP="00637C37">
            <w:pPr>
              <w:spacing w:line="276" w:lineRule="auto"/>
              <w:rPr>
                <w:i/>
                <w:sz w:val="16"/>
                <w:szCs w:val="16"/>
              </w:rPr>
            </w:pPr>
            <w:r w:rsidRPr="00644740">
              <w:rPr>
                <w:i/>
                <w:noProof/>
                <w:sz w:val="16"/>
                <w:szCs w:val="16"/>
              </w:rPr>
              <w:t>revelance-ZoneIds (1..8)</w:t>
            </w:r>
          </w:p>
        </w:tc>
        <w:tc>
          <w:tcPr>
            <w:tcW w:w="717" w:type="pct"/>
          </w:tcPr>
          <w:p w14:paraId="28A769ED" w14:textId="77777777" w:rsidR="004A56F0" w:rsidRPr="00644740" w:rsidRDefault="004A56F0" w:rsidP="00637C37">
            <w:pPr>
              <w:spacing w:line="276" w:lineRule="auto"/>
              <w:rPr>
                <w:i/>
                <w:sz w:val="16"/>
                <w:szCs w:val="16"/>
              </w:rPr>
            </w:pPr>
            <w:r w:rsidRPr="00644740">
              <w:rPr>
                <w:i/>
                <w:noProof/>
                <w:sz w:val="16"/>
                <w:szCs w:val="16"/>
              </w:rPr>
              <w:t xml:space="preserve">List of Identifier(s) of the definition(s) of the Relevance Zone(s), to which the IVS Container applies, using the DE Zid. </w:t>
            </w:r>
          </w:p>
        </w:tc>
        <w:tc>
          <w:tcPr>
            <w:tcW w:w="491" w:type="pct"/>
          </w:tcPr>
          <w:p w14:paraId="399780FD" w14:textId="15FE9B19" w:rsidR="004A56F0" w:rsidRPr="00644740" w:rsidRDefault="004A56F0" w:rsidP="00637C37">
            <w:pPr>
              <w:spacing w:line="276" w:lineRule="auto"/>
              <w:rPr>
                <w:i/>
                <w:sz w:val="16"/>
                <w:szCs w:val="16"/>
              </w:rPr>
            </w:pPr>
            <w:r w:rsidRPr="00644740">
              <w:rPr>
                <w:i/>
                <w:sz w:val="16"/>
                <w:szCs w:val="16"/>
              </w:rPr>
              <w:t>Profiled</w:t>
            </w:r>
          </w:p>
          <w:p w14:paraId="043C463A" w14:textId="77777777" w:rsidR="004A56F0" w:rsidRPr="00644740" w:rsidRDefault="004A56F0" w:rsidP="00637C37">
            <w:pPr>
              <w:spacing w:line="276" w:lineRule="auto"/>
              <w:rPr>
                <w:i/>
                <w:sz w:val="16"/>
                <w:szCs w:val="16"/>
              </w:rPr>
            </w:pPr>
          </w:p>
        </w:tc>
        <w:tc>
          <w:tcPr>
            <w:tcW w:w="1440" w:type="pct"/>
            <w:shd w:val="clear" w:color="auto" w:fill="auto"/>
          </w:tcPr>
          <w:p w14:paraId="3A87F8B9" w14:textId="453D6BEF" w:rsidR="000F38A1" w:rsidRPr="006E2D27" w:rsidRDefault="000F38A1" w:rsidP="000F38A1">
            <w:pPr>
              <w:spacing w:line="276" w:lineRule="auto"/>
              <w:rPr>
                <w:sz w:val="16"/>
                <w:szCs w:val="16"/>
              </w:rPr>
            </w:pPr>
            <w:r>
              <w:rPr>
                <w:sz w:val="16"/>
                <w:szCs w:val="16"/>
              </w:rPr>
              <w:t>See Appendix B for zone concept</w:t>
            </w:r>
          </w:p>
          <w:p w14:paraId="0785A1A1" w14:textId="77777777" w:rsidR="004A56F0" w:rsidRPr="006E2D27" w:rsidRDefault="004A56F0" w:rsidP="00637C37">
            <w:pPr>
              <w:spacing w:line="276" w:lineRule="auto"/>
              <w:rPr>
                <w:sz w:val="16"/>
                <w:szCs w:val="16"/>
              </w:rPr>
            </w:pPr>
          </w:p>
          <w:p w14:paraId="62D4FF80" w14:textId="77777777" w:rsidR="004A56F0" w:rsidRPr="006E2D27" w:rsidRDefault="004A56F0" w:rsidP="00637C37">
            <w:pPr>
              <w:spacing w:line="276" w:lineRule="auto"/>
              <w:rPr>
                <w:sz w:val="16"/>
                <w:szCs w:val="16"/>
              </w:rPr>
            </w:pPr>
          </w:p>
          <w:p w14:paraId="205AC51E" w14:textId="77777777" w:rsidR="004A56F0" w:rsidRPr="006E2D27" w:rsidRDefault="004A56F0" w:rsidP="00637C37">
            <w:pPr>
              <w:spacing w:line="276" w:lineRule="auto"/>
              <w:rPr>
                <w:sz w:val="16"/>
                <w:szCs w:val="16"/>
              </w:rPr>
            </w:pPr>
          </w:p>
          <w:p w14:paraId="5548CDCA" w14:textId="77777777" w:rsidR="004A56F0" w:rsidRPr="006E2D27" w:rsidRDefault="004A56F0" w:rsidP="00637C37">
            <w:pPr>
              <w:spacing w:line="276" w:lineRule="auto"/>
              <w:rPr>
                <w:sz w:val="16"/>
                <w:szCs w:val="16"/>
              </w:rPr>
            </w:pPr>
          </w:p>
        </w:tc>
        <w:tc>
          <w:tcPr>
            <w:tcW w:w="1196" w:type="pct"/>
            <w:shd w:val="clear" w:color="auto" w:fill="auto"/>
          </w:tcPr>
          <w:p w14:paraId="650B9992" w14:textId="16CD4B60" w:rsidR="004A56F0" w:rsidRPr="006E2D27" w:rsidRDefault="000F38A1" w:rsidP="00637C37">
            <w:pPr>
              <w:spacing w:line="276" w:lineRule="auto"/>
              <w:rPr>
                <w:sz w:val="16"/>
                <w:szCs w:val="16"/>
              </w:rPr>
            </w:pPr>
            <w:r>
              <w:rPr>
                <w:sz w:val="16"/>
                <w:szCs w:val="16"/>
              </w:rPr>
              <w:t>2</w:t>
            </w:r>
          </w:p>
        </w:tc>
      </w:tr>
      <w:tr w:rsidR="004A56F0" w:rsidRPr="00350F0B" w14:paraId="3C044067" w14:textId="77777777" w:rsidTr="00B9223A">
        <w:trPr>
          <w:gridAfter w:val="1"/>
          <w:wAfter w:w="8" w:type="pct"/>
          <w:cantSplit/>
        </w:trPr>
        <w:tc>
          <w:tcPr>
            <w:tcW w:w="245" w:type="pct"/>
          </w:tcPr>
          <w:p w14:paraId="72AB6C00" w14:textId="54F74036" w:rsidR="004A56F0" w:rsidRPr="00644740" w:rsidRDefault="00587893" w:rsidP="00637C37">
            <w:pPr>
              <w:spacing w:line="276" w:lineRule="auto"/>
              <w:rPr>
                <w:i/>
                <w:noProof/>
                <w:color w:val="000000"/>
                <w:sz w:val="16"/>
                <w:szCs w:val="16"/>
              </w:rPr>
            </w:pPr>
            <w:r>
              <w:rPr>
                <w:i/>
                <w:noProof/>
                <w:color w:val="000000"/>
                <w:sz w:val="16"/>
                <w:szCs w:val="16"/>
              </w:rPr>
              <w:t>IVI 17</w:t>
            </w:r>
          </w:p>
        </w:tc>
        <w:tc>
          <w:tcPr>
            <w:tcW w:w="903" w:type="pct"/>
          </w:tcPr>
          <w:p w14:paraId="355B389B" w14:textId="77777777" w:rsidR="004A56F0" w:rsidRPr="00644740" w:rsidRDefault="004A56F0" w:rsidP="00637C37">
            <w:pPr>
              <w:spacing w:line="276" w:lineRule="auto"/>
              <w:rPr>
                <w:i/>
                <w:iCs/>
                <w:color w:val="000000"/>
                <w:sz w:val="16"/>
                <w:szCs w:val="16"/>
              </w:rPr>
            </w:pPr>
            <w:r w:rsidRPr="00644740">
              <w:rPr>
                <w:i/>
                <w:noProof/>
                <w:color w:val="000000"/>
                <w:sz w:val="16"/>
                <w:szCs w:val="16"/>
              </w:rPr>
              <w:t>direction</w:t>
            </w:r>
          </w:p>
        </w:tc>
        <w:tc>
          <w:tcPr>
            <w:tcW w:w="717" w:type="pct"/>
          </w:tcPr>
          <w:p w14:paraId="07976ED9" w14:textId="77777777" w:rsidR="004A56F0" w:rsidRPr="00644740" w:rsidRDefault="004A56F0" w:rsidP="00637C37">
            <w:pPr>
              <w:spacing w:line="276" w:lineRule="auto"/>
              <w:rPr>
                <w:i/>
                <w:color w:val="000000"/>
                <w:sz w:val="16"/>
                <w:szCs w:val="16"/>
              </w:rPr>
            </w:pPr>
            <w:r w:rsidRPr="00644740">
              <w:rPr>
                <w:i/>
                <w:noProof/>
                <w:color w:val="000000"/>
                <w:sz w:val="16"/>
                <w:szCs w:val="16"/>
              </w:rPr>
              <w:t>Direction of relevance within the relevance zone using the DE direction.</w:t>
            </w:r>
          </w:p>
        </w:tc>
        <w:tc>
          <w:tcPr>
            <w:tcW w:w="491" w:type="pct"/>
          </w:tcPr>
          <w:p w14:paraId="57843AD2" w14:textId="77777777" w:rsidR="004A56F0" w:rsidRPr="00644740" w:rsidRDefault="004A56F0" w:rsidP="00637C37">
            <w:pPr>
              <w:spacing w:line="276" w:lineRule="auto"/>
              <w:rPr>
                <w:i/>
                <w:color w:val="000000" w:themeColor="text1"/>
                <w:sz w:val="16"/>
                <w:szCs w:val="16"/>
              </w:rPr>
            </w:pPr>
            <w:r w:rsidRPr="00644740">
              <w:rPr>
                <w:i/>
                <w:color w:val="000000" w:themeColor="text1"/>
                <w:sz w:val="16"/>
                <w:szCs w:val="16"/>
              </w:rPr>
              <w:t>Profiled</w:t>
            </w:r>
          </w:p>
        </w:tc>
        <w:tc>
          <w:tcPr>
            <w:tcW w:w="1440" w:type="pct"/>
            <w:shd w:val="clear" w:color="auto" w:fill="auto"/>
          </w:tcPr>
          <w:p w14:paraId="38247D85" w14:textId="310EEDAF" w:rsidR="004A56F0" w:rsidRPr="00350F0B" w:rsidRDefault="004A56F0" w:rsidP="00637C37">
            <w:pPr>
              <w:spacing w:line="276" w:lineRule="auto"/>
              <w:rPr>
                <w:color w:val="000000" w:themeColor="text1"/>
                <w:sz w:val="16"/>
                <w:szCs w:val="16"/>
              </w:rPr>
            </w:pPr>
            <w:r w:rsidRPr="00350F0B">
              <w:rPr>
                <w:color w:val="000000" w:themeColor="text1"/>
                <w:sz w:val="16"/>
                <w:szCs w:val="16"/>
              </w:rPr>
              <w:t>See Appendix B</w:t>
            </w:r>
            <w:r w:rsidR="000F38A1">
              <w:rPr>
                <w:color w:val="000000" w:themeColor="text1"/>
                <w:sz w:val="16"/>
                <w:szCs w:val="16"/>
              </w:rPr>
              <w:t xml:space="preserve"> for concept</w:t>
            </w:r>
          </w:p>
          <w:p w14:paraId="6AF017D4" w14:textId="77777777" w:rsidR="004A56F0" w:rsidRPr="00350F0B" w:rsidRDefault="004A56F0" w:rsidP="00637C37">
            <w:pPr>
              <w:spacing w:line="276" w:lineRule="auto"/>
              <w:rPr>
                <w:color w:val="000000" w:themeColor="text1"/>
                <w:sz w:val="16"/>
                <w:szCs w:val="16"/>
              </w:rPr>
            </w:pPr>
          </w:p>
          <w:p w14:paraId="17CF08EB" w14:textId="03147D5C" w:rsidR="004A56F0" w:rsidRPr="00350F0B" w:rsidRDefault="004A56F0" w:rsidP="00637C37">
            <w:pPr>
              <w:spacing w:line="276" w:lineRule="auto"/>
              <w:rPr>
                <w:color w:val="000000" w:themeColor="text1"/>
                <w:sz w:val="16"/>
                <w:szCs w:val="16"/>
              </w:rPr>
            </w:pPr>
          </w:p>
        </w:tc>
        <w:tc>
          <w:tcPr>
            <w:tcW w:w="1196" w:type="pct"/>
            <w:shd w:val="clear" w:color="auto" w:fill="auto"/>
          </w:tcPr>
          <w:p w14:paraId="7C95DE3C" w14:textId="1BCE4176" w:rsidR="004A56F0" w:rsidRPr="00350F0B" w:rsidRDefault="004A56F0" w:rsidP="00637C37">
            <w:pPr>
              <w:spacing w:line="276" w:lineRule="auto"/>
              <w:rPr>
                <w:color w:val="000000" w:themeColor="text1"/>
                <w:sz w:val="16"/>
                <w:szCs w:val="16"/>
              </w:rPr>
            </w:pPr>
            <w:r w:rsidRPr="00350F0B">
              <w:rPr>
                <w:color w:val="000000" w:themeColor="text1"/>
                <w:sz w:val="16"/>
                <w:szCs w:val="16"/>
              </w:rPr>
              <w:t>0</w:t>
            </w:r>
          </w:p>
        </w:tc>
      </w:tr>
      <w:tr w:rsidR="004A56F0" w:rsidRPr="00350F0B" w14:paraId="76F3E18B" w14:textId="77777777" w:rsidTr="00B9223A">
        <w:trPr>
          <w:gridAfter w:val="1"/>
          <w:wAfter w:w="8" w:type="pct"/>
          <w:cantSplit/>
        </w:trPr>
        <w:tc>
          <w:tcPr>
            <w:tcW w:w="245" w:type="pct"/>
          </w:tcPr>
          <w:p w14:paraId="06DEA1B3" w14:textId="1F428F84" w:rsidR="004A56F0" w:rsidRPr="00644740" w:rsidRDefault="00587893" w:rsidP="00637C37">
            <w:pPr>
              <w:spacing w:line="276" w:lineRule="auto"/>
              <w:rPr>
                <w:i/>
                <w:color w:val="000000"/>
                <w:sz w:val="16"/>
                <w:szCs w:val="16"/>
              </w:rPr>
            </w:pPr>
            <w:r>
              <w:rPr>
                <w:i/>
                <w:noProof/>
                <w:color w:val="000000"/>
                <w:sz w:val="16"/>
                <w:szCs w:val="16"/>
              </w:rPr>
              <w:t>IVI 18</w:t>
            </w:r>
          </w:p>
        </w:tc>
        <w:tc>
          <w:tcPr>
            <w:tcW w:w="903" w:type="pct"/>
          </w:tcPr>
          <w:p w14:paraId="25EDF7D1" w14:textId="77777777" w:rsidR="004A56F0" w:rsidRPr="00644740" w:rsidRDefault="004A56F0" w:rsidP="00637C37">
            <w:pPr>
              <w:spacing w:line="276" w:lineRule="auto"/>
              <w:rPr>
                <w:i/>
                <w:color w:val="000000"/>
                <w:sz w:val="16"/>
                <w:szCs w:val="16"/>
              </w:rPr>
            </w:pPr>
            <w:r w:rsidRPr="00644740">
              <w:rPr>
                <w:i/>
                <w:noProof/>
                <w:color w:val="000000"/>
                <w:sz w:val="16"/>
                <w:szCs w:val="16"/>
              </w:rPr>
              <w:t>applicable-Lanes (1..8)</w:t>
            </w:r>
          </w:p>
        </w:tc>
        <w:tc>
          <w:tcPr>
            <w:tcW w:w="717" w:type="pct"/>
          </w:tcPr>
          <w:p w14:paraId="3548D1B6" w14:textId="77777777" w:rsidR="004A56F0" w:rsidRPr="00644740" w:rsidRDefault="004A56F0" w:rsidP="00637C37">
            <w:pPr>
              <w:spacing w:line="276" w:lineRule="auto"/>
              <w:rPr>
                <w:i/>
                <w:color w:val="000000"/>
                <w:sz w:val="16"/>
                <w:szCs w:val="16"/>
              </w:rPr>
            </w:pPr>
            <w:r w:rsidRPr="00644740">
              <w:rPr>
                <w:i/>
                <w:noProof/>
                <w:color w:val="000000"/>
                <w:sz w:val="16"/>
                <w:szCs w:val="16"/>
              </w:rPr>
              <w:t>List of identifiers of the lane(s) to which the IVI Container applies using the DE LaneNumber/LanePosition.</w:t>
            </w:r>
          </w:p>
        </w:tc>
        <w:tc>
          <w:tcPr>
            <w:tcW w:w="491" w:type="pct"/>
          </w:tcPr>
          <w:p w14:paraId="45A20337" w14:textId="15FE9B19" w:rsidR="004A56F0" w:rsidRPr="00644740" w:rsidRDefault="004A56F0" w:rsidP="00637C37">
            <w:pPr>
              <w:spacing w:line="276" w:lineRule="auto"/>
              <w:rPr>
                <w:i/>
                <w:color w:val="000000" w:themeColor="text1"/>
                <w:sz w:val="16"/>
                <w:szCs w:val="16"/>
              </w:rPr>
            </w:pPr>
            <w:r w:rsidRPr="00644740">
              <w:rPr>
                <w:i/>
                <w:color w:val="000000" w:themeColor="text1"/>
                <w:sz w:val="16"/>
                <w:szCs w:val="16"/>
              </w:rPr>
              <w:t>Profiled</w:t>
            </w:r>
          </w:p>
        </w:tc>
        <w:tc>
          <w:tcPr>
            <w:tcW w:w="1440" w:type="pct"/>
            <w:shd w:val="clear" w:color="auto" w:fill="auto"/>
          </w:tcPr>
          <w:p w14:paraId="03C44FE1" w14:textId="33B547E0" w:rsidR="004A56F0" w:rsidRDefault="004A56F0" w:rsidP="006E2D27">
            <w:pPr>
              <w:spacing w:line="276" w:lineRule="auto"/>
              <w:rPr>
                <w:color w:val="000000" w:themeColor="text1"/>
                <w:sz w:val="16"/>
                <w:szCs w:val="16"/>
              </w:rPr>
            </w:pPr>
            <w:r w:rsidRPr="000B206B">
              <w:rPr>
                <w:color w:val="000000" w:themeColor="text1"/>
                <w:sz w:val="16"/>
                <w:szCs w:val="16"/>
              </w:rPr>
              <w:t xml:space="preserve">The road signs included in RSCode below apply to these lanes. If applicable to all lanes on a carriageway this DE may be absent. </w:t>
            </w:r>
          </w:p>
          <w:p w14:paraId="6D3F79CE" w14:textId="77777777" w:rsidR="00456DFF" w:rsidRPr="000B206B" w:rsidRDefault="00456DFF" w:rsidP="006E2D27">
            <w:pPr>
              <w:spacing w:line="276" w:lineRule="auto"/>
              <w:rPr>
                <w:color w:val="000000" w:themeColor="text1"/>
                <w:sz w:val="16"/>
                <w:szCs w:val="16"/>
              </w:rPr>
            </w:pPr>
          </w:p>
          <w:p w14:paraId="6F92D41C" w14:textId="030674E4" w:rsidR="00CA2019" w:rsidRDefault="00CA2019" w:rsidP="00CA2019">
            <w:pPr>
              <w:spacing w:line="276" w:lineRule="auto"/>
              <w:rPr>
                <w:color w:val="000000" w:themeColor="text1"/>
                <w:sz w:val="16"/>
                <w:szCs w:val="16"/>
              </w:rPr>
            </w:pPr>
            <w:r w:rsidRPr="00CA2019">
              <w:rPr>
                <w:color w:val="000000" w:themeColor="text1"/>
                <w:sz w:val="16"/>
                <w:szCs w:val="16"/>
              </w:rPr>
              <w:t>Signal information will be lane specific. Note the relevant section of ETSI 102 894-02 is lanePosition not laneNumber. This needs to be correctly interpreted.  The outermost driving lane in the UK is typicxally the fast lane not the slow lane, however have suggested the EU approach is</w:t>
            </w:r>
            <w:r w:rsidR="000F38A1">
              <w:rPr>
                <w:color w:val="000000" w:themeColor="text1"/>
                <w:sz w:val="16"/>
                <w:szCs w:val="16"/>
              </w:rPr>
              <w:t xml:space="preserve"> being followed</w:t>
            </w:r>
            <w:r w:rsidRPr="00CA2019">
              <w:rPr>
                <w:color w:val="000000" w:themeColor="text1"/>
                <w:sz w:val="16"/>
                <w:szCs w:val="16"/>
              </w:rPr>
              <w:t xml:space="preserve"> as this is what the standards defines. </w:t>
            </w:r>
          </w:p>
          <w:p w14:paraId="29BF05FA" w14:textId="7058AD6B" w:rsidR="000F38A1" w:rsidRDefault="000F38A1" w:rsidP="00CA2019">
            <w:pPr>
              <w:spacing w:line="276" w:lineRule="auto"/>
              <w:rPr>
                <w:color w:val="000000" w:themeColor="text1"/>
                <w:sz w:val="16"/>
                <w:szCs w:val="16"/>
              </w:rPr>
            </w:pPr>
          </w:p>
          <w:p w14:paraId="1501D03E" w14:textId="3E969C55" w:rsidR="000F38A1" w:rsidRPr="000B206B" w:rsidRDefault="000F38A1" w:rsidP="00CA2019">
            <w:pPr>
              <w:spacing w:line="276" w:lineRule="auto"/>
              <w:rPr>
                <w:color w:val="000000"/>
                <w:sz w:val="16"/>
                <w:szCs w:val="16"/>
              </w:rPr>
            </w:pPr>
            <w:proofErr w:type="gramStart"/>
            <w:r>
              <w:rPr>
                <w:color w:val="000000" w:themeColor="text1"/>
                <w:sz w:val="16"/>
                <w:szCs w:val="16"/>
              </w:rPr>
              <w:t>So</w:t>
            </w:r>
            <w:proofErr w:type="gramEnd"/>
            <w:r>
              <w:rPr>
                <w:color w:val="000000" w:themeColor="text1"/>
                <w:sz w:val="16"/>
                <w:szCs w:val="16"/>
              </w:rPr>
              <w:t xml:space="preserve"> the bit string 0001 sates lane 1 of 4 is closed and lanes 2, 3 and 4 are open.</w:t>
            </w:r>
          </w:p>
          <w:p w14:paraId="0640AC51" w14:textId="4C0E63E6" w:rsidR="004A56F0" w:rsidRPr="000B206B" w:rsidRDefault="004A56F0" w:rsidP="00637C37">
            <w:pPr>
              <w:spacing w:line="276" w:lineRule="auto"/>
              <w:rPr>
                <w:color w:val="000000" w:themeColor="text1"/>
                <w:sz w:val="16"/>
                <w:szCs w:val="16"/>
              </w:rPr>
            </w:pPr>
          </w:p>
        </w:tc>
        <w:tc>
          <w:tcPr>
            <w:tcW w:w="1196" w:type="pct"/>
            <w:shd w:val="clear" w:color="auto" w:fill="auto"/>
          </w:tcPr>
          <w:p w14:paraId="0E563CC5" w14:textId="77777777" w:rsidR="00CA2019" w:rsidRPr="00CA2019" w:rsidRDefault="00CA2019" w:rsidP="00CA2019">
            <w:pPr>
              <w:spacing w:line="276" w:lineRule="auto"/>
              <w:rPr>
                <w:color w:val="000000" w:themeColor="text1"/>
                <w:sz w:val="16"/>
                <w:szCs w:val="16"/>
              </w:rPr>
            </w:pPr>
            <w:r w:rsidRPr="00CA2019">
              <w:rPr>
                <w:color w:val="000000" w:themeColor="text1"/>
                <w:sz w:val="16"/>
                <w:szCs w:val="16"/>
              </w:rPr>
              <w:t>1 (outermostDrivingLane)</w:t>
            </w:r>
          </w:p>
          <w:p w14:paraId="1D661335" w14:textId="77777777" w:rsidR="00CA2019" w:rsidRPr="00CA2019" w:rsidRDefault="00CA2019" w:rsidP="00CA2019">
            <w:pPr>
              <w:spacing w:line="276" w:lineRule="auto"/>
              <w:rPr>
                <w:color w:val="000000" w:themeColor="text1"/>
                <w:sz w:val="16"/>
                <w:szCs w:val="16"/>
              </w:rPr>
            </w:pPr>
            <w:r w:rsidRPr="00CA2019">
              <w:rPr>
                <w:color w:val="000000" w:themeColor="text1"/>
                <w:sz w:val="16"/>
                <w:szCs w:val="16"/>
              </w:rPr>
              <w:t>2 (secondLaneFromOutside)</w:t>
            </w:r>
          </w:p>
          <w:p w14:paraId="6FFB9039" w14:textId="77777777" w:rsidR="00CA2019" w:rsidRPr="00CA2019" w:rsidRDefault="00CA2019" w:rsidP="00CA2019">
            <w:pPr>
              <w:spacing w:line="276" w:lineRule="auto"/>
              <w:rPr>
                <w:color w:val="000000" w:themeColor="text1"/>
                <w:sz w:val="16"/>
                <w:szCs w:val="16"/>
              </w:rPr>
            </w:pPr>
            <w:r w:rsidRPr="00CA2019">
              <w:rPr>
                <w:color w:val="000000" w:themeColor="text1"/>
                <w:sz w:val="16"/>
                <w:szCs w:val="16"/>
              </w:rPr>
              <w:t>3 (thirdLaneFromOutside)</w:t>
            </w:r>
          </w:p>
          <w:p w14:paraId="20D8CED9" w14:textId="77777777" w:rsidR="00CA2019" w:rsidRPr="00CA2019" w:rsidRDefault="00CA2019" w:rsidP="00CA2019">
            <w:pPr>
              <w:spacing w:line="276" w:lineRule="auto"/>
              <w:rPr>
                <w:color w:val="000000" w:themeColor="text1"/>
                <w:sz w:val="16"/>
                <w:szCs w:val="16"/>
              </w:rPr>
            </w:pPr>
            <w:r w:rsidRPr="00CA2019">
              <w:rPr>
                <w:color w:val="000000" w:themeColor="text1"/>
                <w:sz w:val="16"/>
                <w:szCs w:val="16"/>
              </w:rPr>
              <w:t>4 (fourthLaneFromOutside)</w:t>
            </w:r>
          </w:p>
          <w:p w14:paraId="142FAD07" w14:textId="77777777" w:rsidR="004A56F0" w:rsidRPr="000B206B" w:rsidRDefault="004A56F0" w:rsidP="00CA2019">
            <w:pPr>
              <w:spacing w:line="276" w:lineRule="auto"/>
              <w:rPr>
                <w:color w:val="000000"/>
                <w:sz w:val="16"/>
                <w:szCs w:val="16"/>
              </w:rPr>
            </w:pPr>
          </w:p>
        </w:tc>
      </w:tr>
      <w:tr w:rsidR="004A56F0" w:rsidRPr="00350F0B" w14:paraId="1A7FCB83" w14:textId="77777777" w:rsidTr="00B9223A">
        <w:trPr>
          <w:gridAfter w:val="1"/>
          <w:wAfter w:w="8" w:type="pct"/>
          <w:cantSplit/>
        </w:trPr>
        <w:tc>
          <w:tcPr>
            <w:tcW w:w="245" w:type="pct"/>
          </w:tcPr>
          <w:p w14:paraId="3D426A0A" w14:textId="7057D386" w:rsidR="004A56F0" w:rsidRPr="00482356" w:rsidRDefault="00587893" w:rsidP="00637C37">
            <w:pPr>
              <w:spacing w:line="276" w:lineRule="auto"/>
              <w:rPr>
                <w:b/>
                <w:noProof/>
                <w:color w:val="000000"/>
                <w:sz w:val="16"/>
                <w:szCs w:val="16"/>
              </w:rPr>
            </w:pPr>
            <w:r>
              <w:rPr>
                <w:b/>
                <w:noProof/>
                <w:color w:val="000000"/>
                <w:sz w:val="16"/>
                <w:szCs w:val="16"/>
              </w:rPr>
              <w:lastRenderedPageBreak/>
              <w:t>IVI 19</w:t>
            </w:r>
          </w:p>
        </w:tc>
        <w:tc>
          <w:tcPr>
            <w:tcW w:w="903" w:type="pct"/>
          </w:tcPr>
          <w:p w14:paraId="37EAD8DA" w14:textId="77777777" w:rsidR="004A56F0" w:rsidRPr="00482356" w:rsidRDefault="004A56F0" w:rsidP="00637C37">
            <w:pPr>
              <w:spacing w:line="276" w:lineRule="auto"/>
              <w:rPr>
                <w:b/>
                <w:i/>
                <w:iCs/>
                <w:color w:val="000000"/>
                <w:sz w:val="16"/>
                <w:szCs w:val="16"/>
              </w:rPr>
            </w:pPr>
            <w:r w:rsidRPr="00482356">
              <w:rPr>
                <w:b/>
                <w:noProof/>
                <w:color w:val="000000"/>
                <w:sz w:val="16"/>
                <w:szCs w:val="16"/>
              </w:rPr>
              <w:t>iviType</w:t>
            </w:r>
          </w:p>
        </w:tc>
        <w:tc>
          <w:tcPr>
            <w:tcW w:w="717" w:type="pct"/>
          </w:tcPr>
          <w:p w14:paraId="478DE728" w14:textId="77777777" w:rsidR="004A56F0" w:rsidRPr="00482356" w:rsidRDefault="004A56F0" w:rsidP="00637C37">
            <w:pPr>
              <w:spacing w:line="276" w:lineRule="auto"/>
              <w:rPr>
                <w:b/>
                <w:noProof/>
                <w:color w:val="000000"/>
                <w:sz w:val="16"/>
                <w:szCs w:val="16"/>
              </w:rPr>
            </w:pPr>
            <w:r w:rsidRPr="00482356">
              <w:rPr>
                <w:b/>
                <w:noProof/>
                <w:color w:val="000000"/>
                <w:sz w:val="16"/>
                <w:szCs w:val="16"/>
              </w:rPr>
              <w:t>Priority of the Container information within the overall context of IVI. This DE is used to determine the priority of the IVI message.</w:t>
            </w:r>
          </w:p>
          <w:p w14:paraId="29E9B9B5" w14:textId="77777777" w:rsidR="004A56F0" w:rsidRPr="00482356" w:rsidRDefault="004A56F0" w:rsidP="00637C37">
            <w:pPr>
              <w:spacing w:line="276" w:lineRule="auto"/>
              <w:rPr>
                <w:b/>
                <w:color w:val="000000"/>
                <w:sz w:val="16"/>
                <w:szCs w:val="16"/>
              </w:rPr>
            </w:pPr>
          </w:p>
        </w:tc>
        <w:tc>
          <w:tcPr>
            <w:tcW w:w="491" w:type="pct"/>
          </w:tcPr>
          <w:p w14:paraId="068615DF" w14:textId="77777777" w:rsidR="004A56F0" w:rsidRPr="00482356" w:rsidRDefault="004A56F0" w:rsidP="00637C37">
            <w:pPr>
              <w:spacing w:line="276" w:lineRule="auto"/>
              <w:rPr>
                <w:b/>
                <w:color w:val="000000" w:themeColor="text1"/>
                <w:sz w:val="16"/>
                <w:szCs w:val="16"/>
              </w:rPr>
            </w:pPr>
            <w:r w:rsidRPr="00482356">
              <w:rPr>
                <w:b/>
                <w:color w:val="000000" w:themeColor="text1"/>
                <w:sz w:val="16"/>
                <w:szCs w:val="16"/>
              </w:rPr>
              <w:t>Mandatory</w:t>
            </w:r>
          </w:p>
        </w:tc>
        <w:tc>
          <w:tcPr>
            <w:tcW w:w="1440" w:type="pct"/>
            <w:shd w:val="clear" w:color="auto" w:fill="auto"/>
          </w:tcPr>
          <w:p w14:paraId="121B81A9" w14:textId="51DD05D3" w:rsidR="004A56F0" w:rsidRPr="00350F0B" w:rsidRDefault="004A56F0" w:rsidP="00637C37">
            <w:pPr>
              <w:spacing w:line="276" w:lineRule="auto"/>
              <w:rPr>
                <w:color w:val="000000" w:themeColor="text1"/>
                <w:sz w:val="16"/>
                <w:szCs w:val="16"/>
              </w:rPr>
            </w:pPr>
            <w:r>
              <w:rPr>
                <w:color w:val="000000" w:themeColor="text1"/>
                <w:sz w:val="16"/>
                <w:szCs w:val="16"/>
              </w:rPr>
              <w:t>To be</w:t>
            </w:r>
            <w:r w:rsidRPr="00350F0B">
              <w:rPr>
                <w:color w:val="000000" w:themeColor="text1"/>
                <w:sz w:val="16"/>
                <w:szCs w:val="16"/>
              </w:rPr>
              <w:t xml:space="preserve"> set to either 1 or 2.  Note there is no use of warning message sets.</w:t>
            </w:r>
          </w:p>
          <w:p w14:paraId="4449E106" w14:textId="77777777" w:rsidR="004A56F0" w:rsidRPr="00350F0B" w:rsidRDefault="004A56F0" w:rsidP="00637C37">
            <w:pPr>
              <w:spacing w:line="276" w:lineRule="auto"/>
              <w:rPr>
                <w:color w:val="000000" w:themeColor="text1"/>
                <w:sz w:val="16"/>
                <w:szCs w:val="16"/>
              </w:rPr>
            </w:pPr>
          </w:p>
          <w:p w14:paraId="41AC1014" w14:textId="77777777" w:rsidR="000F38A1" w:rsidRPr="000F38A1" w:rsidRDefault="000F38A1" w:rsidP="000F38A1">
            <w:pPr>
              <w:spacing w:line="276" w:lineRule="auto"/>
              <w:rPr>
                <w:color w:val="000000" w:themeColor="text1"/>
                <w:sz w:val="16"/>
                <w:szCs w:val="16"/>
              </w:rPr>
            </w:pPr>
            <w:r w:rsidRPr="000F38A1">
              <w:rPr>
                <w:color w:val="000000" w:themeColor="text1"/>
                <w:sz w:val="16"/>
                <w:szCs w:val="16"/>
              </w:rPr>
              <w:t>1=regulatory Messages</w:t>
            </w:r>
          </w:p>
          <w:p w14:paraId="614A7899" w14:textId="00F19E65" w:rsidR="004A56F0" w:rsidRPr="00350F0B" w:rsidRDefault="000F38A1" w:rsidP="000F38A1">
            <w:pPr>
              <w:spacing w:line="276" w:lineRule="auto"/>
              <w:rPr>
                <w:color w:val="000000" w:themeColor="text1"/>
                <w:sz w:val="16"/>
                <w:szCs w:val="16"/>
              </w:rPr>
            </w:pPr>
            <w:r w:rsidRPr="000F38A1">
              <w:rPr>
                <w:color w:val="000000" w:themeColor="text1"/>
                <w:sz w:val="16"/>
                <w:szCs w:val="16"/>
              </w:rPr>
              <w:t>2=traffic-related Information Message</w:t>
            </w:r>
          </w:p>
        </w:tc>
        <w:tc>
          <w:tcPr>
            <w:tcW w:w="1196" w:type="pct"/>
            <w:shd w:val="clear" w:color="auto" w:fill="auto"/>
          </w:tcPr>
          <w:p w14:paraId="0101621F" w14:textId="06BCFD01" w:rsidR="004A56F0" w:rsidRPr="00350F0B" w:rsidRDefault="004A56F0" w:rsidP="00637C37">
            <w:pPr>
              <w:spacing w:line="276" w:lineRule="auto"/>
              <w:rPr>
                <w:color w:val="000000" w:themeColor="text1"/>
                <w:sz w:val="16"/>
                <w:szCs w:val="16"/>
              </w:rPr>
            </w:pPr>
            <w:r>
              <w:rPr>
                <w:color w:val="000000" w:themeColor="text1"/>
                <w:sz w:val="16"/>
                <w:szCs w:val="16"/>
              </w:rPr>
              <w:t>1 or 2</w:t>
            </w:r>
          </w:p>
        </w:tc>
      </w:tr>
      <w:tr w:rsidR="004A56F0" w:rsidRPr="00350F0B" w14:paraId="13F9444A" w14:textId="77777777" w:rsidTr="00B9223A">
        <w:trPr>
          <w:gridAfter w:val="1"/>
          <w:wAfter w:w="8" w:type="pct"/>
          <w:cantSplit/>
        </w:trPr>
        <w:tc>
          <w:tcPr>
            <w:tcW w:w="245" w:type="pct"/>
          </w:tcPr>
          <w:p w14:paraId="4F92116F" w14:textId="266D8A1D" w:rsidR="004A56F0" w:rsidRPr="00644740" w:rsidRDefault="00587893" w:rsidP="00637C37">
            <w:pPr>
              <w:spacing w:line="276" w:lineRule="auto"/>
              <w:rPr>
                <w:i/>
                <w:iCs/>
                <w:noProof/>
                <w:color w:val="000000"/>
                <w:sz w:val="16"/>
                <w:szCs w:val="16"/>
              </w:rPr>
            </w:pPr>
            <w:r>
              <w:rPr>
                <w:i/>
                <w:iCs/>
                <w:noProof/>
                <w:color w:val="000000"/>
                <w:sz w:val="16"/>
                <w:szCs w:val="16"/>
              </w:rPr>
              <w:t>IVI 20</w:t>
            </w:r>
          </w:p>
        </w:tc>
        <w:tc>
          <w:tcPr>
            <w:tcW w:w="903" w:type="pct"/>
          </w:tcPr>
          <w:p w14:paraId="31B3B7B3" w14:textId="77777777" w:rsidR="004A56F0" w:rsidRPr="00644740" w:rsidRDefault="004A56F0" w:rsidP="00637C37">
            <w:pPr>
              <w:spacing w:line="276" w:lineRule="auto"/>
              <w:rPr>
                <w:i/>
                <w:iCs/>
                <w:color w:val="000000"/>
                <w:sz w:val="16"/>
                <w:szCs w:val="16"/>
              </w:rPr>
            </w:pPr>
            <w:r w:rsidRPr="00644740">
              <w:rPr>
                <w:i/>
                <w:iCs/>
                <w:noProof/>
                <w:color w:val="000000"/>
                <w:sz w:val="16"/>
                <w:szCs w:val="16"/>
              </w:rPr>
              <w:t>iviPurpose</w:t>
            </w:r>
          </w:p>
        </w:tc>
        <w:tc>
          <w:tcPr>
            <w:tcW w:w="717" w:type="pct"/>
          </w:tcPr>
          <w:p w14:paraId="569B28D7" w14:textId="77777777" w:rsidR="004A56F0" w:rsidRPr="00644740" w:rsidRDefault="004A56F0" w:rsidP="00637C37">
            <w:pPr>
              <w:spacing w:line="276" w:lineRule="auto"/>
              <w:rPr>
                <w:i/>
                <w:color w:val="000000"/>
                <w:sz w:val="16"/>
                <w:szCs w:val="16"/>
              </w:rPr>
            </w:pPr>
            <w:r w:rsidRPr="00644740">
              <w:rPr>
                <w:i/>
                <w:noProof/>
                <w:color w:val="000000"/>
                <w:sz w:val="16"/>
                <w:szCs w:val="16"/>
              </w:rPr>
              <w:t xml:space="preserve">This informes the receiving ITS-S on how the message should be used. This can be, Safety, Environmental or TrafficOptimisation. </w:t>
            </w:r>
          </w:p>
        </w:tc>
        <w:tc>
          <w:tcPr>
            <w:tcW w:w="491" w:type="pct"/>
          </w:tcPr>
          <w:p w14:paraId="197A9FA4" w14:textId="77777777" w:rsidR="004A56F0" w:rsidRPr="00644740" w:rsidRDefault="004A56F0" w:rsidP="00637C37">
            <w:pPr>
              <w:spacing w:line="276" w:lineRule="auto"/>
              <w:rPr>
                <w:i/>
                <w:color w:val="000000" w:themeColor="text1"/>
                <w:sz w:val="16"/>
                <w:szCs w:val="16"/>
              </w:rPr>
            </w:pPr>
            <w:r w:rsidRPr="00644740">
              <w:rPr>
                <w:i/>
                <w:color w:val="000000" w:themeColor="text1"/>
                <w:sz w:val="16"/>
                <w:szCs w:val="16"/>
              </w:rPr>
              <w:t>Profiled</w:t>
            </w:r>
          </w:p>
        </w:tc>
        <w:tc>
          <w:tcPr>
            <w:tcW w:w="1440" w:type="pct"/>
            <w:shd w:val="clear" w:color="auto" w:fill="auto"/>
          </w:tcPr>
          <w:p w14:paraId="52F51CBC" w14:textId="77777777" w:rsidR="004A56F0" w:rsidRPr="00350F0B" w:rsidRDefault="004A56F0" w:rsidP="00637C37">
            <w:pPr>
              <w:spacing w:line="276" w:lineRule="auto"/>
              <w:rPr>
                <w:noProof/>
                <w:color w:val="000000"/>
                <w:sz w:val="16"/>
                <w:szCs w:val="16"/>
              </w:rPr>
            </w:pPr>
            <w:r w:rsidRPr="00350F0B">
              <w:rPr>
                <w:noProof/>
                <w:color w:val="000000"/>
                <w:sz w:val="16"/>
                <w:szCs w:val="16"/>
              </w:rPr>
              <w:t>Can be 0, 1 or 2</w:t>
            </w:r>
          </w:p>
          <w:p w14:paraId="205C4B50" w14:textId="77777777" w:rsidR="004A56F0" w:rsidRPr="00350F0B" w:rsidRDefault="004A56F0" w:rsidP="00637C37">
            <w:pPr>
              <w:spacing w:line="276" w:lineRule="auto"/>
              <w:rPr>
                <w:noProof/>
                <w:color w:val="000000"/>
                <w:sz w:val="16"/>
                <w:szCs w:val="16"/>
              </w:rPr>
            </w:pPr>
          </w:p>
          <w:p w14:paraId="650C457C" w14:textId="77777777" w:rsidR="000F38A1" w:rsidRDefault="004A56F0" w:rsidP="00637C37">
            <w:pPr>
              <w:spacing w:line="276" w:lineRule="auto"/>
              <w:rPr>
                <w:noProof/>
                <w:color w:val="000000"/>
                <w:sz w:val="16"/>
                <w:szCs w:val="16"/>
              </w:rPr>
            </w:pPr>
            <w:r w:rsidRPr="00350F0B">
              <w:rPr>
                <w:noProof/>
                <w:color w:val="000000"/>
                <w:sz w:val="16"/>
                <w:szCs w:val="16"/>
              </w:rPr>
              <w:t>Will use</w:t>
            </w:r>
            <w:r w:rsidR="000F38A1">
              <w:rPr>
                <w:noProof/>
                <w:color w:val="000000"/>
                <w:sz w:val="16"/>
                <w:szCs w:val="16"/>
              </w:rPr>
              <w:t>:</w:t>
            </w:r>
          </w:p>
          <w:p w14:paraId="25132E00" w14:textId="77777777" w:rsidR="000F38A1" w:rsidRDefault="000F38A1" w:rsidP="00637C37">
            <w:pPr>
              <w:spacing w:line="276" w:lineRule="auto"/>
              <w:rPr>
                <w:noProof/>
                <w:color w:val="000000"/>
                <w:sz w:val="16"/>
                <w:szCs w:val="16"/>
              </w:rPr>
            </w:pPr>
          </w:p>
          <w:p w14:paraId="7FF888D2" w14:textId="77777777" w:rsidR="000F38A1" w:rsidRPr="000F38A1" w:rsidRDefault="000F38A1" w:rsidP="000F38A1">
            <w:pPr>
              <w:spacing w:line="276" w:lineRule="auto"/>
              <w:rPr>
                <w:noProof/>
                <w:color w:val="000000"/>
                <w:sz w:val="16"/>
                <w:szCs w:val="16"/>
              </w:rPr>
            </w:pPr>
            <w:r w:rsidRPr="000F38A1">
              <w:rPr>
                <w:noProof/>
                <w:color w:val="000000"/>
                <w:sz w:val="16"/>
                <w:szCs w:val="16"/>
              </w:rPr>
              <w:t>0=safety</w:t>
            </w:r>
          </w:p>
          <w:p w14:paraId="0FC20EF0" w14:textId="7CA5CD75" w:rsidR="004A56F0" w:rsidRPr="00350F0B" w:rsidRDefault="000F38A1" w:rsidP="000F38A1">
            <w:pPr>
              <w:spacing w:line="276" w:lineRule="auto"/>
              <w:rPr>
                <w:noProof/>
                <w:color w:val="000000"/>
                <w:sz w:val="16"/>
                <w:szCs w:val="16"/>
              </w:rPr>
            </w:pPr>
            <w:r w:rsidRPr="000F38A1">
              <w:rPr>
                <w:noProof/>
                <w:color w:val="000000"/>
                <w:sz w:val="16"/>
                <w:szCs w:val="16"/>
              </w:rPr>
              <w:t>2=trafficOptimisation</w:t>
            </w:r>
          </w:p>
        </w:tc>
        <w:tc>
          <w:tcPr>
            <w:tcW w:w="1196" w:type="pct"/>
            <w:shd w:val="clear" w:color="auto" w:fill="auto"/>
          </w:tcPr>
          <w:p w14:paraId="22C3BC9F" w14:textId="3E1E5739" w:rsidR="004A56F0" w:rsidRPr="00350F0B" w:rsidRDefault="00895FD4" w:rsidP="00637C37">
            <w:pPr>
              <w:spacing w:line="276" w:lineRule="auto"/>
              <w:rPr>
                <w:noProof/>
                <w:color w:val="000000"/>
                <w:sz w:val="16"/>
                <w:szCs w:val="16"/>
              </w:rPr>
            </w:pPr>
            <w:r>
              <w:rPr>
                <w:noProof/>
                <w:color w:val="000000"/>
                <w:sz w:val="16"/>
                <w:szCs w:val="16"/>
              </w:rPr>
              <w:t>0</w:t>
            </w:r>
          </w:p>
          <w:p w14:paraId="4A27D26A" w14:textId="77777777" w:rsidR="004A56F0" w:rsidRPr="00350F0B" w:rsidRDefault="004A56F0" w:rsidP="00637C37">
            <w:pPr>
              <w:spacing w:line="276" w:lineRule="auto"/>
              <w:rPr>
                <w:noProof/>
                <w:color w:val="000000"/>
                <w:sz w:val="16"/>
                <w:szCs w:val="16"/>
              </w:rPr>
            </w:pPr>
          </w:p>
          <w:p w14:paraId="74BFFE40" w14:textId="77777777" w:rsidR="004A56F0" w:rsidRPr="00350F0B" w:rsidRDefault="004A56F0" w:rsidP="00637C37">
            <w:pPr>
              <w:spacing w:line="276" w:lineRule="auto"/>
              <w:rPr>
                <w:noProof/>
                <w:color w:val="000000"/>
                <w:sz w:val="16"/>
                <w:szCs w:val="16"/>
              </w:rPr>
            </w:pPr>
            <w:r w:rsidRPr="00350F0B">
              <w:rPr>
                <w:noProof/>
                <w:color w:val="000000"/>
                <w:sz w:val="16"/>
                <w:szCs w:val="16"/>
              </w:rPr>
              <w:t xml:space="preserve"> </w:t>
            </w:r>
          </w:p>
          <w:p w14:paraId="0489E3FA" w14:textId="77777777" w:rsidR="004A56F0" w:rsidRPr="00350F0B" w:rsidRDefault="004A56F0" w:rsidP="00637C37">
            <w:pPr>
              <w:spacing w:line="276" w:lineRule="auto"/>
              <w:rPr>
                <w:noProof/>
                <w:color w:val="000000"/>
                <w:sz w:val="16"/>
                <w:szCs w:val="16"/>
              </w:rPr>
            </w:pPr>
          </w:p>
        </w:tc>
      </w:tr>
      <w:tr w:rsidR="004A56F0" w:rsidRPr="00350F0B" w14:paraId="649D545F" w14:textId="77777777" w:rsidTr="00B9223A">
        <w:trPr>
          <w:gridAfter w:val="1"/>
          <w:wAfter w:w="8" w:type="pct"/>
          <w:cantSplit/>
        </w:trPr>
        <w:tc>
          <w:tcPr>
            <w:tcW w:w="245" w:type="pct"/>
          </w:tcPr>
          <w:p w14:paraId="6895A953" w14:textId="1C06650D" w:rsidR="004A56F0" w:rsidRPr="00644740" w:rsidRDefault="004A56F0" w:rsidP="00637C37">
            <w:pPr>
              <w:spacing w:line="276" w:lineRule="auto"/>
              <w:rPr>
                <w:i/>
                <w:noProof/>
                <w:color w:val="000000"/>
                <w:sz w:val="16"/>
                <w:szCs w:val="16"/>
              </w:rPr>
            </w:pPr>
            <w:r w:rsidRPr="00644740">
              <w:rPr>
                <w:i/>
                <w:noProof/>
                <w:color w:val="000000"/>
                <w:sz w:val="16"/>
                <w:szCs w:val="16"/>
              </w:rPr>
              <w:t>IVI</w:t>
            </w:r>
            <w:r w:rsidR="00587893">
              <w:rPr>
                <w:i/>
                <w:noProof/>
                <w:color w:val="000000"/>
                <w:sz w:val="16"/>
                <w:szCs w:val="16"/>
              </w:rPr>
              <w:t xml:space="preserve"> 21</w:t>
            </w:r>
          </w:p>
        </w:tc>
        <w:tc>
          <w:tcPr>
            <w:tcW w:w="903" w:type="pct"/>
            <w:shd w:val="clear" w:color="auto" w:fill="auto"/>
          </w:tcPr>
          <w:p w14:paraId="508DC2C6" w14:textId="77777777" w:rsidR="004A56F0" w:rsidRPr="00644740" w:rsidRDefault="004A56F0" w:rsidP="00637C37">
            <w:pPr>
              <w:spacing w:line="276" w:lineRule="auto"/>
              <w:rPr>
                <w:i/>
                <w:iCs/>
                <w:color w:val="000000"/>
                <w:sz w:val="16"/>
                <w:szCs w:val="16"/>
              </w:rPr>
            </w:pPr>
            <w:r w:rsidRPr="00644740">
              <w:rPr>
                <w:i/>
                <w:noProof/>
                <w:color w:val="000000"/>
                <w:sz w:val="16"/>
                <w:szCs w:val="16"/>
              </w:rPr>
              <w:t>laneStatus</w:t>
            </w:r>
          </w:p>
        </w:tc>
        <w:tc>
          <w:tcPr>
            <w:tcW w:w="717" w:type="pct"/>
            <w:shd w:val="clear" w:color="auto" w:fill="auto"/>
          </w:tcPr>
          <w:p w14:paraId="6975F5CD" w14:textId="77777777" w:rsidR="004A56F0" w:rsidRPr="00644740" w:rsidRDefault="004A56F0" w:rsidP="00637C37">
            <w:pPr>
              <w:spacing w:line="276" w:lineRule="auto"/>
              <w:rPr>
                <w:i/>
                <w:color w:val="000000"/>
                <w:sz w:val="16"/>
                <w:szCs w:val="16"/>
              </w:rPr>
            </w:pPr>
            <w:r w:rsidRPr="00644740">
              <w:rPr>
                <w:i/>
                <w:noProof/>
                <w:color w:val="000000"/>
                <w:sz w:val="16"/>
                <w:szCs w:val="16"/>
              </w:rPr>
              <w:t>Indicates the lane status (e.g. open, closed, mergeR) of the applicableLanes.</w:t>
            </w:r>
          </w:p>
        </w:tc>
        <w:tc>
          <w:tcPr>
            <w:tcW w:w="491" w:type="pct"/>
            <w:shd w:val="clear" w:color="auto" w:fill="auto"/>
          </w:tcPr>
          <w:p w14:paraId="6D63AB70" w14:textId="6AE2DBBF" w:rsidR="004A56F0" w:rsidRPr="00644740" w:rsidRDefault="00644740" w:rsidP="00637C37">
            <w:pPr>
              <w:spacing w:line="276" w:lineRule="auto"/>
              <w:rPr>
                <w:i/>
                <w:color w:val="000000" w:themeColor="text1"/>
                <w:sz w:val="16"/>
                <w:szCs w:val="16"/>
              </w:rPr>
            </w:pPr>
            <w:r>
              <w:rPr>
                <w:i/>
                <w:color w:val="000000" w:themeColor="text1"/>
                <w:sz w:val="16"/>
                <w:szCs w:val="16"/>
              </w:rPr>
              <w:t>Profiled</w:t>
            </w:r>
          </w:p>
        </w:tc>
        <w:tc>
          <w:tcPr>
            <w:tcW w:w="1440" w:type="pct"/>
            <w:shd w:val="clear" w:color="auto" w:fill="auto"/>
          </w:tcPr>
          <w:p w14:paraId="43BA3DF1" w14:textId="682129AD" w:rsidR="004A56F0" w:rsidRDefault="004A56F0" w:rsidP="00637C37">
            <w:pPr>
              <w:spacing w:line="276" w:lineRule="auto"/>
              <w:rPr>
                <w:noProof/>
                <w:color w:val="000000"/>
                <w:sz w:val="16"/>
                <w:szCs w:val="16"/>
              </w:rPr>
            </w:pPr>
            <w:r w:rsidRPr="00350F0B">
              <w:rPr>
                <w:noProof/>
                <w:color w:val="000000"/>
                <w:sz w:val="16"/>
                <w:szCs w:val="16"/>
              </w:rPr>
              <w:t>Will be following the standard.</w:t>
            </w:r>
            <w:r w:rsidR="000F38A1">
              <w:rPr>
                <w:noProof/>
                <w:color w:val="000000"/>
                <w:sz w:val="16"/>
                <w:szCs w:val="16"/>
              </w:rPr>
              <w:t xml:space="preserve">  UK regulations would only every use the following:</w:t>
            </w:r>
          </w:p>
          <w:p w14:paraId="5B48C59C" w14:textId="77777777" w:rsidR="000F38A1" w:rsidRDefault="000F38A1" w:rsidP="00637C37">
            <w:pPr>
              <w:spacing w:line="276" w:lineRule="auto"/>
              <w:rPr>
                <w:noProof/>
                <w:color w:val="000000"/>
                <w:sz w:val="16"/>
                <w:szCs w:val="16"/>
              </w:rPr>
            </w:pPr>
          </w:p>
          <w:p w14:paraId="6EBCCED8" w14:textId="77777777" w:rsidR="000F38A1" w:rsidRPr="000F38A1" w:rsidRDefault="000F38A1" w:rsidP="000F38A1">
            <w:pPr>
              <w:spacing w:line="276" w:lineRule="auto"/>
              <w:rPr>
                <w:noProof/>
                <w:color w:val="000000"/>
                <w:sz w:val="16"/>
                <w:szCs w:val="16"/>
              </w:rPr>
            </w:pPr>
            <w:r w:rsidRPr="000F38A1">
              <w:rPr>
                <w:noProof/>
                <w:color w:val="000000"/>
                <w:sz w:val="16"/>
                <w:szCs w:val="16"/>
              </w:rPr>
              <w:t>0=Open</w:t>
            </w:r>
          </w:p>
          <w:p w14:paraId="5C5826A8" w14:textId="77777777" w:rsidR="000F38A1" w:rsidRPr="000F38A1" w:rsidRDefault="000F38A1" w:rsidP="000F38A1">
            <w:pPr>
              <w:spacing w:line="276" w:lineRule="auto"/>
              <w:rPr>
                <w:noProof/>
                <w:color w:val="000000"/>
                <w:sz w:val="16"/>
                <w:szCs w:val="16"/>
              </w:rPr>
            </w:pPr>
            <w:r w:rsidRPr="000F38A1">
              <w:rPr>
                <w:noProof/>
                <w:color w:val="000000"/>
                <w:sz w:val="16"/>
                <w:szCs w:val="16"/>
              </w:rPr>
              <w:t>1=Closed</w:t>
            </w:r>
          </w:p>
          <w:p w14:paraId="3CCFF457" w14:textId="77777777" w:rsidR="000F38A1" w:rsidRPr="000F38A1" w:rsidRDefault="000F38A1" w:rsidP="000F38A1">
            <w:pPr>
              <w:spacing w:line="276" w:lineRule="auto"/>
              <w:rPr>
                <w:noProof/>
                <w:color w:val="000000"/>
                <w:sz w:val="16"/>
                <w:szCs w:val="16"/>
              </w:rPr>
            </w:pPr>
            <w:r w:rsidRPr="000F38A1">
              <w:rPr>
                <w:noProof/>
                <w:color w:val="000000"/>
                <w:sz w:val="16"/>
                <w:szCs w:val="16"/>
              </w:rPr>
              <w:t>2=Merge Right</w:t>
            </w:r>
          </w:p>
          <w:p w14:paraId="10DD8A5F" w14:textId="77777777" w:rsidR="000F38A1" w:rsidRPr="000F38A1" w:rsidRDefault="000F38A1" w:rsidP="000F38A1">
            <w:pPr>
              <w:spacing w:line="276" w:lineRule="auto"/>
              <w:rPr>
                <w:noProof/>
                <w:color w:val="000000"/>
                <w:sz w:val="16"/>
                <w:szCs w:val="16"/>
              </w:rPr>
            </w:pPr>
            <w:r w:rsidRPr="000F38A1">
              <w:rPr>
                <w:noProof/>
                <w:color w:val="000000"/>
                <w:sz w:val="16"/>
                <w:szCs w:val="16"/>
              </w:rPr>
              <w:t>3=Merge Left</w:t>
            </w:r>
          </w:p>
          <w:p w14:paraId="605882C2" w14:textId="1E120D0B" w:rsidR="000F38A1" w:rsidRPr="00350F0B" w:rsidRDefault="000F38A1" w:rsidP="000F38A1">
            <w:pPr>
              <w:spacing w:line="276" w:lineRule="auto"/>
              <w:rPr>
                <w:noProof/>
                <w:color w:val="000000"/>
                <w:sz w:val="16"/>
                <w:szCs w:val="16"/>
              </w:rPr>
            </w:pPr>
            <w:r w:rsidRPr="000F38A1">
              <w:rPr>
                <w:noProof/>
                <w:color w:val="000000"/>
                <w:sz w:val="16"/>
                <w:szCs w:val="16"/>
              </w:rPr>
              <w:t>5=Provisionally Open</w:t>
            </w:r>
          </w:p>
          <w:p w14:paraId="5AE71CCB" w14:textId="77777777" w:rsidR="004A56F0" w:rsidRPr="00350F0B" w:rsidRDefault="004A56F0" w:rsidP="00637C37">
            <w:pPr>
              <w:spacing w:line="276" w:lineRule="auto"/>
              <w:rPr>
                <w:noProof/>
                <w:color w:val="000000"/>
                <w:sz w:val="16"/>
                <w:szCs w:val="16"/>
              </w:rPr>
            </w:pPr>
          </w:p>
          <w:p w14:paraId="35687A80" w14:textId="058AF597" w:rsidR="004A56F0" w:rsidRPr="00350F0B" w:rsidRDefault="000F38A1" w:rsidP="00637C37">
            <w:pPr>
              <w:spacing w:line="276" w:lineRule="auto"/>
              <w:rPr>
                <w:noProof/>
                <w:color w:val="000000"/>
                <w:sz w:val="16"/>
                <w:szCs w:val="16"/>
              </w:rPr>
            </w:pPr>
            <w:r>
              <w:rPr>
                <w:noProof/>
                <w:color w:val="000000"/>
                <w:sz w:val="16"/>
                <w:szCs w:val="16"/>
              </w:rPr>
              <w:t>For TestFest the values 0, 1 and 2 will be used.</w:t>
            </w:r>
          </w:p>
        </w:tc>
        <w:tc>
          <w:tcPr>
            <w:tcW w:w="1196" w:type="pct"/>
            <w:shd w:val="clear" w:color="auto" w:fill="auto"/>
          </w:tcPr>
          <w:p w14:paraId="4A12BACD" w14:textId="7AA9B850" w:rsidR="004A56F0" w:rsidRPr="00350F0B" w:rsidRDefault="000F38A1" w:rsidP="00637C37">
            <w:pPr>
              <w:spacing w:line="276" w:lineRule="auto"/>
              <w:rPr>
                <w:noProof/>
                <w:color w:val="000000"/>
                <w:sz w:val="16"/>
                <w:szCs w:val="16"/>
              </w:rPr>
            </w:pPr>
            <w:r>
              <w:rPr>
                <w:noProof/>
                <w:color w:val="000000"/>
                <w:sz w:val="16"/>
                <w:szCs w:val="16"/>
              </w:rPr>
              <w:t xml:space="preserve">0, </w:t>
            </w:r>
            <w:r w:rsidR="00895FD4">
              <w:rPr>
                <w:noProof/>
                <w:color w:val="000000"/>
                <w:sz w:val="16"/>
                <w:szCs w:val="16"/>
              </w:rPr>
              <w:t xml:space="preserve">1, </w:t>
            </w:r>
            <w:r>
              <w:rPr>
                <w:noProof/>
                <w:color w:val="000000"/>
                <w:sz w:val="16"/>
                <w:szCs w:val="16"/>
              </w:rPr>
              <w:t xml:space="preserve">or </w:t>
            </w:r>
            <w:r w:rsidR="00895FD4">
              <w:rPr>
                <w:noProof/>
                <w:color w:val="000000"/>
                <w:sz w:val="16"/>
                <w:szCs w:val="16"/>
              </w:rPr>
              <w:t>2</w:t>
            </w:r>
          </w:p>
          <w:p w14:paraId="4B951CAB" w14:textId="77777777" w:rsidR="004A56F0" w:rsidRPr="00350F0B" w:rsidRDefault="004A56F0" w:rsidP="00637C37">
            <w:pPr>
              <w:spacing w:line="276" w:lineRule="auto"/>
              <w:rPr>
                <w:noProof/>
                <w:color w:val="000000"/>
                <w:sz w:val="16"/>
                <w:szCs w:val="16"/>
              </w:rPr>
            </w:pPr>
            <w:r w:rsidRPr="00350F0B">
              <w:rPr>
                <w:noProof/>
                <w:color w:val="000000"/>
                <w:sz w:val="16"/>
                <w:szCs w:val="16"/>
              </w:rPr>
              <w:t xml:space="preserve"> </w:t>
            </w:r>
          </w:p>
          <w:p w14:paraId="3279AFED" w14:textId="77777777" w:rsidR="004A56F0" w:rsidRPr="00350F0B" w:rsidRDefault="004A56F0" w:rsidP="00637C37">
            <w:pPr>
              <w:spacing w:line="276" w:lineRule="auto"/>
              <w:rPr>
                <w:noProof/>
                <w:color w:val="000000"/>
                <w:sz w:val="16"/>
                <w:szCs w:val="16"/>
              </w:rPr>
            </w:pPr>
          </w:p>
        </w:tc>
      </w:tr>
      <w:tr w:rsidR="004A56F0" w:rsidRPr="00350F0B" w14:paraId="2C7D58FF" w14:textId="77777777" w:rsidTr="00B9223A">
        <w:trPr>
          <w:gridAfter w:val="1"/>
          <w:wAfter w:w="8" w:type="pct"/>
          <w:cantSplit/>
        </w:trPr>
        <w:tc>
          <w:tcPr>
            <w:tcW w:w="245" w:type="pct"/>
          </w:tcPr>
          <w:p w14:paraId="76B97EE3" w14:textId="7CC486B0" w:rsidR="004A56F0" w:rsidRPr="00482356" w:rsidRDefault="00587893" w:rsidP="00637C37">
            <w:pPr>
              <w:spacing w:line="276" w:lineRule="auto"/>
              <w:rPr>
                <w:b/>
                <w:noProof/>
                <w:color w:val="000000"/>
                <w:sz w:val="16"/>
                <w:szCs w:val="16"/>
              </w:rPr>
            </w:pPr>
            <w:r>
              <w:rPr>
                <w:b/>
                <w:noProof/>
                <w:color w:val="000000"/>
                <w:sz w:val="16"/>
                <w:szCs w:val="16"/>
              </w:rPr>
              <w:lastRenderedPageBreak/>
              <w:t>IVI 22</w:t>
            </w:r>
          </w:p>
        </w:tc>
        <w:tc>
          <w:tcPr>
            <w:tcW w:w="903" w:type="pct"/>
          </w:tcPr>
          <w:p w14:paraId="4545D455" w14:textId="77777777" w:rsidR="004A56F0" w:rsidRPr="00482356" w:rsidRDefault="004A56F0" w:rsidP="00637C37">
            <w:pPr>
              <w:spacing w:line="276" w:lineRule="auto"/>
              <w:rPr>
                <w:b/>
                <w:i/>
                <w:iCs/>
                <w:color w:val="000000"/>
                <w:sz w:val="16"/>
                <w:szCs w:val="16"/>
              </w:rPr>
            </w:pPr>
            <w:r w:rsidRPr="00482356">
              <w:rPr>
                <w:b/>
                <w:noProof/>
                <w:color w:val="000000"/>
                <w:sz w:val="16"/>
                <w:szCs w:val="16"/>
              </w:rPr>
              <w:t>roadSign-Codes (1..4)</w:t>
            </w:r>
          </w:p>
        </w:tc>
        <w:tc>
          <w:tcPr>
            <w:tcW w:w="717" w:type="pct"/>
          </w:tcPr>
          <w:p w14:paraId="22EFA31D" w14:textId="77777777" w:rsidR="004A56F0" w:rsidRPr="00482356" w:rsidRDefault="004A56F0" w:rsidP="00637C37">
            <w:pPr>
              <w:spacing w:line="276" w:lineRule="auto"/>
              <w:rPr>
                <w:b/>
                <w:color w:val="000000"/>
                <w:sz w:val="16"/>
                <w:szCs w:val="16"/>
              </w:rPr>
            </w:pPr>
            <w:r w:rsidRPr="00482356">
              <w:rPr>
                <w:b/>
                <w:noProof/>
                <w:color w:val="000000"/>
                <w:sz w:val="16"/>
                <w:szCs w:val="16"/>
              </w:rPr>
              <w:t>This component specifies which road signs are applicable for a Relevance Zone. Road sign codes are dependent on the referenced classification scheme. A sending ITS-S should select the road sign from a catalogue which is known to be supported by a receiving ITS-S. Additional attributes to the road sign code can be added as provided by the options in the Data Frame RSCode.</w:t>
            </w:r>
          </w:p>
        </w:tc>
        <w:tc>
          <w:tcPr>
            <w:tcW w:w="491" w:type="pct"/>
          </w:tcPr>
          <w:p w14:paraId="5E514808" w14:textId="77777777" w:rsidR="004A56F0" w:rsidRPr="00482356" w:rsidRDefault="004A56F0" w:rsidP="00637C37">
            <w:pPr>
              <w:spacing w:line="276" w:lineRule="auto"/>
              <w:rPr>
                <w:b/>
                <w:color w:val="000000" w:themeColor="text1"/>
                <w:sz w:val="16"/>
                <w:szCs w:val="16"/>
              </w:rPr>
            </w:pPr>
            <w:r w:rsidRPr="00482356">
              <w:rPr>
                <w:b/>
                <w:color w:val="000000" w:themeColor="text1"/>
                <w:sz w:val="16"/>
                <w:szCs w:val="16"/>
              </w:rPr>
              <w:t>Mandatory</w:t>
            </w:r>
          </w:p>
        </w:tc>
        <w:tc>
          <w:tcPr>
            <w:tcW w:w="1440" w:type="pct"/>
            <w:shd w:val="clear" w:color="auto" w:fill="auto"/>
          </w:tcPr>
          <w:p w14:paraId="668FE03E" w14:textId="6DD947A3" w:rsidR="004A56F0" w:rsidRPr="00350F0B" w:rsidRDefault="004A56F0" w:rsidP="00637C37">
            <w:pPr>
              <w:spacing w:line="276" w:lineRule="auto"/>
              <w:rPr>
                <w:color w:val="000000" w:themeColor="text1"/>
                <w:sz w:val="16"/>
                <w:szCs w:val="16"/>
              </w:rPr>
            </w:pPr>
            <w:r w:rsidRPr="00350F0B">
              <w:rPr>
                <w:color w:val="000000" w:themeColor="text1"/>
                <w:sz w:val="16"/>
                <w:szCs w:val="16"/>
              </w:rPr>
              <w:t xml:space="preserve">Codes different to Dutch profile and need to read </w:t>
            </w:r>
            <w:r w:rsidR="00D91D34">
              <w:rPr>
                <w:color w:val="000000" w:themeColor="text1"/>
                <w:sz w:val="16"/>
                <w:szCs w:val="16"/>
              </w:rPr>
              <w:t xml:space="preserve">pictogram code </w:t>
            </w:r>
            <w:r w:rsidRPr="00350F0B">
              <w:rPr>
                <w:color w:val="000000" w:themeColor="text1"/>
                <w:sz w:val="16"/>
                <w:szCs w:val="16"/>
              </w:rPr>
              <w:t>attributes due to MPH vs KPH differences</w:t>
            </w:r>
          </w:p>
          <w:p w14:paraId="389A96DF" w14:textId="77777777" w:rsidR="004A56F0" w:rsidRPr="00350F0B" w:rsidRDefault="004A56F0" w:rsidP="00637C37">
            <w:pPr>
              <w:spacing w:line="276" w:lineRule="auto"/>
              <w:rPr>
                <w:color w:val="000000" w:themeColor="text1"/>
                <w:sz w:val="16"/>
                <w:szCs w:val="16"/>
              </w:rPr>
            </w:pPr>
          </w:p>
          <w:p w14:paraId="1D9AB584" w14:textId="77777777" w:rsidR="004A56F0" w:rsidRPr="00350F0B" w:rsidRDefault="004A56F0" w:rsidP="00637C37">
            <w:pPr>
              <w:spacing w:line="276" w:lineRule="auto"/>
              <w:rPr>
                <w:color w:val="000000" w:themeColor="text1"/>
                <w:sz w:val="16"/>
                <w:szCs w:val="16"/>
              </w:rPr>
            </w:pPr>
            <w:r w:rsidRPr="00350F0B">
              <w:rPr>
                <w:color w:val="000000" w:themeColor="text1"/>
                <w:sz w:val="16"/>
                <w:szCs w:val="16"/>
              </w:rPr>
              <w:t>See Appendix A</w:t>
            </w:r>
          </w:p>
        </w:tc>
        <w:tc>
          <w:tcPr>
            <w:tcW w:w="1196" w:type="pct"/>
            <w:shd w:val="clear" w:color="auto" w:fill="auto"/>
          </w:tcPr>
          <w:p w14:paraId="53324DE3" w14:textId="781BED4E" w:rsidR="004A56F0" w:rsidRPr="00350F0B" w:rsidRDefault="004A56F0" w:rsidP="00637C37">
            <w:pPr>
              <w:spacing w:line="276" w:lineRule="auto"/>
              <w:rPr>
                <w:color w:val="000000" w:themeColor="text1"/>
                <w:sz w:val="16"/>
                <w:szCs w:val="16"/>
              </w:rPr>
            </w:pPr>
            <w:r w:rsidRPr="00350F0B">
              <w:rPr>
                <w:color w:val="000000" w:themeColor="text1"/>
                <w:sz w:val="16"/>
                <w:szCs w:val="16"/>
              </w:rPr>
              <w:t>See Appendix A</w:t>
            </w:r>
          </w:p>
        </w:tc>
      </w:tr>
      <w:tr w:rsidR="004A56F0" w:rsidRPr="00350F0B" w14:paraId="16FA43BC" w14:textId="77777777" w:rsidTr="00B9223A">
        <w:trPr>
          <w:gridAfter w:val="1"/>
          <w:wAfter w:w="8" w:type="pct"/>
          <w:cantSplit/>
        </w:trPr>
        <w:tc>
          <w:tcPr>
            <w:tcW w:w="245" w:type="pct"/>
          </w:tcPr>
          <w:p w14:paraId="21B8EA28" w14:textId="4250B6D2" w:rsidR="004A56F0" w:rsidRPr="00482356" w:rsidRDefault="004A56F0" w:rsidP="00637C37">
            <w:pPr>
              <w:spacing w:line="276" w:lineRule="auto"/>
              <w:rPr>
                <w:b/>
                <w:iCs/>
                <w:noProof/>
                <w:color w:val="000000"/>
                <w:sz w:val="16"/>
                <w:szCs w:val="16"/>
              </w:rPr>
            </w:pPr>
            <w:r w:rsidRPr="00482356">
              <w:rPr>
                <w:b/>
                <w:iCs/>
                <w:noProof/>
                <w:color w:val="000000"/>
                <w:sz w:val="16"/>
                <w:szCs w:val="16"/>
              </w:rPr>
              <w:t>IVI 2</w:t>
            </w:r>
            <w:r w:rsidR="00587893">
              <w:rPr>
                <w:b/>
                <w:iCs/>
                <w:noProof/>
                <w:color w:val="000000"/>
                <w:sz w:val="16"/>
                <w:szCs w:val="16"/>
              </w:rPr>
              <w:t>3</w:t>
            </w:r>
          </w:p>
        </w:tc>
        <w:tc>
          <w:tcPr>
            <w:tcW w:w="903" w:type="pct"/>
          </w:tcPr>
          <w:p w14:paraId="4DFBB667" w14:textId="77777777" w:rsidR="004A56F0" w:rsidRPr="00482356" w:rsidRDefault="004A56F0" w:rsidP="00637C37">
            <w:pPr>
              <w:spacing w:line="276" w:lineRule="auto"/>
              <w:rPr>
                <w:b/>
                <w:i/>
                <w:iCs/>
                <w:color w:val="000000"/>
                <w:sz w:val="16"/>
                <w:szCs w:val="16"/>
              </w:rPr>
            </w:pPr>
            <w:r w:rsidRPr="00482356">
              <w:rPr>
                <w:b/>
                <w:iCs/>
                <w:noProof/>
                <w:color w:val="000000"/>
                <w:sz w:val="16"/>
                <w:szCs w:val="16"/>
              </w:rPr>
              <w:t>RSCode</w:t>
            </w:r>
          </w:p>
        </w:tc>
        <w:tc>
          <w:tcPr>
            <w:tcW w:w="717" w:type="pct"/>
          </w:tcPr>
          <w:p w14:paraId="4C917E42" w14:textId="77777777" w:rsidR="004A56F0" w:rsidRPr="00482356" w:rsidRDefault="004A56F0" w:rsidP="00637C37">
            <w:pPr>
              <w:spacing w:line="276" w:lineRule="auto"/>
              <w:rPr>
                <w:b/>
                <w:noProof/>
                <w:color w:val="000000"/>
                <w:sz w:val="16"/>
                <w:szCs w:val="16"/>
              </w:rPr>
            </w:pPr>
            <w:r w:rsidRPr="00482356">
              <w:rPr>
                <w:b/>
                <w:noProof/>
                <w:color w:val="000000"/>
                <w:sz w:val="16"/>
                <w:szCs w:val="16"/>
              </w:rPr>
              <w:t xml:space="preserve">The data frame RSCode shall contain the definition of the road sign code. It allows different options </w:t>
            </w:r>
          </w:p>
          <w:p w14:paraId="04A598F3" w14:textId="77777777" w:rsidR="004A56F0" w:rsidRPr="00482356" w:rsidRDefault="004A56F0" w:rsidP="00637C37">
            <w:pPr>
              <w:spacing w:line="276" w:lineRule="auto"/>
              <w:rPr>
                <w:b/>
                <w:color w:val="000000"/>
                <w:sz w:val="16"/>
                <w:szCs w:val="16"/>
              </w:rPr>
            </w:pPr>
            <w:r w:rsidRPr="00482356">
              <w:rPr>
                <w:b/>
                <w:noProof/>
                <w:color w:val="000000"/>
                <w:sz w:val="16"/>
                <w:szCs w:val="16"/>
              </w:rPr>
              <w:t>pointing to different pictogram catalogues.</w:t>
            </w:r>
          </w:p>
        </w:tc>
        <w:tc>
          <w:tcPr>
            <w:tcW w:w="491" w:type="pct"/>
          </w:tcPr>
          <w:p w14:paraId="5FE95620" w14:textId="77777777" w:rsidR="004A56F0" w:rsidRPr="00482356" w:rsidRDefault="004A56F0" w:rsidP="00637C37">
            <w:pPr>
              <w:spacing w:line="276" w:lineRule="auto"/>
              <w:rPr>
                <w:b/>
                <w:color w:val="000000" w:themeColor="text1"/>
                <w:sz w:val="16"/>
                <w:szCs w:val="16"/>
              </w:rPr>
            </w:pPr>
            <w:r w:rsidRPr="00482356">
              <w:rPr>
                <w:b/>
                <w:color w:val="000000" w:themeColor="text1"/>
                <w:sz w:val="16"/>
                <w:szCs w:val="16"/>
              </w:rPr>
              <w:t>Mandatory</w:t>
            </w:r>
          </w:p>
        </w:tc>
        <w:tc>
          <w:tcPr>
            <w:tcW w:w="1440" w:type="pct"/>
            <w:shd w:val="clear" w:color="auto" w:fill="auto"/>
          </w:tcPr>
          <w:p w14:paraId="4B4B4162" w14:textId="77777777" w:rsidR="004A56F0" w:rsidRPr="00350F0B" w:rsidRDefault="004A56F0" w:rsidP="00637C37">
            <w:pPr>
              <w:spacing w:line="276" w:lineRule="auto"/>
              <w:rPr>
                <w:color w:val="000000" w:themeColor="text1"/>
                <w:sz w:val="16"/>
                <w:szCs w:val="16"/>
              </w:rPr>
            </w:pPr>
            <w:r w:rsidRPr="00350F0B">
              <w:rPr>
                <w:color w:val="000000" w:themeColor="text1"/>
                <w:sz w:val="16"/>
                <w:szCs w:val="16"/>
              </w:rPr>
              <w:t>See Appendix A for expected minimum RSCodes from ISO-14823 (2017)</w:t>
            </w:r>
          </w:p>
          <w:p w14:paraId="21182D1D" w14:textId="77777777" w:rsidR="004A56F0" w:rsidRPr="00350F0B" w:rsidRDefault="004A56F0" w:rsidP="00637C37">
            <w:pPr>
              <w:spacing w:line="276" w:lineRule="auto"/>
              <w:rPr>
                <w:color w:val="000000" w:themeColor="text1"/>
                <w:sz w:val="16"/>
                <w:szCs w:val="16"/>
              </w:rPr>
            </w:pPr>
          </w:p>
          <w:p w14:paraId="37876337" w14:textId="77777777" w:rsidR="004A56F0" w:rsidRDefault="004A56F0" w:rsidP="00637C37">
            <w:pPr>
              <w:spacing w:line="276" w:lineRule="auto"/>
              <w:rPr>
                <w:color w:val="000000" w:themeColor="text1"/>
                <w:sz w:val="16"/>
                <w:szCs w:val="16"/>
              </w:rPr>
            </w:pPr>
            <w:r w:rsidRPr="00350F0B">
              <w:rPr>
                <w:color w:val="000000" w:themeColor="text1"/>
                <w:sz w:val="16"/>
                <w:szCs w:val="16"/>
              </w:rPr>
              <w:t xml:space="preserve">Note these are different to the Dutch codes used. </w:t>
            </w:r>
          </w:p>
          <w:p w14:paraId="43633067" w14:textId="77777777" w:rsidR="00A70A01" w:rsidRDefault="00A70A01" w:rsidP="00637C37">
            <w:pPr>
              <w:spacing w:line="276" w:lineRule="auto"/>
              <w:rPr>
                <w:color w:val="000000" w:themeColor="text1"/>
                <w:sz w:val="16"/>
                <w:szCs w:val="16"/>
              </w:rPr>
            </w:pPr>
          </w:p>
          <w:p w14:paraId="69456EB8" w14:textId="72816E20" w:rsidR="00A70A01" w:rsidRPr="00350F0B" w:rsidRDefault="00A70A01" w:rsidP="00637C37">
            <w:pPr>
              <w:spacing w:line="276" w:lineRule="auto"/>
              <w:rPr>
                <w:color w:val="000000" w:themeColor="text1"/>
                <w:sz w:val="16"/>
                <w:szCs w:val="16"/>
              </w:rPr>
            </w:pPr>
            <w:r>
              <w:rPr>
                <w:color w:val="000000" w:themeColor="text1"/>
                <w:sz w:val="16"/>
                <w:szCs w:val="16"/>
              </w:rPr>
              <w:t xml:space="preserve">Also note it is not clear in the standard how the </w:t>
            </w:r>
            <w:r w:rsidR="00531BF7">
              <w:rPr>
                <w:color w:val="000000" w:themeColor="text1"/>
                <w:sz w:val="16"/>
                <w:szCs w:val="16"/>
              </w:rPr>
              <w:t>‘</w:t>
            </w:r>
            <w:r>
              <w:rPr>
                <w:color w:val="000000" w:themeColor="text1"/>
                <w:sz w:val="16"/>
                <w:szCs w:val="16"/>
              </w:rPr>
              <w:t>nature</w:t>
            </w:r>
            <w:r w:rsidR="00531BF7">
              <w:rPr>
                <w:color w:val="000000" w:themeColor="text1"/>
                <w:sz w:val="16"/>
                <w:szCs w:val="16"/>
              </w:rPr>
              <w:t>’</w:t>
            </w:r>
            <w:r>
              <w:rPr>
                <w:color w:val="000000" w:themeColor="text1"/>
                <w:sz w:val="16"/>
                <w:szCs w:val="16"/>
              </w:rPr>
              <w:t xml:space="preserve"> and </w:t>
            </w:r>
            <w:r w:rsidR="00531BF7">
              <w:rPr>
                <w:color w:val="000000" w:themeColor="text1"/>
                <w:sz w:val="16"/>
                <w:szCs w:val="16"/>
              </w:rPr>
              <w:t>‘</w:t>
            </w:r>
            <w:r>
              <w:rPr>
                <w:color w:val="000000" w:themeColor="text1"/>
                <w:sz w:val="16"/>
                <w:szCs w:val="16"/>
              </w:rPr>
              <w:t>serialNumber</w:t>
            </w:r>
            <w:r w:rsidR="00531BF7">
              <w:rPr>
                <w:color w:val="000000" w:themeColor="text1"/>
                <w:sz w:val="16"/>
                <w:szCs w:val="16"/>
              </w:rPr>
              <w:t>’</w:t>
            </w:r>
            <w:r>
              <w:rPr>
                <w:color w:val="000000" w:themeColor="text1"/>
                <w:sz w:val="16"/>
                <w:szCs w:val="16"/>
              </w:rPr>
              <w:t xml:space="preserve"> values are produced for the </w:t>
            </w:r>
            <w:r w:rsidR="00531BF7">
              <w:rPr>
                <w:color w:val="000000" w:themeColor="text1"/>
                <w:sz w:val="16"/>
                <w:szCs w:val="16"/>
              </w:rPr>
              <w:t>‘</w:t>
            </w:r>
            <w:r>
              <w:rPr>
                <w:color w:val="000000" w:themeColor="text1"/>
                <w:sz w:val="16"/>
                <w:szCs w:val="16"/>
              </w:rPr>
              <w:t>pictogramCategoryCode</w:t>
            </w:r>
            <w:r w:rsidR="00531BF7">
              <w:rPr>
                <w:color w:val="000000" w:themeColor="text1"/>
                <w:sz w:val="16"/>
                <w:szCs w:val="16"/>
              </w:rPr>
              <w:t>’</w:t>
            </w:r>
            <w:r w:rsidR="008B48C8">
              <w:rPr>
                <w:color w:val="000000" w:themeColor="text1"/>
                <w:sz w:val="16"/>
                <w:szCs w:val="16"/>
              </w:rPr>
              <w:t>, hence have followed the D</w:t>
            </w:r>
            <w:r w:rsidR="00081575">
              <w:rPr>
                <w:color w:val="000000" w:themeColor="text1"/>
                <w:sz w:val="16"/>
                <w:szCs w:val="16"/>
              </w:rPr>
              <w:t xml:space="preserve">utch </w:t>
            </w:r>
            <w:r w:rsidR="008B48C8">
              <w:rPr>
                <w:color w:val="000000" w:themeColor="text1"/>
                <w:sz w:val="16"/>
                <w:szCs w:val="16"/>
              </w:rPr>
              <w:t xml:space="preserve">approach of taking the </w:t>
            </w:r>
            <w:r w:rsidR="00531BF7">
              <w:rPr>
                <w:color w:val="000000" w:themeColor="text1"/>
                <w:sz w:val="16"/>
                <w:szCs w:val="16"/>
              </w:rPr>
              <w:t>first digit to be the ‘nature’ value and the next two digits to be the ‘serialNumber’ value</w:t>
            </w:r>
            <w:r w:rsidR="004059CE">
              <w:rPr>
                <w:color w:val="000000" w:themeColor="text1"/>
                <w:sz w:val="16"/>
                <w:szCs w:val="16"/>
              </w:rPr>
              <w:t>.</w:t>
            </w:r>
          </w:p>
          <w:p w14:paraId="5FF5F8DD" w14:textId="77777777" w:rsidR="004A56F0" w:rsidRPr="00350F0B" w:rsidRDefault="004A56F0" w:rsidP="00637C37">
            <w:pPr>
              <w:spacing w:line="276" w:lineRule="auto"/>
              <w:rPr>
                <w:color w:val="000000"/>
                <w:sz w:val="16"/>
                <w:szCs w:val="16"/>
              </w:rPr>
            </w:pPr>
          </w:p>
        </w:tc>
        <w:tc>
          <w:tcPr>
            <w:tcW w:w="1196" w:type="pct"/>
            <w:shd w:val="clear" w:color="auto" w:fill="auto"/>
          </w:tcPr>
          <w:p w14:paraId="490E07CB" w14:textId="105DF0F3" w:rsidR="004A56F0" w:rsidRPr="00350F0B" w:rsidRDefault="004A56F0" w:rsidP="00637C37">
            <w:pPr>
              <w:spacing w:line="276" w:lineRule="auto"/>
              <w:rPr>
                <w:color w:val="000000" w:themeColor="text1"/>
                <w:sz w:val="16"/>
                <w:szCs w:val="16"/>
              </w:rPr>
            </w:pPr>
            <w:r w:rsidRPr="00350F0B">
              <w:rPr>
                <w:color w:val="000000" w:themeColor="text1"/>
                <w:sz w:val="16"/>
                <w:szCs w:val="16"/>
              </w:rPr>
              <w:t>See Appendix A</w:t>
            </w:r>
            <w:r w:rsidRPr="42063C6E">
              <w:rPr>
                <w:color w:val="000000" w:themeColor="text1"/>
                <w:sz w:val="16"/>
                <w:szCs w:val="16"/>
              </w:rPr>
              <w:t xml:space="preserve"> </w:t>
            </w:r>
          </w:p>
          <w:p w14:paraId="3A4DCA4B" w14:textId="77777777" w:rsidR="004A56F0" w:rsidRPr="00350F0B" w:rsidRDefault="004A56F0" w:rsidP="00637C37">
            <w:pPr>
              <w:spacing w:line="276" w:lineRule="auto"/>
              <w:rPr>
                <w:color w:val="000000"/>
                <w:sz w:val="16"/>
                <w:szCs w:val="16"/>
              </w:rPr>
            </w:pPr>
          </w:p>
          <w:p w14:paraId="55566707" w14:textId="77777777" w:rsidR="004A56F0" w:rsidRPr="00350F0B" w:rsidRDefault="004A56F0" w:rsidP="00637C37">
            <w:pPr>
              <w:spacing w:line="276" w:lineRule="auto"/>
              <w:rPr>
                <w:color w:val="000000"/>
                <w:sz w:val="16"/>
                <w:szCs w:val="16"/>
              </w:rPr>
            </w:pPr>
          </w:p>
          <w:p w14:paraId="6EBB51D4" w14:textId="77777777" w:rsidR="004A56F0" w:rsidRPr="00350F0B" w:rsidRDefault="004A56F0" w:rsidP="00637C37">
            <w:pPr>
              <w:spacing w:line="276" w:lineRule="auto"/>
              <w:rPr>
                <w:color w:val="000000"/>
                <w:sz w:val="16"/>
                <w:szCs w:val="16"/>
              </w:rPr>
            </w:pPr>
          </w:p>
        </w:tc>
      </w:tr>
      <w:tr w:rsidR="004A56F0" w:rsidRPr="00350F0B" w14:paraId="4293888B" w14:textId="77777777" w:rsidTr="00B9223A">
        <w:trPr>
          <w:gridAfter w:val="1"/>
          <w:wAfter w:w="8" w:type="pct"/>
          <w:cantSplit/>
        </w:trPr>
        <w:tc>
          <w:tcPr>
            <w:tcW w:w="245" w:type="pct"/>
          </w:tcPr>
          <w:p w14:paraId="241D8EA7" w14:textId="6AA7372A" w:rsidR="004A56F0" w:rsidRPr="00644740" w:rsidRDefault="00587893" w:rsidP="00637C37">
            <w:pPr>
              <w:spacing w:line="276" w:lineRule="auto"/>
              <w:rPr>
                <w:i/>
                <w:color w:val="000000"/>
                <w:sz w:val="16"/>
                <w:szCs w:val="16"/>
              </w:rPr>
            </w:pPr>
            <w:r>
              <w:rPr>
                <w:i/>
                <w:iCs/>
                <w:noProof/>
                <w:color w:val="000000"/>
                <w:sz w:val="16"/>
                <w:szCs w:val="16"/>
              </w:rPr>
              <w:lastRenderedPageBreak/>
              <w:t>IVI 24</w:t>
            </w:r>
          </w:p>
        </w:tc>
        <w:tc>
          <w:tcPr>
            <w:tcW w:w="903" w:type="pct"/>
          </w:tcPr>
          <w:p w14:paraId="1CF65E62" w14:textId="77777777" w:rsidR="004A56F0" w:rsidRPr="00644740" w:rsidRDefault="004A56F0" w:rsidP="00637C37">
            <w:pPr>
              <w:spacing w:line="276" w:lineRule="auto"/>
              <w:rPr>
                <w:i/>
                <w:color w:val="000000"/>
                <w:sz w:val="16"/>
                <w:szCs w:val="16"/>
              </w:rPr>
            </w:pPr>
            <w:r w:rsidRPr="00644740">
              <w:rPr>
                <w:i/>
                <w:iCs/>
                <w:noProof/>
                <w:color w:val="000000"/>
                <w:sz w:val="16"/>
                <w:szCs w:val="16"/>
              </w:rPr>
              <w:t>extraText (1..4)</w:t>
            </w:r>
          </w:p>
        </w:tc>
        <w:tc>
          <w:tcPr>
            <w:tcW w:w="717" w:type="pct"/>
          </w:tcPr>
          <w:p w14:paraId="328F948B" w14:textId="77777777" w:rsidR="004A56F0" w:rsidRPr="00644740" w:rsidRDefault="004A56F0" w:rsidP="00637C37">
            <w:pPr>
              <w:spacing w:line="276" w:lineRule="auto"/>
              <w:rPr>
                <w:i/>
                <w:color w:val="000000"/>
                <w:sz w:val="16"/>
                <w:szCs w:val="16"/>
              </w:rPr>
            </w:pPr>
            <w:r w:rsidRPr="00644740">
              <w:rPr>
                <w:i/>
                <w:noProof/>
                <w:color w:val="000000"/>
                <w:sz w:val="16"/>
                <w:szCs w:val="16"/>
              </w:rPr>
              <w:t>List of text lines associated to the ordered list of road sign codes. Each piece contains language code plus extra, limited-size text in the selected language using the DF text.</w:t>
            </w:r>
          </w:p>
        </w:tc>
        <w:tc>
          <w:tcPr>
            <w:tcW w:w="491" w:type="pct"/>
          </w:tcPr>
          <w:p w14:paraId="49426226" w14:textId="7DDB5136" w:rsidR="004A56F0" w:rsidRPr="00644740" w:rsidRDefault="00644740" w:rsidP="00637C37">
            <w:pPr>
              <w:spacing w:line="276" w:lineRule="auto"/>
              <w:rPr>
                <w:i/>
                <w:color w:val="000000"/>
                <w:sz w:val="16"/>
                <w:szCs w:val="16"/>
              </w:rPr>
            </w:pPr>
            <w:r>
              <w:rPr>
                <w:i/>
                <w:noProof/>
                <w:color w:val="000000"/>
                <w:sz w:val="16"/>
                <w:szCs w:val="16"/>
              </w:rPr>
              <w:t>Profiled</w:t>
            </w:r>
          </w:p>
        </w:tc>
        <w:tc>
          <w:tcPr>
            <w:tcW w:w="1440" w:type="pct"/>
            <w:shd w:val="clear" w:color="auto" w:fill="auto"/>
          </w:tcPr>
          <w:p w14:paraId="2970EC8C" w14:textId="77777777" w:rsidR="004A56F0" w:rsidRDefault="004A56F0" w:rsidP="00637C37">
            <w:pPr>
              <w:spacing w:line="276" w:lineRule="auto"/>
              <w:rPr>
                <w:noProof/>
                <w:color w:val="000000"/>
                <w:sz w:val="16"/>
                <w:szCs w:val="16"/>
              </w:rPr>
            </w:pPr>
            <w:bookmarkStart w:id="41" w:name="_Hlk522529752"/>
            <w:r w:rsidRPr="000B206B">
              <w:rPr>
                <w:noProof/>
                <w:color w:val="000000"/>
                <w:sz w:val="16"/>
                <w:szCs w:val="16"/>
              </w:rPr>
              <w:t xml:space="preserve">This is where the free text information will go e.g. “Welcome to country A” </w:t>
            </w:r>
            <w:bookmarkEnd w:id="41"/>
          </w:p>
          <w:p w14:paraId="042AC403" w14:textId="77777777" w:rsidR="00D91D34" w:rsidRDefault="00D91D34" w:rsidP="00637C37">
            <w:pPr>
              <w:spacing w:line="276" w:lineRule="auto"/>
              <w:rPr>
                <w:noProof/>
                <w:color w:val="000000"/>
                <w:sz w:val="16"/>
                <w:szCs w:val="16"/>
              </w:rPr>
            </w:pPr>
          </w:p>
          <w:p w14:paraId="64771BDE" w14:textId="706599FF" w:rsidR="00D91D34" w:rsidRPr="000B206B" w:rsidRDefault="00D91D34" w:rsidP="00637C37">
            <w:pPr>
              <w:spacing w:line="276" w:lineRule="auto"/>
              <w:rPr>
                <w:color w:val="000000"/>
                <w:sz w:val="16"/>
                <w:szCs w:val="16"/>
              </w:rPr>
            </w:pPr>
            <w:r>
              <w:rPr>
                <w:noProof/>
                <w:color w:val="000000"/>
                <w:sz w:val="16"/>
                <w:szCs w:val="16"/>
              </w:rPr>
              <w:t>When set the RSCode used will be an undefined code.</w:t>
            </w:r>
          </w:p>
        </w:tc>
        <w:tc>
          <w:tcPr>
            <w:tcW w:w="1196" w:type="pct"/>
            <w:shd w:val="clear" w:color="auto" w:fill="auto"/>
          </w:tcPr>
          <w:p w14:paraId="487508FC" w14:textId="4319F724" w:rsidR="004A56F0" w:rsidRPr="000B206B" w:rsidRDefault="004A56F0" w:rsidP="00637C37">
            <w:pPr>
              <w:spacing w:line="276" w:lineRule="auto"/>
              <w:rPr>
                <w:color w:val="000000"/>
                <w:sz w:val="16"/>
                <w:szCs w:val="16"/>
              </w:rPr>
            </w:pPr>
            <w:r>
              <w:rPr>
                <w:noProof/>
                <w:color w:val="000000"/>
                <w:sz w:val="16"/>
                <w:szCs w:val="16"/>
              </w:rPr>
              <w:t>Provided by Data</w:t>
            </w:r>
          </w:p>
          <w:p w14:paraId="4CE6969E" w14:textId="77777777" w:rsidR="004A56F0" w:rsidRPr="000B206B" w:rsidRDefault="004A56F0" w:rsidP="00637C37">
            <w:pPr>
              <w:spacing w:line="276" w:lineRule="auto"/>
              <w:rPr>
                <w:color w:val="000000"/>
                <w:sz w:val="16"/>
                <w:szCs w:val="16"/>
              </w:rPr>
            </w:pPr>
          </w:p>
          <w:p w14:paraId="452D1AE4" w14:textId="77777777" w:rsidR="004A56F0" w:rsidRPr="000B206B" w:rsidRDefault="004A56F0" w:rsidP="00637C37">
            <w:pPr>
              <w:spacing w:line="276" w:lineRule="auto"/>
              <w:rPr>
                <w:color w:val="000000"/>
                <w:sz w:val="16"/>
                <w:szCs w:val="16"/>
              </w:rPr>
            </w:pPr>
          </w:p>
        </w:tc>
      </w:tr>
    </w:tbl>
    <w:p w14:paraId="24F142A1" w14:textId="77777777" w:rsidR="00423CBD" w:rsidRPr="00C54D89" w:rsidRDefault="00423CBD" w:rsidP="00423CBD"/>
    <w:p w14:paraId="5695EE08" w14:textId="14A76605" w:rsidR="00423CBD" w:rsidRDefault="77B9BB8B" w:rsidP="00D30725">
      <w:pPr>
        <w:pStyle w:val="Heading2"/>
        <w:keepLines w:val="0"/>
        <w:numPr>
          <w:ilvl w:val="1"/>
          <w:numId w:val="2"/>
        </w:numPr>
        <w:spacing w:before="0" w:line="240" w:lineRule="auto"/>
      </w:pPr>
      <w:bookmarkStart w:id="42" w:name="_Toc519505762"/>
      <w:bookmarkStart w:id="43" w:name="_Toc524967801"/>
      <w:r>
        <w:t>Road Works Warning (RWW)</w:t>
      </w:r>
      <w:bookmarkEnd w:id="42"/>
      <w:bookmarkEnd w:id="43"/>
    </w:p>
    <w:p w14:paraId="4684A803" w14:textId="6D66F6A6" w:rsidR="00423CBD" w:rsidRDefault="77B9BB8B" w:rsidP="00423CBD">
      <w:pPr>
        <w:jc w:val="both"/>
      </w:pPr>
      <w:r>
        <w:t xml:space="preserve">This </w:t>
      </w:r>
      <w:r w:rsidR="00E54716">
        <w:t>section</w:t>
      </w:r>
      <w:r>
        <w:t xml:space="preserve"> describes the profile for the Road Works Warning (RWW) use case. See </w:t>
      </w:r>
      <w:r w:rsidR="0086254E">
        <w:t xml:space="preserve">section </w:t>
      </w:r>
      <w:r>
        <w:t>1.3 Legend for the meani</w:t>
      </w:r>
      <w:r w:rsidR="00E54716">
        <w:t>ng of the references and Annex E</w:t>
      </w:r>
      <w:r>
        <w:t xml:space="preserve"> for an overview.</w:t>
      </w:r>
    </w:p>
    <w:p w14:paraId="4926E2A1" w14:textId="385FB241" w:rsidR="00423CBD" w:rsidRDefault="77B9BB8B" w:rsidP="00D30725">
      <w:pPr>
        <w:pStyle w:val="Heading3"/>
        <w:keepLines w:val="0"/>
        <w:numPr>
          <w:ilvl w:val="2"/>
          <w:numId w:val="2"/>
        </w:numPr>
        <w:spacing w:before="0" w:line="240" w:lineRule="auto"/>
      </w:pPr>
      <w:bookmarkStart w:id="44" w:name="_Toc519505763"/>
      <w:bookmarkStart w:id="45" w:name="_Toc524967802"/>
      <w:r>
        <w:t>RWW DENM Profile</w:t>
      </w:r>
      <w:bookmarkEnd w:id="44"/>
      <w:bookmarkEnd w:id="45"/>
    </w:p>
    <w:p w14:paraId="73D11779" w14:textId="77777777" w:rsidR="00423CBD" w:rsidRPr="001A3F34" w:rsidRDefault="00423CBD" w:rsidP="00423CBD"/>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6"/>
        <w:gridCol w:w="2232"/>
        <w:gridCol w:w="2124"/>
        <w:gridCol w:w="1277"/>
        <w:gridCol w:w="4110"/>
        <w:gridCol w:w="3393"/>
      </w:tblGrid>
      <w:tr w:rsidR="005B1BE7" w:rsidRPr="00C97C9E" w14:paraId="1EE693D7" w14:textId="77777777" w:rsidTr="006C57BF">
        <w:trPr>
          <w:tblHeader/>
          <w:jc w:val="center"/>
        </w:trPr>
        <w:tc>
          <w:tcPr>
            <w:tcW w:w="362" w:type="pct"/>
            <w:shd w:val="clear" w:color="auto" w:fill="404040" w:themeFill="text1" w:themeFillTint="BF"/>
          </w:tcPr>
          <w:p w14:paraId="33FD4039" w14:textId="15FE9B19" w:rsidR="005B1BE7" w:rsidRPr="00596D5C" w:rsidRDefault="005B1BE7" w:rsidP="77B9BB8B">
            <w:pPr>
              <w:spacing w:line="276" w:lineRule="auto"/>
              <w:ind w:left="103" w:hanging="103"/>
              <w:rPr>
                <w:rFonts w:ascii="Times New Roman" w:eastAsia="Times New Roman" w:hAnsi="Times New Roman" w:cs="Times New Roman"/>
                <w:color w:val="FFFFFF" w:themeColor="background1"/>
                <w:sz w:val="16"/>
                <w:szCs w:val="16"/>
              </w:rPr>
            </w:pPr>
            <w:r w:rsidRPr="4F2FDA83">
              <w:rPr>
                <w:rFonts w:ascii="Times New Roman" w:eastAsia="Times New Roman" w:hAnsi="Times New Roman" w:cs="Times New Roman"/>
                <w:color w:val="FFFFFF" w:themeColor="background1"/>
                <w:sz w:val="16"/>
                <w:szCs w:val="16"/>
              </w:rPr>
              <w:t>ID</w:t>
            </w:r>
          </w:p>
        </w:tc>
        <w:tc>
          <w:tcPr>
            <w:tcW w:w="788" w:type="pct"/>
            <w:shd w:val="clear" w:color="auto" w:fill="404040" w:themeFill="text1" w:themeFillTint="BF"/>
          </w:tcPr>
          <w:p w14:paraId="15958E4C" w14:textId="15FE9B19" w:rsidR="005B1BE7" w:rsidRPr="00596D5C" w:rsidRDefault="005B1BE7" w:rsidP="77B9BB8B">
            <w:pPr>
              <w:spacing w:line="276" w:lineRule="auto"/>
              <w:ind w:left="103" w:hanging="103"/>
              <w:rPr>
                <w:rFonts w:ascii="Times New Roman" w:eastAsia="Times New Roman" w:hAnsi="Times New Roman" w:cs="Times New Roman"/>
                <w:color w:val="FFFFFF" w:themeColor="background1"/>
                <w:sz w:val="16"/>
                <w:szCs w:val="16"/>
              </w:rPr>
            </w:pPr>
            <w:r w:rsidRPr="4F2FDA83">
              <w:rPr>
                <w:rFonts w:ascii="Times New Roman" w:eastAsia="Times New Roman" w:hAnsi="Times New Roman" w:cs="Times New Roman"/>
                <w:color w:val="FFFFFF" w:themeColor="background1"/>
                <w:sz w:val="16"/>
                <w:szCs w:val="16"/>
              </w:rPr>
              <w:t>DENM standard</w:t>
            </w:r>
          </w:p>
        </w:tc>
        <w:tc>
          <w:tcPr>
            <w:tcW w:w="750" w:type="pct"/>
            <w:tcBorders>
              <w:right w:val="single" w:sz="4" w:space="0" w:color="auto"/>
            </w:tcBorders>
            <w:shd w:val="clear" w:color="auto" w:fill="404040" w:themeFill="text1" w:themeFillTint="BF"/>
          </w:tcPr>
          <w:p w14:paraId="2580A6F1" w14:textId="77777777" w:rsidR="005B1BE7" w:rsidRPr="00596D5C" w:rsidRDefault="005B1BE7" w:rsidP="00886861">
            <w:pPr>
              <w:spacing w:line="276" w:lineRule="auto"/>
              <w:rPr>
                <w:rFonts w:ascii="Times New Roman" w:hAnsi="Times New Roman" w:cs="Times New Roman"/>
                <w:bCs/>
                <w:color w:val="FFFFFF"/>
                <w:sz w:val="16"/>
                <w:szCs w:val="16"/>
              </w:rPr>
            </w:pPr>
          </w:p>
        </w:tc>
        <w:tc>
          <w:tcPr>
            <w:tcW w:w="3100" w:type="pct"/>
            <w:gridSpan w:val="3"/>
            <w:tcBorders>
              <w:top w:val="single" w:sz="4" w:space="0" w:color="auto"/>
              <w:left w:val="single" w:sz="4" w:space="0" w:color="auto"/>
              <w:bottom w:val="single" w:sz="4" w:space="0" w:color="auto"/>
              <w:right w:val="single" w:sz="4" w:space="0" w:color="auto"/>
            </w:tcBorders>
            <w:shd w:val="clear" w:color="auto" w:fill="404040" w:themeFill="text1" w:themeFillTint="BF"/>
          </w:tcPr>
          <w:p w14:paraId="1ECAEC0C" w14:textId="03BE530B" w:rsidR="005B1BE7" w:rsidRPr="00596D5C" w:rsidRDefault="00B9223A" w:rsidP="00886861">
            <w:pPr>
              <w:spacing w:line="276" w:lineRule="auto"/>
              <w:rPr>
                <w:rFonts w:ascii="Times New Roman" w:hAnsi="Times New Roman" w:cs="Times New Roman"/>
                <w:b/>
                <w:color w:val="FFFFFF" w:themeColor="background1"/>
                <w:sz w:val="16"/>
                <w:szCs w:val="16"/>
              </w:rPr>
            </w:pPr>
            <w:r>
              <w:rPr>
                <w:rFonts w:ascii="Times New Roman" w:eastAsia="Times New Roman" w:hAnsi="Times New Roman" w:cs="Times New Roman"/>
                <w:color w:val="FFFFFF" w:themeColor="background1"/>
                <w:sz w:val="16"/>
                <w:szCs w:val="16"/>
              </w:rPr>
              <w:t xml:space="preserve">UK </w:t>
            </w:r>
            <w:r w:rsidR="005B1BE7" w:rsidRPr="4F2FDA83">
              <w:rPr>
                <w:rFonts w:ascii="Times New Roman" w:eastAsia="Times New Roman" w:hAnsi="Times New Roman" w:cs="Times New Roman"/>
                <w:color w:val="FFFFFF" w:themeColor="background1"/>
                <w:sz w:val="16"/>
                <w:szCs w:val="16"/>
              </w:rPr>
              <w:t>Profile</w:t>
            </w:r>
          </w:p>
        </w:tc>
      </w:tr>
      <w:tr w:rsidR="005B1BE7" w:rsidRPr="00C97C9E" w14:paraId="614BC0BB" w14:textId="77777777" w:rsidTr="006C57BF">
        <w:trPr>
          <w:tblHeader/>
          <w:jc w:val="center"/>
        </w:trPr>
        <w:tc>
          <w:tcPr>
            <w:tcW w:w="362" w:type="pct"/>
            <w:tcBorders>
              <w:bottom w:val="single" w:sz="4" w:space="0" w:color="auto"/>
            </w:tcBorders>
            <w:shd w:val="clear" w:color="auto" w:fill="404040" w:themeFill="text1" w:themeFillTint="BF"/>
          </w:tcPr>
          <w:p w14:paraId="0200EFDC" w14:textId="77777777" w:rsidR="005B1BE7" w:rsidRPr="00596D5C" w:rsidRDefault="005B1BE7" w:rsidP="77B9BB8B">
            <w:pPr>
              <w:spacing w:line="276" w:lineRule="auto"/>
              <w:rPr>
                <w:rFonts w:ascii="Times New Roman" w:hAnsi="Times New Roman" w:cs="Times New Roman"/>
                <w:color w:val="FFFFFF" w:themeColor="background1"/>
                <w:sz w:val="16"/>
                <w:szCs w:val="16"/>
              </w:rPr>
            </w:pPr>
          </w:p>
        </w:tc>
        <w:tc>
          <w:tcPr>
            <w:tcW w:w="788" w:type="pct"/>
            <w:tcBorders>
              <w:bottom w:val="single" w:sz="4" w:space="0" w:color="auto"/>
            </w:tcBorders>
            <w:shd w:val="clear" w:color="auto" w:fill="404040" w:themeFill="text1" w:themeFillTint="BF"/>
          </w:tcPr>
          <w:p w14:paraId="78FE84B0" w14:textId="15FE9B19" w:rsidR="005B1BE7" w:rsidRPr="00596D5C" w:rsidRDefault="005B1BE7" w:rsidP="77B9BB8B">
            <w:pPr>
              <w:spacing w:line="276" w:lineRule="auto"/>
              <w:rPr>
                <w:rFonts w:ascii="Times New Roman" w:eastAsia="Times New Roman" w:hAnsi="Times New Roman" w:cs="Times New Roman"/>
                <w:color w:val="FFFFFF" w:themeColor="background1"/>
                <w:sz w:val="16"/>
                <w:szCs w:val="16"/>
              </w:rPr>
            </w:pPr>
            <w:r w:rsidRPr="4F2FDA83">
              <w:rPr>
                <w:rFonts w:ascii="Times New Roman" w:eastAsia="Times New Roman" w:hAnsi="Times New Roman" w:cs="Times New Roman"/>
                <w:color w:val="FFFFFF" w:themeColor="background1"/>
                <w:sz w:val="16"/>
                <w:szCs w:val="16"/>
              </w:rPr>
              <w:t>Field</w:t>
            </w:r>
          </w:p>
        </w:tc>
        <w:tc>
          <w:tcPr>
            <w:tcW w:w="750" w:type="pct"/>
            <w:tcBorders>
              <w:bottom w:val="single" w:sz="4" w:space="0" w:color="auto"/>
            </w:tcBorders>
            <w:shd w:val="clear" w:color="auto" w:fill="404040" w:themeFill="text1" w:themeFillTint="BF"/>
          </w:tcPr>
          <w:p w14:paraId="573555DD" w14:textId="15FE9B19" w:rsidR="005B1BE7" w:rsidRPr="00596D5C" w:rsidRDefault="005B1BE7" w:rsidP="77B9BB8B">
            <w:pPr>
              <w:spacing w:line="276" w:lineRule="auto"/>
              <w:rPr>
                <w:rFonts w:ascii="Times New Roman" w:eastAsia="Times New Roman" w:hAnsi="Times New Roman" w:cs="Times New Roman"/>
                <w:color w:val="FFFFFF" w:themeColor="background1"/>
                <w:sz w:val="16"/>
                <w:szCs w:val="16"/>
              </w:rPr>
            </w:pPr>
            <w:r w:rsidRPr="4F2FDA83">
              <w:rPr>
                <w:rFonts w:ascii="Times New Roman" w:eastAsia="Times New Roman" w:hAnsi="Times New Roman" w:cs="Times New Roman"/>
                <w:color w:val="FFFFFF" w:themeColor="background1"/>
                <w:sz w:val="16"/>
                <w:szCs w:val="16"/>
              </w:rPr>
              <w:t>Meaning</w:t>
            </w:r>
          </w:p>
        </w:tc>
        <w:tc>
          <w:tcPr>
            <w:tcW w:w="451" w:type="pct"/>
            <w:tcBorders>
              <w:top w:val="single" w:sz="4" w:space="0" w:color="auto"/>
              <w:bottom w:val="single" w:sz="4" w:space="0" w:color="auto"/>
            </w:tcBorders>
            <w:shd w:val="clear" w:color="auto" w:fill="404040" w:themeFill="text1" w:themeFillTint="BF"/>
          </w:tcPr>
          <w:p w14:paraId="342BEEDB" w14:textId="43EBEDD1" w:rsidR="005B1BE7" w:rsidRPr="00596D5C" w:rsidRDefault="005B1BE7" w:rsidP="77B9BB8B">
            <w:pPr>
              <w:spacing w:line="276" w:lineRule="auto"/>
              <w:rPr>
                <w:rFonts w:ascii="Times New Roman" w:eastAsia="Times New Roman" w:hAnsi="Times New Roman" w:cs="Times New Roman"/>
                <w:color w:val="FFFFFF" w:themeColor="background1"/>
                <w:sz w:val="16"/>
                <w:szCs w:val="16"/>
              </w:rPr>
            </w:pPr>
            <w:r w:rsidRPr="4F2FDA83">
              <w:rPr>
                <w:rFonts w:ascii="Times New Roman" w:eastAsia="Times New Roman" w:hAnsi="Times New Roman" w:cs="Times New Roman"/>
                <w:color w:val="FFFFFF" w:themeColor="background1"/>
                <w:sz w:val="16"/>
                <w:szCs w:val="16"/>
              </w:rPr>
              <w:t>Status</w:t>
            </w:r>
          </w:p>
        </w:tc>
        <w:tc>
          <w:tcPr>
            <w:tcW w:w="1451" w:type="pct"/>
            <w:tcBorders>
              <w:top w:val="single" w:sz="4" w:space="0" w:color="auto"/>
              <w:bottom w:val="single" w:sz="4" w:space="0" w:color="auto"/>
            </w:tcBorders>
            <w:shd w:val="clear" w:color="auto" w:fill="404040" w:themeFill="text1" w:themeFillTint="BF"/>
          </w:tcPr>
          <w:p w14:paraId="4E7C5407" w14:textId="43EBEDD1" w:rsidR="005B1BE7" w:rsidRPr="00596D5C" w:rsidRDefault="005B1BE7" w:rsidP="77B9BB8B">
            <w:pPr>
              <w:spacing w:line="276" w:lineRule="auto"/>
              <w:rPr>
                <w:rFonts w:ascii="Times New Roman" w:eastAsia="Times New Roman" w:hAnsi="Times New Roman" w:cs="Times New Roman"/>
                <w:b/>
                <w:color w:val="FFFFFF" w:themeColor="background1"/>
                <w:sz w:val="16"/>
                <w:szCs w:val="16"/>
              </w:rPr>
            </w:pPr>
            <w:r w:rsidRPr="4F2FDA83">
              <w:rPr>
                <w:rFonts w:ascii="Times New Roman" w:eastAsia="Times New Roman" w:hAnsi="Times New Roman" w:cs="Times New Roman"/>
                <w:b/>
                <w:color w:val="FFFFFF" w:themeColor="background1"/>
                <w:sz w:val="16"/>
                <w:szCs w:val="16"/>
              </w:rPr>
              <w:t>Content</w:t>
            </w:r>
          </w:p>
        </w:tc>
        <w:tc>
          <w:tcPr>
            <w:tcW w:w="1198" w:type="pct"/>
            <w:tcBorders>
              <w:top w:val="single" w:sz="4" w:space="0" w:color="auto"/>
              <w:bottom w:val="single" w:sz="4" w:space="0" w:color="auto"/>
            </w:tcBorders>
            <w:shd w:val="clear" w:color="auto" w:fill="404040" w:themeFill="text1" w:themeFillTint="BF"/>
          </w:tcPr>
          <w:p w14:paraId="12B06AD6" w14:textId="43EBEDD1" w:rsidR="005B1BE7" w:rsidRPr="00596D5C" w:rsidRDefault="005B1BE7" w:rsidP="77B9BB8B">
            <w:pPr>
              <w:spacing w:line="276" w:lineRule="auto"/>
              <w:rPr>
                <w:rFonts w:ascii="Times New Roman" w:eastAsia="Times New Roman" w:hAnsi="Times New Roman" w:cs="Times New Roman"/>
                <w:b/>
                <w:color w:val="FFFFFF" w:themeColor="background1"/>
                <w:sz w:val="16"/>
                <w:szCs w:val="16"/>
              </w:rPr>
            </w:pPr>
            <w:r w:rsidRPr="4F2FDA83">
              <w:rPr>
                <w:rFonts w:ascii="Times New Roman" w:eastAsia="Times New Roman" w:hAnsi="Times New Roman" w:cs="Times New Roman"/>
                <w:b/>
                <w:color w:val="FFFFFF" w:themeColor="background1"/>
                <w:sz w:val="16"/>
                <w:szCs w:val="16"/>
              </w:rPr>
              <w:t>Value</w:t>
            </w:r>
          </w:p>
        </w:tc>
      </w:tr>
      <w:tr w:rsidR="0043244F" w:rsidRPr="00C97C9E" w14:paraId="7B298FCB" w14:textId="77777777" w:rsidTr="0043244F">
        <w:trPr>
          <w:jc w:val="center"/>
        </w:trPr>
        <w:tc>
          <w:tcPr>
            <w:tcW w:w="362" w:type="pct"/>
            <w:shd w:val="clear" w:color="auto" w:fill="BFBFBF" w:themeFill="background1" w:themeFillShade="BF"/>
          </w:tcPr>
          <w:p w14:paraId="0B81A4FB" w14:textId="77777777" w:rsidR="0043244F" w:rsidRPr="4F2FDA83" w:rsidRDefault="0043244F" w:rsidP="005A636F">
            <w:pPr>
              <w:spacing w:after="0" w:line="276" w:lineRule="auto"/>
              <w:rPr>
                <w:rFonts w:ascii="Times New Roman" w:eastAsia="Times New Roman" w:hAnsi="Times New Roman" w:cs="Times New Roman"/>
                <w:color w:val="000000" w:themeColor="text1"/>
                <w:sz w:val="16"/>
                <w:szCs w:val="16"/>
              </w:rPr>
            </w:pPr>
          </w:p>
        </w:tc>
        <w:tc>
          <w:tcPr>
            <w:tcW w:w="4638" w:type="pct"/>
            <w:gridSpan w:val="5"/>
            <w:shd w:val="clear" w:color="auto" w:fill="BFBFBF" w:themeFill="background1" w:themeFillShade="BF"/>
          </w:tcPr>
          <w:p w14:paraId="63ABABA9" w14:textId="2946995E" w:rsidR="0043244F" w:rsidRPr="4F2FDA83" w:rsidRDefault="0043244F" w:rsidP="77B9BB8B">
            <w:pPr>
              <w:spacing w:line="276" w:lineRule="auto"/>
              <w:rPr>
                <w:rFonts w:ascii="Times New Roman" w:eastAsia="Times New Roman" w:hAnsi="Times New Roman" w:cs="Times New Roman"/>
                <w:sz w:val="16"/>
                <w:szCs w:val="16"/>
              </w:rPr>
            </w:pPr>
            <w:r>
              <w:rPr>
                <w:rFonts w:ascii="Times New Roman" w:eastAsia="Times New Roman" w:hAnsi="Times New Roman" w:cs="Times New Roman"/>
                <w:b/>
                <w:color w:val="000000" w:themeColor="text1"/>
                <w:sz w:val="16"/>
                <w:szCs w:val="16"/>
              </w:rPr>
              <w:t>Header</w:t>
            </w:r>
          </w:p>
        </w:tc>
      </w:tr>
      <w:tr w:rsidR="005B1BE7" w:rsidRPr="00C97C9E" w14:paraId="4E8B75C1" w14:textId="77777777" w:rsidTr="006C57BF">
        <w:trPr>
          <w:jc w:val="center"/>
        </w:trPr>
        <w:tc>
          <w:tcPr>
            <w:tcW w:w="362" w:type="pct"/>
          </w:tcPr>
          <w:p w14:paraId="6871AF0F" w14:textId="77777777" w:rsidR="005B1BE7" w:rsidRPr="00B51744" w:rsidRDefault="005B1BE7" w:rsidP="005A636F">
            <w:pPr>
              <w:spacing w:after="0" w:line="276" w:lineRule="auto"/>
              <w:rPr>
                <w:rFonts w:ascii="Times New Roman" w:eastAsia="Times New Roman" w:hAnsi="Times New Roman" w:cs="Times New Roman"/>
                <w:b/>
                <w:color w:val="000000" w:themeColor="text1"/>
                <w:sz w:val="16"/>
                <w:szCs w:val="16"/>
              </w:rPr>
            </w:pPr>
            <w:r w:rsidRPr="00B51744">
              <w:rPr>
                <w:rFonts w:ascii="Times New Roman" w:eastAsia="Times New Roman" w:hAnsi="Times New Roman" w:cs="Times New Roman"/>
                <w:b/>
                <w:color w:val="000000" w:themeColor="text1"/>
                <w:sz w:val="16"/>
                <w:szCs w:val="16"/>
              </w:rPr>
              <w:t>RWW 1</w:t>
            </w:r>
          </w:p>
        </w:tc>
        <w:tc>
          <w:tcPr>
            <w:tcW w:w="788" w:type="pct"/>
            <w:shd w:val="clear" w:color="auto" w:fill="auto"/>
          </w:tcPr>
          <w:p w14:paraId="6C55B19B" w14:textId="77777777" w:rsidR="005B1BE7" w:rsidRPr="00B51744" w:rsidRDefault="005B1BE7" w:rsidP="77B9BB8B">
            <w:pPr>
              <w:spacing w:line="276" w:lineRule="auto"/>
              <w:rPr>
                <w:rFonts w:ascii="Times New Roman" w:eastAsia="Times New Roman" w:hAnsi="Times New Roman" w:cs="Times New Roman"/>
                <w:b/>
                <w:color w:val="000000" w:themeColor="text1"/>
                <w:sz w:val="16"/>
                <w:szCs w:val="16"/>
              </w:rPr>
            </w:pPr>
            <w:r w:rsidRPr="00B51744">
              <w:rPr>
                <w:rFonts w:ascii="Times New Roman" w:eastAsia="Times New Roman" w:hAnsi="Times New Roman" w:cs="Times New Roman"/>
                <w:b/>
                <w:color w:val="000000" w:themeColor="text1"/>
                <w:sz w:val="16"/>
                <w:szCs w:val="16"/>
              </w:rPr>
              <w:t>protocol-Version</w:t>
            </w:r>
          </w:p>
        </w:tc>
        <w:tc>
          <w:tcPr>
            <w:tcW w:w="750" w:type="pct"/>
            <w:shd w:val="clear" w:color="auto" w:fill="auto"/>
          </w:tcPr>
          <w:p w14:paraId="2E8B7B60" w14:textId="77777777" w:rsidR="005B1BE7" w:rsidRPr="00B51744" w:rsidRDefault="005B1BE7" w:rsidP="77B9BB8B">
            <w:pPr>
              <w:spacing w:line="276" w:lineRule="auto"/>
              <w:rPr>
                <w:rFonts w:ascii="Times New Roman" w:eastAsia="Times New Roman" w:hAnsi="Times New Roman" w:cs="Times New Roman"/>
                <w:b/>
                <w:color w:val="000000" w:themeColor="text1"/>
                <w:sz w:val="16"/>
                <w:szCs w:val="16"/>
              </w:rPr>
            </w:pPr>
            <w:r w:rsidRPr="00B51744">
              <w:rPr>
                <w:rFonts w:ascii="Times New Roman" w:eastAsia="Times New Roman" w:hAnsi="Times New Roman" w:cs="Times New Roman"/>
                <w:b/>
                <w:color w:val="000000" w:themeColor="text1"/>
                <w:sz w:val="16"/>
                <w:szCs w:val="16"/>
              </w:rPr>
              <w:t xml:space="preserve">Version of the protocol. </w:t>
            </w:r>
          </w:p>
        </w:tc>
        <w:tc>
          <w:tcPr>
            <w:tcW w:w="451" w:type="pct"/>
            <w:shd w:val="clear" w:color="auto" w:fill="auto"/>
          </w:tcPr>
          <w:p w14:paraId="3808D34A" w14:textId="77777777" w:rsidR="005B1BE7" w:rsidRPr="00B51744" w:rsidRDefault="005B1BE7" w:rsidP="77B9BB8B">
            <w:pPr>
              <w:spacing w:line="276" w:lineRule="auto"/>
              <w:rPr>
                <w:rFonts w:ascii="Times New Roman" w:eastAsia="Times New Roman" w:hAnsi="Times New Roman" w:cs="Times New Roman"/>
                <w:b/>
                <w:color w:val="000000" w:themeColor="text1"/>
                <w:sz w:val="16"/>
                <w:szCs w:val="16"/>
              </w:rPr>
            </w:pPr>
            <w:r w:rsidRPr="00B51744">
              <w:rPr>
                <w:rFonts w:ascii="Times New Roman" w:eastAsia="Times New Roman" w:hAnsi="Times New Roman" w:cs="Times New Roman"/>
                <w:b/>
                <w:color w:val="000000" w:themeColor="text1"/>
                <w:sz w:val="16"/>
                <w:szCs w:val="16"/>
              </w:rPr>
              <w:t>Mandatory</w:t>
            </w:r>
          </w:p>
        </w:tc>
        <w:tc>
          <w:tcPr>
            <w:tcW w:w="1451" w:type="pct"/>
            <w:shd w:val="clear" w:color="auto" w:fill="auto"/>
          </w:tcPr>
          <w:p w14:paraId="0F27AC13" w14:textId="77777777" w:rsidR="005B1BE7" w:rsidRPr="00596D5C" w:rsidRDefault="005B1BE7" w:rsidP="77B9BB8B">
            <w:pPr>
              <w:spacing w:line="276" w:lineRule="auto"/>
              <w:rPr>
                <w:rFonts w:ascii="Times New Roman" w:eastAsia="Times New Roman" w:hAnsi="Times New Roman" w:cs="Times New Roman"/>
                <w:color w:val="000000" w:themeColor="text1"/>
                <w:sz w:val="16"/>
                <w:szCs w:val="16"/>
              </w:rPr>
            </w:pPr>
            <w:r w:rsidRPr="4F2FDA83">
              <w:rPr>
                <w:rFonts w:ascii="Times New Roman" w:eastAsia="Times New Roman" w:hAnsi="Times New Roman" w:cs="Times New Roman"/>
                <w:spacing w:val="-1"/>
                <w:sz w:val="16"/>
                <w:szCs w:val="16"/>
              </w:rPr>
              <w:t>Fixed value,</w:t>
            </w:r>
            <w:r w:rsidRPr="4F2FDA83">
              <w:rPr>
                <w:rFonts w:ascii="Times New Roman,Verdana" w:eastAsia="Times New Roman,Verdana" w:hAnsi="Times New Roman,Verdana" w:cs="Times New Roman,Verdana"/>
                <w:sz w:val="16"/>
                <w:szCs w:val="16"/>
              </w:rPr>
              <w:t xml:space="preserve"> </w:t>
            </w:r>
            <w:r w:rsidRPr="4F2FDA83">
              <w:rPr>
                <w:rFonts w:ascii="Times New Roman" w:eastAsia="Times New Roman" w:hAnsi="Times New Roman" w:cs="Times New Roman"/>
                <w:spacing w:val="-1"/>
                <w:sz w:val="16"/>
                <w:szCs w:val="16"/>
              </w:rPr>
              <w:t>current</w:t>
            </w:r>
            <w:r w:rsidRPr="4F2FDA83">
              <w:rPr>
                <w:rFonts w:ascii="Times New Roman,Verdana" w:eastAsia="Times New Roman,Verdana" w:hAnsi="Times New Roman,Verdana" w:cs="Times New Roman,Verdana"/>
                <w:spacing w:val="-3"/>
                <w:sz w:val="16"/>
                <w:szCs w:val="16"/>
              </w:rPr>
              <w:t xml:space="preserve"> </w:t>
            </w:r>
            <w:r w:rsidRPr="4F2FDA83">
              <w:rPr>
                <w:rFonts w:ascii="Times New Roman" w:eastAsia="Times New Roman" w:hAnsi="Times New Roman" w:cs="Times New Roman"/>
                <w:spacing w:val="-1"/>
                <w:sz w:val="16"/>
                <w:szCs w:val="16"/>
              </w:rPr>
              <w:t>version</w:t>
            </w:r>
            <w:r w:rsidRPr="4F2FDA83">
              <w:rPr>
                <w:rFonts w:ascii="Times New Roman,Verdana" w:eastAsia="Times New Roman,Verdana" w:hAnsi="Times New Roman,Verdana" w:cs="Times New Roman,Verdana"/>
                <w:spacing w:val="-3"/>
                <w:sz w:val="16"/>
                <w:szCs w:val="16"/>
              </w:rPr>
              <w:t xml:space="preserve"> </w:t>
            </w:r>
            <w:r w:rsidRPr="4F2FDA83">
              <w:rPr>
                <w:rFonts w:ascii="Times New Roman" w:eastAsia="Times New Roman" w:hAnsi="Times New Roman" w:cs="Times New Roman"/>
                <w:spacing w:val="-1"/>
                <w:sz w:val="16"/>
                <w:szCs w:val="16"/>
              </w:rPr>
              <w:t>is</w:t>
            </w:r>
            <w:r w:rsidRPr="4F2FDA83">
              <w:rPr>
                <w:rFonts w:ascii="Times New Roman,Verdana" w:eastAsia="Times New Roman,Verdana" w:hAnsi="Times New Roman,Verdana" w:cs="Times New Roman,Verdana"/>
                <w:spacing w:val="-2"/>
                <w:sz w:val="16"/>
                <w:szCs w:val="16"/>
              </w:rPr>
              <w:t xml:space="preserve"> </w:t>
            </w:r>
            <w:r w:rsidRPr="4F2FDA83">
              <w:rPr>
                <w:rFonts w:ascii="Times New Roman" w:eastAsia="Times New Roman" w:hAnsi="Times New Roman" w:cs="Times New Roman"/>
                <w:sz w:val="16"/>
                <w:szCs w:val="16"/>
              </w:rPr>
              <w:t>1.</w:t>
            </w:r>
          </w:p>
        </w:tc>
        <w:tc>
          <w:tcPr>
            <w:tcW w:w="1198" w:type="pct"/>
            <w:shd w:val="clear" w:color="auto" w:fill="auto"/>
          </w:tcPr>
          <w:p w14:paraId="00011DF6" w14:textId="77777777" w:rsidR="005B1BE7" w:rsidRPr="00596D5C" w:rsidRDefault="005B1BE7" w:rsidP="77B9BB8B">
            <w:pPr>
              <w:spacing w:line="276" w:lineRule="auto"/>
              <w:rPr>
                <w:rFonts w:ascii="Times New Roman" w:eastAsia="Times New Roman" w:hAnsi="Times New Roman" w:cs="Times New Roman"/>
                <w:color w:val="000000" w:themeColor="text1"/>
                <w:sz w:val="16"/>
                <w:szCs w:val="16"/>
              </w:rPr>
            </w:pPr>
            <w:r w:rsidRPr="4F2FDA83">
              <w:rPr>
                <w:rFonts w:ascii="Times New Roman" w:eastAsia="Times New Roman" w:hAnsi="Times New Roman" w:cs="Times New Roman"/>
                <w:spacing w:val="-1"/>
                <w:sz w:val="16"/>
                <w:szCs w:val="16"/>
              </w:rPr>
              <w:t xml:space="preserve">Set to </w:t>
            </w:r>
            <w:r w:rsidRPr="4F2FDA83">
              <w:rPr>
                <w:rFonts w:ascii="Times New Roman" w:eastAsia="Times New Roman" w:hAnsi="Times New Roman" w:cs="Times New Roman"/>
                <w:sz w:val="16"/>
                <w:szCs w:val="16"/>
              </w:rPr>
              <w:t>1</w:t>
            </w:r>
          </w:p>
        </w:tc>
      </w:tr>
      <w:tr w:rsidR="005B1BE7" w:rsidRPr="00C97C9E" w14:paraId="60909F0F" w14:textId="77777777" w:rsidTr="006C57BF">
        <w:trPr>
          <w:jc w:val="center"/>
        </w:trPr>
        <w:tc>
          <w:tcPr>
            <w:tcW w:w="362" w:type="pct"/>
          </w:tcPr>
          <w:p w14:paraId="4245831D" w14:textId="77777777" w:rsidR="005B1BE7" w:rsidRPr="00B51744" w:rsidRDefault="005B1BE7" w:rsidP="77B9BB8B">
            <w:pPr>
              <w:spacing w:line="276" w:lineRule="auto"/>
              <w:rPr>
                <w:rFonts w:ascii="Times New Roman" w:eastAsia="Times New Roman" w:hAnsi="Times New Roman" w:cs="Times New Roman"/>
                <w:b/>
                <w:color w:val="000000" w:themeColor="text1"/>
                <w:sz w:val="16"/>
                <w:szCs w:val="16"/>
              </w:rPr>
            </w:pPr>
            <w:r w:rsidRPr="00B51744">
              <w:rPr>
                <w:rFonts w:ascii="Times New Roman" w:eastAsia="Times New Roman" w:hAnsi="Times New Roman" w:cs="Times New Roman"/>
                <w:b/>
                <w:color w:val="000000" w:themeColor="text1"/>
                <w:sz w:val="16"/>
                <w:szCs w:val="16"/>
              </w:rPr>
              <w:t>RWW 2</w:t>
            </w:r>
          </w:p>
        </w:tc>
        <w:tc>
          <w:tcPr>
            <w:tcW w:w="788" w:type="pct"/>
            <w:shd w:val="clear" w:color="auto" w:fill="auto"/>
          </w:tcPr>
          <w:p w14:paraId="7FC3D090" w14:textId="77777777" w:rsidR="005B1BE7" w:rsidRPr="00B51744" w:rsidRDefault="005B1BE7" w:rsidP="77B9BB8B">
            <w:pPr>
              <w:spacing w:line="276" w:lineRule="auto"/>
              <w:rPr>
                <w:rFonts w:ascii="Times New Roman" w:eastAsia="Times New Roman" w:hAnsi="Times New Roman" w:cs="Times New Roman"/>
                <w:b/>
                <w:color w:val="000000" w:themeColor="text1"/>
                <w:sz w:val="16"/>
                <w:szCs w:val="16"/>
              </w:rPr>
            </w:pPr>
            <w:r w:rsidRPr="00B51744">
              <w:rPr>
                <w:rFonts w:ascii="Times New Roman" w:eastAsia="Times New Roman" w:hAnsi="Times New Roman" w:cs="Times New Roman"/>
                <w:b/>
                <w:color w:val="000000" w:themeColor="text1"/>
                <w:sz w:val="16"/>
                <w:szCs w:val="16"/>
              </w:rPr>
              <w:t>messageID</w:t>
            </w:r>
          </w:p>
        </w:tc>
        <w:tc>
          <w:tcPr>
            <w:tcW w:w="750" w:type="pct"/>
            <w:shd w:val="clear" w:color="auto" w:fill="auto"/>
          </w:tcPr>
          <w:p w14:paraId="16252D22" w14:textId="77777777" w:rsidR="005B1BE7" w:rsidRPr="00B51744" w:rsidRDefault="005B1BE7" w:rsidP="77B9BB8B">
            <w:pPr>
              <w:spacing w:line="276" w:lineRule="auto"/>
              <w:rPr>
                <w:rFonts w:ascii="Times New Roman" w:eastAsia="Times New Roman" w:hAnsi="Times New Roman" w:cs="Times New Roman"/>
                <w:b/>
                <w:color w:val="000000" w:themeColor="text1"/>
                <w:sz w:val="16"/>
                <w:szCs w:val="16"/>
              </w:rPr>
            </w:pPr>
            <w:r w:rsidRPr="00B51744">
              <w:rPr>
                <w:rFonts w:ascii="Times New Roman" w:eastAsia="Times New Roman" w:hAnsi="Times New Roman" w:cs="Times New Roman"/>
                <w:b/>
                <w:color w:val="000000" w:themeColor="text1"/>
                <w:sz w:val="16"/>
                <w:szCs w:val="16"/>
              </w:rPr>
              <w:t xml:space="preserve">Indicates the type of message. </w:t>
            </w:r>
          </w:p>
        </w:tc>
        <w:tc>
          <w:tcPr>
            <w:tcW w:w="451" w:type="pct"/>
            <w:shd w:val="clear" w:color="auto" w:fill="auto"/>
          </w:tcPr>
          <w:p w14:paraId="2B413EE7" w14:textId="77777777" w:rsidR="005B1BE7" w:rsidRPr="00B51744" w:rsidRDefault="005B1BE7" w:rsidP="77B9BB8B">
            <w:pPr>
              <w:spacing w:line="276" w:lineRule="auto"/>
              <w:rPr>
                <w:rFonts w:ascii="Times New Roman" w:eastAsia="Times New Roman" w:hAnsi="Times New Roman" w:cs="Times New Roman"/>
                <w:b/>
                <w:color w:val="000000" w:themeColor="text1"/>
                <w:sz w:val="16"/>
                <w:szCs w:val="16"/>
              </w:rPr>
            </w:pPr>
            <w:r w:rsidRPr="00B51744">
              <w:rPr>
                <w:rFonts w:ascii="Times New Roman" w:eastAsia="Times New Roman" w:hAnsi="Times New Roman" w:cs="Times New Roman"/>
                <w:b/>
                <w:color w:val="000000" w:themeColor="text1"/>
                <w:sz w:val="16"/>
                <w:szCs w:val="16"/>
              </w:rPr>
              <w:t>Mandatory</w:t>
            </w:r>
          </w:p>
        </w:tc>
        <w:tc>
          <w:tcPr>
            <w:tcW w:w="1451" w:type="pct"/>
            <w:shd w:val="clear" w:color="auto" w:fill="auto"/>
          </w:tcPr>
          <w:p w14:paraId="59B19A4E" w14:textId="77777777" w:rsidR="005B1BE7" w:rsidRPr="00596D5C" w:rsidRDefault="005B1BE7" w:rsidP="77B9BB8B">
            <w:pPr>
              <w:spacing w:line="276" w:lineRule="auto"/>
              <w:rPr>
                <w:rFonts w:ascii="Times New Roman" w:eastAsia="Times New Roman" w:hAnsi="Times New Roman" w:cs="Times New Roman"/>
                <w:color w:val="000000" w:themeColor="text1"/>
                <w:sz w:val="16"/>
                <w:szCs w:val="16"/>
              </w:rPr>
            </w:pPr>
            <w:r w:rsidRPr="4F2FDA83">
              <w:rPr>
                <w:rFonts w:ascii="Times New Roman" w:eastAsia="Times New Roman" w:hAnsi="Times New Roman" w:cs="Times New Roman"/>
                <w:spacing w:val="-1"/>
                <w:sz w:val="16"/>
                <w:szCs w:val="16"/>
              </w:rPr>
              <w:t>Fixed value,</w:t>
            </w:r>
            <w:r w:rsidRPr="4F2FDA83">
              <w:rPr>
                <w:rFonts w:ascii="Times New Roman,Verdana" w:eastAsia="Times New Roman,Verdana" w:hAnsi="Times New Roman,Verdana" w:cs="Times New Roman,Verdana"/>
                <w:sz w:val="16"/>
                <w:szCs w:val="16"/>
              </w:rPr>
              <w:t xml:space="preserve"> </w:t>
            </w:r>
            <w:r w:rsidRPr="4F2FDA83">
              <w:rPr>
                <w:rFonts w:ascii="Times New Roman" w:eastAsia="Times New Roman" w:hAnsi="Times New Roman" w:cs="Times New Roman"/>
                <w:spacing w:val="-1"/>
                <w:sz w:val="16"/>
                <w:szCs w:val="16"/>
              </w:rPr>
              <w:t>examples are DENM</w:t>
            </w:r>
            <w:r w:rsidRPr="4F2FDA83">
              <w:rPr>
                <w:rFonts w:ascii="Times New Roman,Verdana" w:eastAsia="Times New Roman,Verdana" w:hAnsi="Times New Roman,Verdana" w:cs="Times New Roman,Verdana"/>
                <w:sz w:val="16"/>
                <w:szCs w:val="16"/>
              </w:rPr>
              <w:t xml:space="preserve"> </w:t>
            </w:r>
            <w:r w:rsidRPr="4F2FDA83">
              <w:rPr>
                <w:rFonts w:ascii="Times New Roman" w:eastAsia="Times New Roman" w:hAnsi="Times New Roman" w:cs="Times New Roman"/>
                <w:spacing w:val="-1"/>
                <w:sz w:val="16"/>
                <w:szCs w:val="16"/>
              </w:rPr>
              <w:t>(1),</w:t>
            </w:r>
            <w:r w:rsidRPr="4F2FDA83">
              <w:rPr>
                <w:rFonts w:ascii="Times New Roman,Verdana" w:eastAsia="Times New Roman,Verdana" w:hAnsi="Times New Roman,Verdana" w:cs="Times New Roman,Verdana"/>
                <w:sz w:val="16"/>
                <w:szCs w:val="16"/>
              </w:rPr>
              <w:t xml:space="preserve"> </w:t>
            </w:r>
            <w:r w:rsidRPr="4F2FDA83">
              <w:rPr>
                <w:rFonts w:ascii="Times New Roman" w:eastAsia="Times New Roman" w:hAnsi="Times New Roman" w:cs="Times New Roman"/>
                <w:spacing w:val="-1"/>
                <w:sz w:val="16"/>
                <w:szCs w:val="16"/>
              </w:rPr>
              <w:t>CAM</w:t>
            </w:r>
            <w:r w:rsidRPr="4F2FDA83">
              <w:rPr>
                <w:rFonts w:ascii="Times New Roman,Verdana" w:eastAsia="Times New Roman,Verdana" w:hAnsi="Times New Roman,Verdana" w:cs="Times New Roman,Verdana"/>
                <w:sz w:val="16"/>
                <w:szCs w:val="16"/>
              </w:rPr>
              <w:t xml:space="preserve"> </w:t>
            </w:r>
            <w:r w:rsidRPr="4F2FDA83">
              <w:rPr>
                <w:rFonts w:ascii="Times New Roman" w:eastAsia="Times New Roman" w:hAnsi="Times New Roman" w:cs="Times New Roman"/>
                <w:spacing w:val="-1"/>
                <w:sz w:val="16"/>
                <w:szCs w:val="16"/>
              </w:rPr>
              <w:t>(2),</w:t>
            </w:r>
            <w:r w:rsidRPr="4F2FDA83">
              <w:rPr>
                <w:rFonts w:ascii="Times New Roman,Verdana" w:eastAsia="Times New Roman,Verdana" w:hAnsi="Times New Roman,Verdana" w:cs="Times New Roman,Verdana"/>
                <w:spacing w:val="-2"/>
                <w:sz w:val="16"/>
                <w:szCs w:val="16"/>
              </w:rPr>
              <w:t xml:space="preserve"> </w:t>
            </w:r>
            <w:r w:rsidRPr="4F2FDA83">
              <w:rPr>
                <w:rFonts w:ascii="Times New Roman" w:eastAsia="Times New Roman" w:hAnsi="Times New Roman" w:cs="Times New Roman"/>
                <w:spacing w:val="-1"/>
                <w:sz w:val="16"/>
                <w:szCs w:val="16"/>
              </w:rPr>
              <w:t>IVI</w:t>
            </w:r>
            <w:r w:rsidRPr="4F2FDA83">
              <w:rPr>
                <w:rFonts w:ascii="Times New Roman,Verdana" w:eastAsia="Times New Roman,Verdana" w:hAnsi="Times New Roman,Verdana" w:cs="Times New Roman,Verdana"/>
                <w:spacing w:val="3"/>
                <w:sz w:val="16"/>
                <w:szCs w:val="16"/>
              </w:rPr>
              <w:t xml:space="preserve"> </w:t>
            </w:r>
            <w:r w:rsidRPr="4F2FDA83">
              <w:rPr>
                <w:rFonts w:ascii="Times New Roman" w:eastAsia="Times New Roman" w:hAnsi="Times New Roman" w:cs="Times New Roman"/>
                <w:spacing w:val="-2"/>
                <w:sz w:val="16"/>
                <w:szCs w:val="16"/>
              </w:rPr>
              <w:t>(6),</w:t>
            </w:r>
            <w:r w:rsidRPr="4F2FDA83">
              <w:rPr>
                <w:rFonts w:ascii="Times New Roman,Verdana" w:eastAsia="Times New Roman,Verdana" w:hAnsi="Times New Roman,Verdana" w:cs="Times New Roman,Verdana"/>
                <w:spacing w:val="35"/>
                <w:sz w:val="16"/>
                <w:szCs w:val="16"/>
              </w:rPr>
              <w:t xml:space="preserve"> </w:t>
            </w:r>
            <w:r w:rsidRPr="4F2FDA83">
              <w:rPr>
                <w:rFonts w:ascii="Times New Roman" w:eastAsia="Times New Roman" w:hAnsi="Times New Roman" w:cs="Times New Roman"/>
                <w:spacing w:val="-1"/>
                <w:sz w:val="16"/>
                <w:szCs w:val="16"/>
              </w:rPr>
              <w:t>etc.</w:t>
            </w:r>
            <w:r w:rsidRPr="4F2FDA83">
              <w:rPr>
                <w:rFonts w:ascii="Times New Roman,Verdana" w:eastAsia="Times New Roman,Verdana" w:hAnsi="Times New Roman,Verdana" w:cs="Times New Roman,Verdana"/>
                <w:sz w:val="16"/>
                <w:szCs w:val="16"/>
              </w:rPr>
              <w:t xml:space="preserve"> </w:t>
            </w:r>
            <w:r w:rsidRPr="4F2FDA83">
              <w:rPr>
                <w:rFonts w:ascii="Times New Roman" w:eastAsia="Times New Roman" w:hAnsi="Times New Roman" w:cs="Times New Roman"/>
                <w:spacing w:val="-1"/>
                <w:sz w:val="16"/>
                <w:szCs w:val="16"/>
              </w:rPr>
              <w:t>Here</w:t>
            </w:r>
            <w:r w:rsidRPr="4F2FDA83">
              <w:rPr>
                <w:rFonts w:ascii="Times New Roman,Verdana" w:eastAsia="Times New Roman,Verdana" w:hAnsi="Times New Roman,Verdana" w:cs="Times New Roman,Verdana"/>
                <w:spacing w:val="1"/>
                <w:sz w:val="16"/>
                <w:szCs w:val="16"/>
              </w:rPr>
              <w:t xml:space="preserve"> </w:t>
            </w:r>
            <w:r w:rsidRPr="4F2FDA83">
              <w:rPr>
                <w:rFonts w:ascii="Times New Roman" w:eastAsia="Times New Roman" w:hAnsi="Times New Roman" w:cs="Times New Roman"/>
                <w:spacing w:val="-1"/>
                <w:sz w:val="16"/>
                <w:szCs w:val="16"/>
              </w:rPr>
              <w:t>(1)</w:t>
            </w:r>
            <w:r w:rsidRPr="4F2FDA83">
              <w:rPr>
                <w:rFonts w:ascii="Times New Roman,Verdana" w:eastAsia="Times New Roman,Verdana" w:hAnsi="Times New Roman,Verdana" w:cs="Times New Roman,Verdana"/>
                <w:spacing w:val="-3"/>
                <w:sz w:val="16"/>
                <w:szCs w:val="16"/>
              </w:rPr>
              <w:t xml:space="preserve"> </w:t>
            </w:r>
            <w:r w:rsidRPr="4F2FDA83">
              <w:rPr>
                <w:rFonts w:ascii="Times New Roman" w:eastAsia="Times New Roman" w:hAnsi="Times New Roman" w:cs="Times New Roman"/>
                <w:spacing w:val="-1"/>
                <w:sz w:val="16"/>
                <w:szCs w:val="16"/>
              </w:rPr>
              <w:t>is</w:t>
            </w:r>
            <w:r w:rsidRPr="4F2FDA83">
              <w:rPr>
                <w:rFonts w:ascii="Times New Roman,Verdana" w:eastAsia="Times New Roman,Verdana" w:hAnsi="Times New Roman,Verdana" w:cs="Times New Roman,Verdana"/>
                <w:spacing w:val="1"/>
                <w:sz w:val="16"/>
                <w:szCs w:val="16"/>
              </w:rPr>
              <w:t xml:space="preserve"> </w:t>
            </w:r>
            <w:r w:rsidRPr="4F2FDA83">
              <w:rPr>
                <w:rFonts w:ascii="Times New Roman" w:eastAsia="Times New Roman" w:hAnsi="Times New Roman" w:cs="Times New Roman"/>
                <w:spacing w:val="-1"/>
                <w:sz w:val="16"/>
                <w:szCs w:val="16"/>
              </w:rPr>
              <w:t>used.</w:t>
            </w:r>
          </w:p>
        </w:tc>
        <w:tc>
          <w:tcPr>
            <w:tcW w:w="1198" w:type="pct"/>
            <w:shd w:val="clear" w:color="auto" w:fill="auto"/>
          </w:tcPr>
          <w:p w14:paraId="0D797BA7" w14:textId="77777777" w:rsidR="005B1BE7" w:rsidRPr="00596D5C" w:rsidRDefault="005B1BE7" w:rsidP="77B9BB8B">
            <w:pPr>
              <w:spacing w:line="276" w:lineRule="auto"/>
              <w:rPr>
                <w:rFonts w:ascii="Times New Roman" w:eastAsia="Times New Roman" w:hAnsi="Times New Roman" w:cs="Times New Roman"/>
                <w:color w:val="000000" w:themeColor="text1"/>
                <w:sz w:val="16"/>
                <w:szCs w:val="16"/>
              </w:rPr>
            </w:pPr>
            <w:r w:rsidRPr="4F2FDA83">
              <w:rPr>
                <w:rFonts w:ascii="Times New Roman" w:eastAsia="Times New Roman" w:hAnsi="Times New Roman" w:cs="Times New Roman"/>
                <w:spacing w:val="-1"/>
                <w:sz w:val="16"/>
                <w:szCs w:val="16"/>
              </w:rPr>
              <w:t xml:space="preserve">Set to </w:t>
            </w:r>
            <w:r w:rsidRPr="4F2FDA83">
              <w:rPr>
                <w:rFonts w:ascii="Times New Roman" w:eastAsia="Times New Roman" w:hAnsi="Times New Roman" w:cs="Times New Roman"/>
                <w:sz w:val="16"/>
                <w:szCs w:val="16"/>
              </w:rPr>
              <w:t>1.</w:t>
            </w:r>
          </w:p>
        </w:tc>
      </w:tr>
      <w:tr w:rsidR="005B1BE7" w:rsidRPr="00C97C9E" w14:paraId="3A8E0CE2" w14:textId="77777777" w:rsidTr="006C57BF">
        <w:trPr>
          <w:jc w:val="center"/>
        </w:trPr>
        <w:tc>
          <w:tcPr>
            <w:tcW w:w="362" w:type="pct"/>
            <w:tcBorders>
              <w:bottom w:val="single" w:sz="4" w:space="0" w:color="auto"/>
            </w:tcBorders>
          </w:tcPr>
          <w:p w14:paraId="1C410DED" w14:textId="77777777" w:rsidR="005B1BE7" w:rsidRPr="00B51744" w:rsidRDefault="005B1BE7" w:rsidP="002448EC">
            <w:pPr>
              <w:spacing w:line="276" w:lineRule="auto"/>
              <w:rPr>
                <w:rFonts w:ascii="Times New Roman" w:eastAsia="Times New Roman" w:hAnsi="Times New Roman" w:cs="Times New Roman"/>
                <w:b/>
                <w:color w:val="000000" w:themeColor="text1"/>
                <w:sz w:val="16"/>
                <w:szCs w:val="16"/>
              </w:rPr>
            </w:pPr>
            <w:r w:rsidRPr="00B51744">
              <w:rPr>
                <w:rFonts w:ascii="Times New Roman" w:eastAsia="Times New Roman" w:hAnsi="Times New Roman" w:cs="Times New Roman"/>
                <w:b/>
                <w:color w:val="000000" w:themeColor="text1"/>
                <w:sz w:val="16"/>
                <w:szCs w:val="16"/>
              </w:rPr>
              <w:t>RWW 3</w:t>
            </w:r>
          </w:p>
        </w:tc>
        <w:tc>
          <w:tcPr>
            <w:tcW w:w="788" w:type="pct"/>
            <w:tcBorders>
              <w:bottom w:val="single" w:sz="4" w:space="0" w:color="auto"/>
            </w:tcBorders>
            <w:shd w:val="clear" w:color="auto" w:fill="auto"/>
          </w:tcPr>
          <w:p w14:paraId="06C006AE" w14:textId="77777777" w:rsidR="005B1BE7" w:rsidRPr="00B51744" w:rsidRDefault="005B1BE7" w:rsidP="002448EC">
            <w:pPr>
              <w:spacing w:line="276" w:lineRule="auto"/>
              <w:rPr>
                <w:rFonts w:ascii="Times New Roman" w:eastAsia="Times New Roman" w:hAnsi="Times New Roman" w:cs="Times New Roman"/>
                <w:b/>
                <w:color w:val="000000" w:themeColor="text1"/>
                <w:sz w:val="16"/>
                <w:szCs w:val="16"/>
              </w:rPr>
            </w:pPr>
            <w:r w:rsidRPr="00B51744">
              <w:rPr>
                <w:rFonts w:ascii="Times New Roman" w:eastAsia="Times New Roman" w:hAnsi="Times New Roman" w:cs="Times New Roman"/>
                <w:b/>
                <w:color w:val="000000" w:themeColor="text1"/>
                <w:sz w:val="16"/>
                <w:szCs w:val="16"/>
              </w:rPr>
              <w:t>stationID</w:t>
            </w:r>
          </w:p>
        </w:tc>
        <w:tc>
          <w:tcPr>
            <w:tcW w:w="750" w:type="pct"/>
            <w:tcBorders>
              <w:bottom w:val="single" w:sz="4" w:space="0" w:color="auto"/>
            </w:tcBorders>
            <w:shd w:val="clear" w:color="auto" w:fill="auto"/>
          </w:tcPr>
          <w:p w14:paraId="0FCD02ED" w14:textId="77777777" w:rsidR="005B1BE7" w:rsidRPr="00B51744" w:rsidRDefault="005B1BE7" w:rsidP="002448EC">
            <w:pPr>
              <w:spacing w:line="276" w:lineRule="auto"/>
              <w:rPr>
                <w:rFonts w:ascii="Times New Roman" w:eastAsia="Times New Roman" w:hAnsi="Times New Roman" w:cs="Times New Roman"/>
                <w:b/>
                <w:color w:val="000000" w:themeColor="text1"/>
                <w:sz w:val="16"/>
                <w:szCs w:val="16"/>
              </w:rPr>
            </w:pPr>
            <w:r w:rsidRPr="00B51744">
              <w:rPr>
                <w:rFonts w:ascii="Times New Roman" w:eastAsia="Times New Roman" w:hAnsi="Times New Roman" w:cs="Times New Roman"/>
                <w:b/>
                <w:color w:val="000000" w:themeColor="text1"/>
                <w:sz w:val="16"/>
                <w:szCs w:val="16"/>
              </w:rPr>
              <w:t>This is the ID of the station broadcasting the message.</w:t>
            </w:r>
          </w:p>
        </w:tc>
        <w:tc>
          <w:tcPr>
            <w:tcW w:w="451" w:type="pct"/>
            <w:tcBorders>
              <w:bottom w:val="single" w:sz="4" w:space="0" w:color="auto"/>
            </w:tcBorders>
            <w:shd w:val="clear" w:color="auto" w:fill="auto"/>
          </w:tcPr>
          <w:p w14:paraId="46F5FD0A" w14:textId="77777777" w:rsidR="005B1BE7" w:rsidRPr="00B51744" w:rsidRDefault="005B1BE7" w:rsidP="002448EC">
            <w:pPr>
              <w:spacing w:line="276" w:lineRule="auto"/>
              <w:rPr>
                <w:rFonts w:ascii="Times New Roman" w:eastAsia="Times New Roman" w:hAnsi="Times New Roman" w:cs="Times New Roman"/>
                <w:b/>
                <w:color w:val="000000" w:themeColor="text1"/>
                <w:sz w:val="16"/>
                <w:szCs w:val="16"/>
              </w:rPr>
            </w:pPr>
            <w:r w:rsidRPr="00B51744">
              <w:rPr>
                <w:rFonts w:ascii="Times New Roman" w:eastAsia="Times New Roman" w:hAnsi="Times New Roman" w:cs="Times New Roman"/>
                <w:b/>
                <w:color w:val="000000" w:themeColor="text1"/>
                <w:sz w:val="16"/>
                <w:szCs w:val="16"/>
              </w:rPr>
              <w:t>Mandatory</w:t>
            </w:r>
          </w:p>
        </w:tc>
        <w:tc>
          <w:tcPr>
            <w:tcW w:w="1451" w:type="pct"/>
            <w:tcBorders>
              <w:bottom w:val="single" w:sz="4" w:space="0" w:color="auto"/>
            </w:tcBorders>
            <w:shd w:val="clear" w:color="auto" w:fill="auto"/>
          </w:tcPr>
          <w:p w14:paraId="4DF722B9" w14:textId="75D9C449" w:rsidR="00BF4540" w:rsidRPr="00D87D9D" w:rsidRDefault="00BF4540" w:rsidP="00884112">
            <w:pPr>
              <w:spacing w:after="0" w:line="276" w:lineRule="auto"/>
              <w:rPr>
                <w:rFonts w:ascii="Times New Roman" w:hAnsi="Times New Roman" w:cs="Times New Roman"/>
                <w:spacing w:val="-1"/>
                <w:sz w:val="16"/>
                <w:szCs w:val="16"/>
              </w:rPr>
            </w:pPr>
            <w:r w:rsidRPr="00D87D9D">
              <w:rPr>
                <w:rFonts w:ascii="Times New Roman" w:hAnsi="Times New Roman" w:cs="Times New Roman"/>
                <w:spacing w:val="-1"/>
                <w:sz w:val="16"/>
                <w:szCs w:val="16"/>
              </w:rPr>
              <w:t>ETSI 102 894-2 states the following:</w:t>
            </w:r>
          </w:p>
          <w:p w14:paraId="1CFBF9DC" w14:textId="77777777" w:rsidR="00BF4540" w:rsidRPr="00D87D9D" w:rsidRDefault="00BF4540" w:rsidP="00BF4540">
            <w:pPr>
              <w:spacing w:after="0" w:line="276" w:lineRule="auto"/>
              <w:rPr>
                <w:rFonts w:ascii="Times New Roman" w:hAnsi="Times New Roman" w:cs="Times New Roman"/>
                <w:spacing w:val="-1"/>
                <w:sz w:val="16"/>
                <w:szCs w:val="16"/>
              </w:rPr>
            </w:pPr>
            <w:r w:rsidRPr="00D87D9D">
              <w:rPr>
                <w:rFonts w:ascii="Times New Roman" w:hAnsi="Times New Roman" w:cs="Times New Roman"/>
                <w:spacing w:val="-1"/>
                <w:sz w:val="16"/>
                <w:szCs w:val="16"/>
              </w:rPr>
              <w:t>Identifier of an ITS-Station INTEGER (</w:t>
            </w:r>
            <w:proofErr w:type="gramStart"/>
            <w:r w:rsidRPr="00D87D9D">
              <w:rPr>
                <w:rFonts w:ascii="Times New Roman" w:hAnsi="Times New Roman" w:cs="Times New Roman"/>
                <w:spacing w:val="-1"/>
                <w:sz w:val="16"/>
                <w:szCs w:val="16"/>
              </w:rPr>
              <w:t>0..</w:t>
            </w:r>
            <w:proofErr w:type="gramEnd"/>
            <w:r w:rsidRPr="00D87D9D">
              <w:rPr>
                <w:rFonts w:ascii="Times New Roman" w:hAnsi="Times New Roman" w:cs="Times New Roman"/>
                <w:spacing w:val="-1"/>
                <w:sz w:val="16"/>
                <w:szCs w:val="16"/>
              </w:rPr>
              <w:t>4294967295).  The identifier of the ITS-S that generates the ITS message in question.</w:t>
            </w:r>
          </w:p>
          <w:p w14:paraId="09AD40EC" w14:textId="77777777" w:rsidR="00BF4540" w:rsidRPr="00D87D9D" w:rsidRDefault="00BF4540" w:rsidP="00BF4540">
            <w:pPr>
              <w:spacing w:after="0" w:line="276" w:lineRule="auto"/>
              <w:rPr>
                <w:rFonts w:ascii="Times New Roman" w:hAnsi="Times New Roman" w:cs="Times New Roman"/>
                <w:spacing w:val="-1"/>
                <w:sz w:val="16"/>
                <w:szCs w:val="16"/>
              </w:rPr>
            </w:pPr>
          </w:p>
          <w:p w14:paraId="56A04299" w14:textId="77777777" w:rsidR="00BF4540" w:rsidRPr="00D87D9D" w:rsidRDefault="00BF4540" w:rsidP="00BF4540">
            <w:pPr>
              <w:spacing w:after="0" w:line="276" w:lineRule="auto"/>
              <w:rPr>
                <w:rFonts w:ascii="Times New Roman" w:hAnsi="Times New Roman" w:cs="Times New Roman"/>
                <w:spacing w:val="-1"/>
                <w:sz w:val="16"/>
                <w:szCs w:val="16"/>
              </w:rPr>
            </w:pPr>
            <w:r w:rsidRPr="00D87D9D">
              <w:rPr>
                <w:rFonts w:ascii="Times New Roman" w:hAnsi="Times New Roman" w:cs="Times New Roman"/>
                <w:spacing w:val="-1"/>
                <w:sz w:val="16"/>
                <w:szCs w:val="16"/>
              </w:rPr>
              <w:lastRenderedPageBreak/>
              <w:t>TfL only have one station (ITS-C) hence generated an ID following the ISO-19091 approach of regulator ID and intersection ID which should work.  To generate the Regulator ID the numbers which represent TFL, HE and KCC on a keypad are used and appended values 000001-999999 afterwards.</w:t>
            </w:r>
          </w:p>
          <w:p w14:paraId="5D27CF82" w14:textId="77777777" w:rsidR="00BF4540" w:rsidRPr="00D87D9D" w:rsidRDefault="00BF4540" w:rsidP="00BF4540">
            <w:pPr>
              <w:spacing w:after="0" w:line="276" w:lineRule="auto"/>
              <w:rPr>
                <w:rFonts w:ascii="Times New Roman" w:hAnsi="Times New Roman" w:cs="Times New Roman"/>
                <w:spacing w:val="-1"/>
                <w:sz w:val="16"/>
                <w:szCs w:val="16"/>
              </w:rPr>
            </w:pPr>
          </w:p>
          <w:p w14:paraId="5B508597" w14:textId="77777777" w:rsidR="00BF4540" w:rsidRPr="00D87D9D" w:rsidRDefault="00BF4540" w:rsidP="00BF4540">
            <w:pPr>
              <w:spacing w:after="0" w:line="276" w:lineRule="auto"/>
              <w:rPr>
                <w:rFonts w:ascii="Times New Roman" w:hAnsi="Times New Roman" w:cs="Times New Roman"/>
                <w:spacing w:val="-1"/>
                <w:sz w:val="16"/>
                <w:szCs w:val="16"/>
              </w:rPr>
            </w:pPr>
            <w:r w:rsidRPr="00D87D9D">
              <w:rPr>
                <w:rFonts w:ascii="Times New Roman" w:hAnsi="Times New Roman" w:cs="Times New Roman"/>
                <w:spacing w:val="-1"/>
                <w:sz w:val="16"/>
                <w:szCs w:val="16"/>
              </w:rPr>
              <w:t>HE Country A = 43000001</w:t>
            </w:r>
          </w:p>
          <w:p w14:paraId="3B21EA1E" w14:textId="77777777" w:rsidR="00BF4540" w:rsidRPr="00D87D9D" w:rsidRDefault="00BF4540" w:rsidP="00BF4540">
            <w:pPr>
              <w:spacing w:after="0" w:line="276" w:lineRule="auto"/>
              <w:rPr>
                <w:rFonts w:ascii="Times New Roman" w:hAnsi="Times New Roman" w:cs="Times New Roman"/>
                <w:spacing w:val="-1"/>
                <w:sz w:val="16"/>
                <w:szCs w:val="16"/>
              </w:rPr>
            </w:pPr>
            <w:r w:rsidRPr="00D87D9D">
              <w:rPr>
                <w:rFonts w:ascii="Times New Roman" w:hAnsi="Times New Roman" w:cs="Times New Roman"/>
                <w:spacing w:val="-1"/>
                <w:sz w:val="16"/>
                <w:szCs w:val="16"/>
              </w:rPr>
              <w:t>TfL Country A = 83500001</w:t>
            </w:r>
          </w:p>
          <w:p w14:paraId="1F1F48D5" w14:textId="77777777" w:rsidR="00BF4540" w:rsidRPr="00D87D9D" w:rsidRDefault="00BF4540" w:rsidP="00BF4540">
            <w:pPr>
              <w:spacing w:after="0" w:line="276" w:lineRule="auto"/>
              <w:rPr>
                <w:rFonts w:ascii="Times New Roman" w:hAnsi="Times New Roman" w:cs="Times New Roman"/>
                <w:spacing w:val="-1"/>
                <w:sz w:val="16"/>
                <w:szCs w:val="16"/>
              </w:rPr>
            </w:pPr>
            <w:r w:rsidRPr="00D87D9D">
              <w:rPr>
                <w:rFonts w:ascii="Times New Roman" w:hAnsi="Times New Roman" w:cs="Times New Roman"/>
                <w:spacing w:val="-1"/>
                <w:sz w:val="16"/>
                <w:szCs w:val="16"/>
              </w:rPr>
              <w:t>Kent Country A = 52200001</w:t>
            </w:r>
          </w:p>
          <w:p w14:paraId="6B31D0AE" w14:textId="0E39D53F" w:rsidR="005B1BE7" w:rsidRPr="00D87D9D" w:rsidRDefault="00BF4540" w:rsidP="00BF4540">
            <w:pPr>
              <w:spacing w:after="0" w:line="276" w:lineRule="auto"/>
              <w:rPr>
                <w:rFonts w:ascii="Times New Roman" w:eastAsia="Times New Roman" w:hAnsi="Times New Roman" w:cs="Times New Roman"/>
                <w:sz w:val="16"/>
                <w:szCs w:val="16"/>
              </w:rPr>
            </w:pPr>
            <w:r w:rsidRPr="00D87D9D">
              <w:rPr>
                <w:rFonts w:ascii="Times New Roman" w:hAnsi="Times New Roman" w:cs="Times New Roman"/>
                <w:spacing w:val="-1"/>
                <w:sz w:val="16"/>
                <w:szCs w:val="16"/>
              </w:rPr>
              <w:t>Country B = will use ‘Z’, ‘Z’ so stationID will be 99000001</w:t>
            </w:r>
          </w:p>
        </w:tc>
        <w:tc>
          <w:tcPr>
            <w:tcW w:w="1198" w:type="pct"/>
            <w:tcBorders>
              <w:bottom w:val="single" w:sz="4" w:space="0" w:color="auto"/>
            </w:tcBorders>
            <w:shd w:val="clear" w:color="auto" w:fill="auto"/>
          </w:tcPr>
          <w:p w14:paraId="7ED5FD71" w14:textId="77777777" w:rsidR="00BF4540" w:rsidRPr="00D87D9D" w:rsidRDefault="00BF4540" w:rsidP="00BF4540">
            <w:pPr>
              <w:spacing w:after="0" w:line="276" w:lineRule="auto"/>
              <w:rPr>
                <w:rFonts w:ascii="Times New Roman" w:hAnsi="Times New Roman" w:cs="Times New Roman"/>
                <w:spacing w:val="-1"/>
                <w:sz w:val="16"/>
                <w:szCs w:val="16"/>
              </w:rPr>
            </w:pPr>
            <w:r w:rsidRPr="00D87D9D">
              <w:rPr>
                <w:rFonts w:ascii="Times New Roman" w:hAnsi="Times New Roman" w:cs="Times New Roman"/>
                <w:spacing w:val="-1"/>
                <w:sz w:val="16"/>
                <w:szCs w:val="16"/>
              </w:rPr>
              <w:lastRenderedPageBreak/>
              <w:t>43000001 (HE)</w:t>
            </w:r>
          </w:p>
          <w:p w14:paraId="7268E5BD" w14:textId="77777777" w:rsidR="00BF4540" w:rsidRPr="00D87D9D" w:rsidRDefault="00BF4540" w:rsidP="00BF4540">
            <w:pPr>
              <w:spacing w:after="0" w:line="276" w:lineRule="auto"/>
              <w:rPr>
                <w:rFonts w:ascii="Times New Roman" w:hAnsi="Times New Roman" w:cs="Times New Roman"/>
                <w:spacing w:val="-1"/>
                <w:sz w:val="16"/>
                <w:szCs w:val="16"/>
              </w:rPr>
            </w:pPr>
            <w:r w:rsidRPr="00D87D9D">
              <w:rPr>
                <w:rFonts w:ascii="Times New Roman" w:hAnsi="Times New Roman" w:cs="Times New Roman"/>
                <w:spacing w:val="-1"/>
                <w:sz w:val="16"/>
                <w:szCs w:val="16"/>
              </w:rPr>
              <w:t>52200001 (Kent)</w:t>
            </w:r>
          </w:p>
          <w:p w14:paraId="3D427015" w14:textId="77777777" w:rsidR="00BF4540" w:rsidRPr="00D87D9D" w:rsidRDefault="00BF4540" w:rsidP="00BF4540">
            <w:pPr>
              <w:spacing w:after="0" w:line="276" w:lineRule="auto"/>
              <w:rPr>
                <w:rFonts w:ascii="Times New Roman" w:hAnsi="Times New Roman" w:cs="Times New Roman"/>
                <w:spacing w:val="-1"/>
                <w:sz w:val="16"/>
                <w:szCs w:val="16"/>
              </w:rPr>
            </w:pPr>
            <w:r w:rsidRPr="00D87D9D">
              <w:rPr>
                <w:rFonts w:ascii="Times New Roman" w:hAnsi="Times New Roman" w:cs="Times New Roman"/>
                <w:spacing w:val="-1"/>
                <w:sz w:val="16"/>
                <w:szCs w:val="16"/>
              </w:rPr>
              <w:t>83500001 (TfL)</w:t>
            </w:r>
          </w:p>
          <w:p w14:paraId="711F99F8" w14:textId="38D2A92D" w:rsidR="005B1BE7" w:rsidRPr="00D87D9D" w:rsidRDefault="00BF4540" w:rsidP="00BF4540">
            <w:pPr>
              <w:spacing w:line="276" w:lineRule="auto"/>
              <w:rPr>
                <w:rFonts w:ascii="Times New Roman" w:eastAsia="Times New Roman" w:hAnsi="Times New Roman" w:cs="Times New Roman"/>
                <w:color w:val="000000" w:themeColor="text1"/>
                <w:sz w:val="16"/>
                <w:szCs w:val="16"/>
              </w:rPr>
            </w:pPr>
            <w:r w:rsidRPr="00D87D9D">
              <w:rPr>
                <w:rFonts w:ascii="Times New Roman" w:hAnsi="Times New Roman" w:cs="Times New Roman"/>
                <w:spacing w:val="-1"/>
                <w:sz w:val="16"/>
                <w:szCs w:val="16"/>
              </w:rPr>
              <w:t>99000001 ('ZZ' Country B)</w:t>
            </w:r>
          </w:p>
        </w:tc>
      </w:tr>
      <w:tr w:rsidR="005B1BE7" w:rsidRPr="00C97C9E" w14:paraId="7952E304" w14:textId="77777777" w:rsidTr="005B1BE7">
        <w:trPr>
          <w:jc w:val="center"/>
        </w:trPr>
        <w:tc>
          <w:tcPr>
            <w:tcW w:w="362" w:type="pct"/>
            <w:shd w:val="clear" w:color="auto" w:fill="BFBFBF" w:themeFill="background1" w:themeFillShade="BF"/>
          </w:tcPr>
          <w:p w14:paraId="1E1F2B4E" w14:textId="77777777" w:rsidR="005B1BE7" w:rsidRPr="4F2FDA83" w:rsidRDefault="005B1BE7" w:rsidP="77B9BB8B">
            <w:pPr>
              <w:spacing w:line="276" w:lineRule="auto"/>
              <w:rPr>
                <w:rFonts w:ascii="Times New Roman" w:eastAsia="Times New Roman" w:hAnsi="Times New Roman" w:cs="Times New Roman"/>
                <w:color w:val="000000" w:themeColor="text1"/>
                <w:sz w:val="16"/>
                <w:szCs w:val="16"/>
              </w:rPr>
            </w:pPr>
          </w:p>
        </w:tc>
        <w:tc>
          <w:tcPr>
            <w:tcW w:w="4638" w:type="pct"/>
            <w:gridSpan w:val="5"/>
            <w:shd w:val="clear" w:color="auto" w:fill="BFBFBF" w:themeFill="background1" w:themeFillShade="BF"/>
          </w:tcPr>
          <w:p w14:paraId="5D8736FA" w14:textId="571578B9" w:rsidR="005B1BE7" w:rsidRPr="5F9079C7" w:rsidRDefault="005B1BE7" w:rsidP="77B9BB8B">
            <w:pPr>
              <w:spacing w:line="276" w:lineRule="auto"/>
              <w:rPr>
                <w:rFonts w:ascii="Times New Roman" w:eastAsia="Times New Roman" w:hAnsi="Times New Roman" w:cs="Times New Roman"/>
                <w:color w:val="000000" w:themeColor="text1"/>
                <w:sz w:val="16"/>
                <w:szCs w:val="16"/>
              </w:rPr>
            </w:pPr>
            <w:r w:rsidRPr="4F2FDA83">
              <w:rPr>
                <w:rFonts w:ascii="Times New Roman" w:eastAsia="Times New Roman" w:hAnsi="Times New Roman" w:cs="Times New Roman"/>
                <w:b/>
                <w:color w:val="000000" w:themeColor="text1"/>
                <w:sz w:val="16"/>
                <w:szCs w:val="16"/>
              </w:rPr>
              <w:t>management container</w:t>
            </w:r>
          </w:p>
        </w:tc>
      </w:tr>
      <w:tr w:rsidR="005B1BE7" w:rsidRPr="00C97C9E" w14:paraId="22E3FEE2" w14:textId="77777777" w:rsidTr="006C57BF">
        <w:trPr>
          <w:jc w:val="center"/>
        </w:trPr>
        <w:tc>
          <w:tcPr>
            <w:tcW w:w="362" w:type="pct"/>
          </w:tcPr>
          <w:p w14:paraId="6BA2C7A9" w14:textId="43EBEDD1" w:rsidR="005B1BE7" w:rsidRPr="00B51744" w:rsidRDefault="005B1BE7" w:rsidP="77B9BB8B">
            <w:pPr>
              <w:spacing w:line="276" w:lineRule="auto"/>
              <w:rPr>
                <w:rFonts w:ascii="Times New Roman" w:eastAsia="Times New Roman" w:hAnsi="Times New Roman" w:cs="Times New Roman"/>
                <w:b/>
                <w:color w:val="000000" w:themeColor="text1"/>
                <w:sz w:val="16"/>
                <w:szCs w:val="16"/>
              </w:rPr>
            </w:pPr>
            <w:r w:rsidRPr="00B51744">
              <w:rPr>
                <w:rFonts w:ascii="Times New Roman" w:eastAsia="Times New Roman" w:hAnsi="Times New Roman" w:cs="Times New Roman"/>
                <w:b/>
                <w:color w:val="000000" w:themeColor="text1"/>
                <w:sz w:val="16"/>
                <w:szCs w:val="16"/>
              </w:rPr>
              <w:t>RWW 4</w:t>
            </w:r>
          </w:p>
        </w:tc>
        <w:tc>
          <w:tcPr>
            <w:tcW w:w="788" w:type="pct"/>
            <w:shd w:val="clear" w:color="auto" w:fill="auto"/>
          </w:tcPr>
          <w:p w14:paraId="5ED29D19" w14:textId="77777777" w:rsidR="005B1BE7" w:rsidRPr="00B51744" w:rsidRDefault="005B1BE7" w:rsidP="77B9BB8B">
            <w:pPr>
              <w:spacing w:line="276" w:lineRule="auto"/>
              <w:rPr>
                <w:rFonts w:ascii="Times New Roman" w:eastAsia="Times New Roman" w:hAnsi="Times New Roman" w:cs="Times New Roman"/>
                <w:b/>
                <w:color w:val="000000" w:themeColor="text1"/>
                <w:sz w:val="16"/>
                <w:szCs w:val="16"/>
              </w:rPr>
            </w:pPr>
            <w:r w:rsidRPr="00B51744">
              <w:rPr>
                <w:rFonts w:ascii="Times New Roman" w:eastAsia="Times New Roman" w:hAnsi="Times New Roman" w:cs="Times New Roman"/>
                <w:b/>
                <w:color w:val="000000" w:themeColor="text1"/>
                <w:sz w:val="16"/>
                <w:szCs w:val="16"/>
              </w:rPr>
              <w:t>actionID</w:t>
            </w:r>
          </w:p>
        </w:tc>
        <w:tc>
          <w:tcPr>
            <w:tcW w:w="750" w:type="pct"/>
            <w:shd w:val="clear" w:color="auto" w:fill="auto"/>
          </w:tcPr>
          <w:p w14:paraId="50E1A7EA" w14:textId="77777777" w:rsidR="005B1BE7" w:rsidRPr="00B51744" w:rsidRDefault="005B1BE7" w:rsidP="77B9BB8B">
            <w:pPr>
              <w:spacing w:line="276" w:lineRule="auto"/>
              <w:rPr>
                <w:rFonts w:ascii="Times New Roman" w:eastAsia="Times New Roman" w:hAnsi="Times New Roman" w:cs="Times New Roman"/>
                <w:b/>
                <w:color w:val="000000" w:themeColor="text1"/>
                <w:sz w:val="16"/>
                <w:szCs w:val="16"/>
              </w:rPr>
            </w:pPr>
            <w:r w:rsidRPr="00B51744">
              <w:rPr>
                <w:rFonts w:ascii="Times New Roman" w:eastAsia="Times New Roman" w:hAnsi="Times New Roman" w:cs="Times New Roman"/>
                <w:b/>
                <w:color w:val="000000" w:themeColor="text1"/>
                <w:sz w:val="16"/>
                <w:szCs w:val="16"/>
              </w:rPr>
              <w:t>The actionID consists of DEs originatingStationID (stationID) and sequenceNumber. The first is set to the ID of the station first encountered by a vehicle. The sequenceNumber starts at the first unused value and is increased for each additional DENM message. Together the elements form a unique identifier for each DENM message.</w:t>
            </w:r>
          </w:p>
        </w:tc>
        <w:tc>
          <w:tcPr>
            <w:tcW w:w="451" w:type="pct"/>
            <w:shd w:val="clear" w:color="auto" w:fill="auto"/>
          </w:tcPr>
          <w:p w14:paraId="7BF3A20F" w14:textId="43EBEDD1" w:rsidR="005B1BE7" w:rsidRPr="00B51744" w:rsidRDefault="005B1BE7" w:rsidP="77B9BB8B">
            <w:pPr>
              <w:spacing w:line="276" w:lineRule="auto"/>
              <w:rPr>
                <w:rFonts w:ascii="Times New Roman" w:eastAsia="Times New Roman" w:hAnsi="Times New Roman" w:cs="Times New Roman"/>
                <w:b/>
                <w:color w:val="000000" w:themeColor="text1"/>
                <w:sz w:val="16"/>
                <w:szCs w:val="16"/>
              </w:rPr>
            </w:pPr>
            <w:r w:rsidRPr="00B51744">
              <w:rPr>
                <w:rFonts w:ascii="Times New Roman" w:eastAsia="Times New Roman" w:hAnsi="Times New Roman" w:cs="Times New Roman"/>
                <w:b/>
                <w:color w:val="000000" w:themeColor="text1"/>
                <w:sz w:val="16"/>
                <w:szCs w:val="16"/>
              </w:rPr>
              <w:t>Mandatory</w:t>
            </w:r>
          </w:p>
        </w:tc>
        <w:tc>
          <w:tcPr>
            <w:tcW w:w="1451" w:type="pct"/>
            <w:shd w:val="clear" w:color="auto" w:fill="auto"/>
          </w:tcPr>
          <w:p w14:paraId="475A6E97" w14:textId="5795DE39" w:rsidR="00587893" w:rsidRDefault="00587893" w:rsidP="00154239">
            <w:pPr>
              <w:rPr>
                <w:rFonts w:ascii="Times New Roman" w:eastAsia="Times New Roman" w:hAnsi="Times New Roman" w:cs="Times New Roman"/>
                <w:color w:val="000000" w:themeColor="text1"/>
                <w:sz w:val="16"/>
                <w:szCs w:val="16"/>
              </w:rPr>
            </w:pPr>
            <w:r>
              <w:rPr>
                <w:rFonts w:ascii="Times New Roman" w:eastAsia="Times New Roman" w:hAnsi="Times New Roman" w:cs="Times New Roman"/>
                <w:color w:val="000000" w:themeColor="text1"/>
                <w:sz w:val="16"/>
                <w:szCs w:val="16"/>
              </w:rPr>
              <w:t>The originating stationID will be one of the stationID listed in RWW3</w:t>
            </w:r>
          </w:p>
          <w:p w14:paraId="2117A3B2" w14:textId="75B8A337" w:rsidR="005B1BE7" w:rsidRPr="008817EF" w:rsidRDefault="005B1BE7" w:rsidP="00154239">
            <w:pPr>
              <w:rPr>
                <w:rFonts w:ascii="Times New Roman" w:eastAsia="Times New Roman" w:hAnsi="Times New Roman" w:cs="Times New Roman"/>
                <w:color w:val="000000" w:themeColor="text1"/>
                <w:sz w:val="16"/>
                <w:szCs w:val="16"/>
              </w:rPr>
            </w:pPr>
            <w:r w:rsidRPr="008817EF">
              <w:rPr>
                <w:rFonts w:ascii="Times New Roman" w:eastAsia="Times New Roman" w:hAnsi="Times New Roman" w:cs="Times New Roman"/>
                <w:color w:val="000000" w:themeColor="text1"/>
                <w:sz w:val="16"/>
                <w:szCs w:val="16"/>
              </w:rPr>
              <w:t xml:space="preserve">The HE simulation service will update the sequence number for each ‘New’ message for </w:t>
            </w:r>
            <w:r w:rsidR="002855C4">
              <w:rPr>
                <w:rFonts w:ascii="Times New Roman" w:eastAsia="Times New Roman" w:hAnsi="Times New Roman" w:cs="Times New Roman"/>
                <w:color w:val="000000" w:themeColor="text1"/>
                <w:sz w:val="16"/>
                <w:szCs w:val="16"/>
              </w:rPr>
              <w:t>TestFest</w:t>
            </w:r>
            <w:r w:rsidRPr="008817EF">
              <w:rPr>
                <w:rFonts w:ascii="Times New Roman" w:eastAsia="Times New Roman" w:hAnsi="Times New Roman" w:cs="Times New Roman"/>
                <w:color w:val="000000" w:themeColor="text1"/>
                <w:sz w:val="16"/>
                <w:szCs w:val="16"/>
              </w:rPr>
              <w:t xml:space="preserve">.  Note there will be no linked DENMs for </w:t>
            </w:r>
            <w:r w:rsidR="002855C4">
              <w:rPr>
                <w:rFonts w:ascii="Times New Roman" w:eastAsia="Times New Roman" w:hAnsi="Times New Roman" w:cs="Times New Roman"/>
                <w:color w:val="000000" w:themeColor="text1"/>
                <w:sz w:val="16"/>
                <w:szCs w:val="16"/>
              </w:rPr>
              <w:t>TestFest</w:t>
            </w:r>
            <w:r w:rsidRPr="008817EF">
              <w:rPr>
                <w:rFonts w:ascii="Times New Roman" w:eastAsia="Times New Roman" w:hAnsi="Times New Roman" w:cs="Times New Roman"/>
                <w:color w:val="000000" w:themeColor="text1"/>
                <w:sz w:val="16"/>
                <w:szCs w:val="16"/>
              </w:rPr>
              <w:t>.</w:t>
            </w:r>
          </w:p>
          <w:p w14:paraId="1B59EB2C" w14:textId="71731FB4" w:rsidR="005B1BE7" w:rsidRPr="008817EF" w:rsidRDefault="005B1BE7" w:rsidP="00154239">
            <w:pPr>
              <w:rPr>
                <w:rFonts w:ascii="Times New Roman" w:eastAsia="Times New Roman" w:hAnsi="Times New Roman" w:cs="Times New Roman"/>
                <w:color w:val="000000" w:themeColor="text1"/>
                <w:sz w:val="16"/>
                <w:szCs w:val="16"/>
              </w:rPr>
            </w:pPr>
            <w:r w:rsidRPr="008817EF">
              <w:rPr>
                <w:rFonts w:ascii="Times New Roman" w:eastAsia="Times New Roman" w:hAnsi="Times New Roman" w:cs="Times New Roman"/>
                <w:spacing w:val="-1"/>
                <w:sz w:val="16"/>
                <w:szCs w:val="16"/>
              </w:rPr>
              <w:t>The</w:t>
            </w:r>
            <w:r w:rsidRPr="008817EF">
              <w:rPr>
                <w:rFonts w:ascii="Times New Roman,Verdana" w:eastAsia="Times New Roman,Verdana" w:hAnsi="Times New Roman,Verdana" w:cs="Times New Roman,Verdana"/>
                <w:spacing w:val="1"/>
                <w:sz w:val="16"/>
                <w:szCs w:val="16"/>
              </w:rPr>
              <w:t xml:space="preserve"> </w:t>
            </w:r>
            <w:r w:rsidRPr="008817EF">
              <w:rPr>
                <w:rFonts w:ascii="Times New Roman" w:eastAsia="Times New Roman" w:hAnsi="Times New Roman" w:cs="Times New Roman"/>
                <w:spacing w:val="-1"/>
                <w:sz w:val="16"/>
                <w:szCs w:val="16"/>
              </w:rPr>
              <w:t>actionID will</w:t>
            </w:r>
            <w:r w:rsidRPr="008817EF">
              <w:rPr>
                <w:rFonts w:ascii="Times New Roman,Verdana" w:eastAsia="Times New Roman,Verdana" w:hAnsi="Times New Roman,Verdana" w:cs="Times New Roman,Verdana"/>
                <w:spacing w:val="1"/>
                <w:sz w:val="16"/>
                <w:szCs w:val="16"/>
              </w:rPr>
              <w:t xml:space="preserve"> </w:t>
            </w:r>
            <w:r w:rsidRPr="008817EF">
              <w:rPr>
                <w:rFonts w:ascii="Times New Roman" w:eastAsia="Times New Roman" w:hAnsi="Times New Roman" w:cs="Times New Roman"/>
                <w:spacing w:val="-1"/>
                <w:sz w:val="16"/>
                <w:szCs w:val="16"/>
                <w:u w:val="single" w:color="000000"/>
              </w:rPr>
              <w:t>not</w:t>
            </w:r>
            <w:r w:rsidRPr="008817EF">
              <w:rPr>
                <w:rFonts w:ascii="Times New Roman,Verdana" w:eastAsia="Times New Roman,Verdana" w:hAnsi="Times New Roman,Verdana" w:cs="Times New Roman,Verdana"/>
                <w:spacing w:val="-3"/>
                <w:sz w:val="16"/>
                <w:szCs w:val="16"/>
                <w:u w:val="single" w:color="000000"/>
              </w:rPr>
              <w:t xml:space="preserve"> </w:t>
            </w:r>
            <w:r w:rsidRPr="008817EF">
              <w:rPr>
                <w:rFonts w:ascii="Times New Roman" w:eastAsia="Times New Roman" w:hAnsi="Times New Roman" w:cs="Times New Roman"/>
                <w:spacing w:val="-1"/>
                <w:sz w:val="16"/>
                <w:szCs w:val="16"/>
              </w:rPr>
              <w:t>change</w:t>
            </w:r>
            <w:r w:rsidRPr="008817EF">
              <w:rPr>
                <w:rFonts w:ascii="Times New Roman,Verdana" w:eastAsia="Times New Roman,Verdana" w:hAnsi="Times New Roman,Verdana" w:cs="Times New Roman,Verdana"/>
                <w:spacing w:val="-2"/>
                <w:sz w:val="16"/>
                <w:szCs w:val="16"/>
              </w:rPr>
              <w:t xml:space="preserve"> </w:t>
            </w:r>
            <w:r w:rsidRPr="008817EF">
              <w:rPr>
                <w:rFonts w:ascii="Times New Roman" w:eastAsia="Times New Roman" w:hAnsi="Times New Roman" w:cs="Times New Roman"/>
                <w:spacing w:val="-1"/>
                <w:sz w:val="16"/>
                <w:szCs w:val="16"/>
              </w:rPr>
              <w:t>for DENMs</w:t>
            </w:r>
            <w:r w:rsidRPr="008817EF">
              <w:rPr>
                <w:rFonts w:ascii="Times New Roman,Verdana" w:eastAsia="Times New Roman,Verdana" w:hAnsi="Times New Roman,Verdana" w:cs="Times New Roman,Verdana"/>
                <w:spacing w:val="-2"/>
                <w:sz w:val="16"/>
                <w:szCs w:val="16"/>
              </w:rPr>
              <w:t xml:space="preserve"> </w:t>
            </w:r>
            <w:r w:rsidRPr="008817EF">
              <w:rPr>
                <w:rFonts w:ascii="Times New Roman" w:eastAsia="Times New Roman" w:hAnsi="Times New Roman" w:cs="Times New Roman"/>
                <w:spacing w:val="-1"/>
                <w:sz w:val="16"/>
                <w:szCs w:val="16"/>
              </w:rPr>
              <w:t>relating</w:t>
            </w:r>
            <w:r w:rsidRPr="008817EF">
              <w:rPr>
                <w:rFonts w:ascii="Times New Roman,Verdana" w:eastAsia="Times New Roman,Verdana" w:hAnsi="Times New Roman,Verdana" w:cs="Times New Roman,Verdana"/>
                <w:spacing w:val="1"/>
                <w:sz w:val="16"/>
                <w:szCs w:val="16"/>
              </w:rPr>
              <w:t xml:space="preserve"> </w:t>
            </w:r>
            <w:r w:rsidRPr="008817EF">
              <w:rPr>
                <w:rFonts w:ascii="Times New Roman" w:eastAsia="Times New Roman" w:hAnsi="Times New Roman" w:cs="Times New Roman"/>
                <w:spacing w:val="-1"/>
                <w:sz w:val="16"/>
                <w:szCs w:val="16"/>
              </w:rPr>
              <w:t>to</w:t>
            </w:r>
            <w:r w:rsidRPr="008817EF">
              <w:rPr>
                <w:rFonts w:ascii="Times New Roman,Verdana" w:eastAsia="Times New Roman,Verdana" w:hAnsi="Times New Roman,Verdana" w:cs="Times New Roman,Verdana"/>
                <w:spacing w:val="1"/>
                <w:sz w:val="16"/>
                <w:szCs w:val="16"/>
              </w:rPr>
              <w:t xml:space="preserve"> </w:t>
            </w:r>
            <w:r w:rsidRPr="008817EF">
              <w:rPr>
                <w:rFonts w:ascii="Times New Roman" w:eastAsia="Times New Roman" w:hAnsi="Times New Roman" w:cs="Times New Roman"/>
                <w:spacing w:val="-1"/>
                <w:sz w:val="16"/>
                <w:szCs w:val="16"/>
              </w:rPr>
              <w:t>the</w:t>
            </w:r>
            <w:r w:rsidRPr="008817EF">
              <w:rPr>
                <w:rFonts w:ascii="Times New Roman,Verdana" w:eastAsia="Times New Roman,Verdana" w:hAnsi="Times New Roman,Verdana" w:cs="Times New Roman,Verdana"/>
                <w:spacing w:val="29"/>
                <w:sz w:val="16"/>
                <w:szCs w:val="16"/>
              </w:rPr>
              <w:t xml:space="preserve"> </w:t>
            </w:r>
            <w:r w:rsidRPr="008817EF">
              <w:rPr>
                <w:rFonts w:ascii="Times New Roman" w:eastAsia="Times New Roman" w:hAnsi="Times New Roman" w:cs="Times New Roman"/>
                <w:spacing w:val="-1"/>
                <w:sz w:val="16"/>
                <w:szCs w:val="16"/>
              </w:rPr>
              <w:t>same event.</w:t>
            </w:r>
            <w:r w:rsidRPr="008817EF">
              <w:rPr>
                <w:rFonts w:ascii="Times New Roman,Verdana" w:eastAsia="Times New Roman,Verdana" w:hAnsi="Times New Roman,Verdana" w:cs="Times New Roman,Verdana"/>
                <w:spacing w:val="-3"/>
                <w:sz w:val="16"/>
                <w:szCs w:val="16"/>
              </w:rPr>
              <w:t xml:space="preserve"> </w:t>
            </w:r>
            <w:r w:rsidRPr="008817EF">
              <w:rPr>
                <w:rFonts w:ascii="Times New Roman" w:eastAsia="Times New Roman" w:hAnsi="Times New Roman" w:cs="Times New Roman"/>
                <w:sz w:val="16"/>
                <w:szCs w:val="16"/>
              </w:rPr>
              <w:t xml:space="preserve">I.e. </w:t>
            </w:r>
            <w:r w:rsidRPr="008817EF">
              <w:rPr>
                <w:rFonts w:ascii="Times New Roman" w:eastAsia="Times New Roman" w:hAnsi="Times New Roman" w:cs="Times New Roman"/>
                <w:spacing w:val="-1"/>
                <w:sz w:val="16"/>
                <w:szCs w:val="16"/>
              </w:rPr>
              <w:t>the</w:t>
            </w:r>
            <w:r w:rsidRPr="008817EF">
              <w:rPr>
                <w:rFonts w:ascii="Times New Roman,Verdana" w:eastAsia="Times New Roman,Verdana" w:hAnsi="Times New Roman,Verdana" w:cs="Times New Roman,Verdana"/>
                <w:spacing w:val="-2"/>
                <w:sz w:val="16"/>
                <w:szCs w:val="16"/>
              </w:rPr>
              <w:t xml:space="preserve"> </w:t>
            </w:r>
            <w:r w:rsidRPr="008817EF">
              <w:rPr>
                <w:rFonts w:ascii="Times New Roman" w:eastAsia="Times New Roman" w:hAnsi="Times New Roman" w:cs="Times New Roman"/>
                <w:spacing w:val="-1"/>
                <w:sz w:val="16"/>
                <w:szCs w:val="16"/>
              </w:rPr>
              <w:t>actionID</w:t>
            </w:r>
            <w:r w:rsidRPr="008817EF">
              <w:rPr>
                <w:rFonts w:ascii="Times New Roman,Verdana" w:eastAsia="Times New Roman,Verdana" w:hAnsi="Times New Roman,Verdana" w:cs="Times New Roman,Verdana"/>
                <w:spacing w:val="-3"/>
                <w:sz w:val="16"/>
                <w:szCs w:val="16"/>
              </w:rPr>
              <w:t xml:space="preserve"> </w:t>
            </w:r>
            <w:r w:rsidRPr="008817EF">
              <w:rPr>
                <w:rFonts w:ascii="Times New Roman" w:eastAsia="Times New Roman" w:hAnsi="Times New Roman" w:cs="Times New Roman"/>
                <w:spacing w:val="-1"/>
                <w:sz w:val="16"/>
                <w:szCs w:val="16"/>
              </w:rPr>
              <w:t>will</w:t>
            </w:r>
            <w:r w:rsidRPr="008817EF">
              <w:rPr>
                <w:rFonts w:ascii="Times New Roman,Verdana" w:eastAsia="Times New Roman,Verdana" w:hAnsi="Times New Roman,Verdana" w:cs="Times New Roman,Verdana"/>
                <w:sz w:val="16"/>
                <w:szCs w:val="16"/>
              </w:rPr>
              <w:t xml:space="preserve"> </w:t>
            </w:r>
            <w:r w:rsidRPr="008817EF">
              <w:rPr>
                <w:rFonts w:ascii="Times New Roman" w:eastAsia="Times New Roman" w:hAnsi="Times New Roman" w:cs="Times New Roman"/>
                <w:spacing w:val="-1"/>
                <w:sz w:val="16"/>
                <w:szCs w:val="16"/>
              </w:rPr>
              <w:t>remain</w:t>
            </w:r>
            <w:r w:rsidRPr="008817EF">
              <w:rPr>
                <w:rFonts w:ascii="Times New Roman,Verdana" w:eastAsia="Times New Roman,Verdana" w:hAnsi="Times New Roman,Verdana" w:cs="Times New Roman,Verdana"/>
                <w:sz w:val="16"/>
                <w:szCs w:val="16"/>
              </w:rPr>
              <w:t xml:space="preserve"> </w:t>
            </w:r>
            <w:r w:rsidRPr="008817EF">
              <w:rPr>
                <w:rFonts w:ascii="Times New Roman" w:eastAsia="Times New Roman" w:hAnsi="Times New Roman" w:cs="Times New Roman"/>
                <w:spacing w:val="-1"/>
                <w:sz w:val="16"/>
                <w:szCs w:val="16"/>
              </w:rPr>
              <w:t>the</w:t>
            </w:r>
            <w:r w:rsidRPr="008817EF">
              <w:rPr>
                <w:rFonts w:ascii="Times New Roman,Verdana" w:eastAsia="Times New Roman,Verdana" w:hAnsi="Times New Roman,Verdana" w:cs="Times New Roman,Verdana"/>
                <w:spacing w:val="-2"/>
                <w:sz w:val="16"/>
                <w:szCs w:val="16"/>
              </w:rPr>
              <w:t xml:space="preserve"> </w:t>
            </w:r>
            <w:r w:rsidRPr="008817EF">
              <w:rPr>
                <w:rFonts w:ascii="Times New Roman" w:eastAsia="Times New Roman" w:hAnsi="Times New Roman" w:cs="Times New Roman"/>
                <w:spacing w:val="-1"/>
                <w:sz w:val="16"/>
                <w:szCs w:val="16"/>
              </w:rPr>
              <w:t>same,</w:t>
            </w:r>
            <w:r w:rsidRPr="008817EF">
              <w:rPr>
                <w:rFonts w:ascii="Times New Roman,Verdana" w:eastAsia="Times New Roman,Verdana" w:hAnsi="Times New Roman,Verdana" w:cs="Times New Roman,Verdana"/>
                <w:spacing w:val="39"/>
                <w:sz w:val="16"/>
                <w:szCs w:val="16"/>
              </w:rPr>
              <w:t xml:space="preserve"> </w:t>
            </w:r>
            <w:r w:rsidRPr="008817EF">
              <w:rPr>
                <w:rFonts w:ascii="Times New Roman" w:eastAsia="Times New Roman" w:hAnsi="Times New Roman" w:cs="Times New Roman"/>
                <w:sz w:val="16"/>
                <w:szCs w:val="16"/>
              </w:rPr>
              <w:t xml:space="preserve">even </w:t>
            </w:r>
            <w:r w:rsidRPr="008817EF">
              <w:rPr>
                <w:rFonts w:ascii="Times New Roman" w:eastAsia="Times New Roman" w:hAnsi="Times New Roman" w:cs="Times New Roman"/>
                <w:spacing w:val="-2"/>
                <w:sz w:val="16"/>
                <w:szCs w:val="16"/>
              </w:rPr>
              <w:t>if</w:t>
            </w:r>
            <w:r w:rsidRPr="008817EF">
              <w:rPr>
                <w:rFonts w:ascii="Times New Roman,Verdana" w:eastAsia="Times New Roman,Verdana" w:hAnsi="Times New Roman,Verdana" w:cs="Times New Roman,Verdana"/>
                <w:spacing w:val="1"/>
                <w:sz w:val="16"/>
                <w:szCs w:val="16"/>
              </w:rPr>
              <w:t xml:space="preserve"> </w:t>
            </w:r>
            <w:r w:rsidRPr="008817EF">
              <w:rPr>
                <w:rFonts w:ascii="Times New Roman" w:eastAsia="Times New Roman" w:hAnsi="Times New Roman" w:cs="Times New Roman"/>
                <w:spacing w:val="-1"/>
                <w:sz w:val="16"/>
                <w:szCs w:val="16"/>
              </w:rPr>
              <w:t>there</w:t>
            </w:r>
            <w:r w:rsidRPr="008817EF">
              <w:rPr>
                <w:rFonts w:ascii="Times New Roman,Verdana" w:eastAsia="Times New Roman,Verdana" w:hAnsi="Times New Roman,Verdana" w:cs="Times New Roman,Verdana"/>
                <w:spacing w:val="-2"/>
                <w:sz w:val="16"/>
                <w:szCs w:val="16"/>
              </w:rPr>
              <w:t xml:space="preserve"> </w:t>
            </w:r>
            <w:r w:rsidRPr="008817EF">
              <w:rPr>
                <w:rFonts w:ascii="Times New Roman" w:eastAsia="Times New Roman" w:hAnsi="Times New Roman" w:cs="Times New Roman"/>
                <w:spacing w:val="-1"/>
                <w:sz w:val="16"/>
                <w:szCs w:val="16"/>
              </w:rPr>
              <w:t>are</w:t>
            </w:r>
            <w:r w:rsidRPr="008817EF">
              <w:rPr>
                <w:rFonts w:ascii="Times New Roman,Verdana" w:eastAsia="Times New Roman,Verdana" w:hAnsi="Times New Roman,Verdana" w:cs="Times New Roman,Verdana"/>
                <w:spacing w:val="-2"/>
                <w:sz w:val="16"/>
                <w:szCs w:val="16"/>
              </w:rPr>
              <w:t xml:space="preserve"> </w:t>
            </w:r>
            <w:r w:rsidRPr="008817EF">
              <w:rPr>
                <w:rFonts w:ascii="Times New Roman" w:eastAsia="Times New Roman" w:hAnsi="Times New Roman" w:cs="Times New Roman"/>
                <w:spacing w:val="-1"/>
                <w:sz w:val="16"/>
                <w:szCs w:val="16"/>
              </w:rPr>
              <w:t>updates for the</w:t>
            </w:r>
            <w:r w:rsidRPr="008817EF">
              <w:rPr>
                <w:rFonts w:ascii="Times New Roman,Verdana" w:eastAsia="Times New Roman,Verdana" w:hAnsi="Times New Roman,Verdana" w:cs="Times New Roman,Verdana"/>
                <w:spacing w:val="1"/>
                <w:sz w:val="16"/>
                <w:szCs w:val="16"/>
              </w:rPr>
              <w:t xml:space="preserve"> </w:t>
            </w:r>
            <w:r w:rsidRPr="008817EF">
              <w:rPr>
                <w:rFonts w:ascii="Times New Roman" w:eastAsia="Times New Roman" w:hAnsi="Times New Roman" w:cs="Times New Roman"/>
                <w:spacing w:val="-1"/>
                <w:sz w:val="16"/>
                <w:szCs w:val="16"/>
              </w:rPr>
              <w:t>event</w:t>
            </w:r>
            <w:r w:rsidRPr="008817EF">
              <w:rPr>
                <w:rFonts w:ascii="Times New Roman,Verdana" w:eastAsia="Times New Roman,Verdana" w:hAnsi="Times New Roman,Verdana" w:cs="Times New Roman,Verdana"/>
                <w:sz w:val="16"/>
                <w:szCs w:val="16"/>
              </w:rPr>
              <w:t xml:space="preserve"> /</w:t>
            </w:r>
            <w:r w:rsidRPr="008817EF">
              <w:rPr>
                <w:rFonts w:ascii="Times New Roman,Verdana" w:eastAsia="Times New Roman,Verdana" w:hAnsi="Times New Roman,Verdana" w:cs="Times New Roman,Verdana"/>
                <w:spacing w:val="-3"/>
                <w:sz w:val="16"/>
                <w:szCs w:val="16"/>
              </w:rPr>
              <w:t xml:space="preserve"> </w:t>
            </w:r>
            <w:r w:rsidRPr="008817EF">
              <w:rPr>
                <w:rFonts w:ascii="Times New Roman" w:eastAsia="Times New Roman" w:hAnsi="Times New Roman" w:cs="Times New Roman"/>
                <w:spacing w:val="-1"/>
                <w:sz w:val="16"/>
                <w:szCs w:val="16"/>
              </w:rPr>
              <w:t xml:space="preserve">DENM. </w:t>
            </w:r>
            <w:proofErr w:type="gramStart"/>
            <w:r w:rsidRPr="008817EF">
              <w:rPr>
                <w:rFonts w:ascii="Times New Roman" w:eastAsia="Times New Roman" w:hAnsi="Times New Roman" w:cs="Times New Roman"/>
                <w:spacing w:val="-1"/>
                <w:sz w:val="16"/>
                <w:szCs w:val="16"/>
              </w:rPr>
              <w:t>So</w:t>
            </w:r>
            <w:proofErr w:type="gramEnd"/>
            <w:r w:rsidRPr="008817EF">
              <w:rPr>
                <w:rFonts w:ascii="Times New Roman" w:eastAsia="Times New Roman" w:hAnsi="Times New Roman" w:cs="Times New Roman"/>
                <w:spacing w:val="-1"/>
                <w:sz w:val="16"/>
                <w:szCs w:val="16"/>
              </w:rPr>
              <w:t xml:space="preserve"> for each </w:t>
            </w:r>
            <w:r>
              <w:rPr>
                <w:rFonts w:ascii="Times New Roman" w:eastAsia="Times New Roman" w:hAnsi="Times New Roman" w:cs="Times New Roman"/>
                <w:spacing w:val="-1"/>
                <w:sz w:val="16"/>
                <w:szCs w:val="16"/>
              </w:rPr>
              <w:t xml:space="preserve">‘New’ </w:t>
            </w:r>
            <w:r w:rsidRPr="008817EF">
              <w:rPr>
                <w:rFonts w:ascii="Times New Roman" w:eastAsia="Times New Roman" w:hAnsi="Times New Roman" w:cs="Times New Roman"/>
                <w:spacing w:val="-1"/>
                <w:sz w:val="16"/>
                <w:szCs w:val="16"/>
              </w:rPr>
              <w:t>event the</w:t>
            </w:r>
            <w:r>
              <w:rPr>
                <w:rFonts w:ascii="Times New Roman" w:eastAsia="Times New Roman" w:hAnsi="Times New Roman" w:cs="Times New Roman"/>
                <w:spacing w:val="-1"/>
                <w:sz w:val="16"/>
                <w:szCs w:val="16"/>
              </w:rPr>
              <w:t xml:space="preserve"> actionID will increment by one but for updates the referencetime will need to be checked.</w:t>
            </w:r>
          </w:p>
          <w:p w14:paraId="5675A1C2" w14:textId="3D6F17AC" w:rsidR="005B1BE7" w:rsidRPr="008817EF" w:rsidRDefault="005B1BE7" w:rsidP="00154239">
            <w:pPr>
              <w:rPr>
                <w:rFonts w:ascii="Times New Roman" w:eastAsia="Times New Roman" w:hAnsi="Times New Roman" w:cs="Times New Roman"/>
                <w:color w:val="000000" w:themeColor="text1"/>
                <w:sz w:val="16"/>
                <w:szCs w:val="16"/>
              </w:rPr>
            </w:pPr>
          </w:p>
        </w:tc>
        <w:tc>
          <w:tcPr>
            <w:tcW w:w="1198" w:type="pct"/>
            <w:shd w:val="clear" w:color="auto" w:fill="auto"/>
          </w:tcPr>
          <w:p w14:paraId="79CB7EE4" w14:textId="43EBEDD1" w:rsidR="005B1BE7" w:rsidRPr="008817EF" w:rsidRDefault="005B1BE7" w:rsidP="77B9BB8B">
            <w:pPr>
              <w:spacing w:line="276" w:lineRule="auto"/>
              <w:rPr>
                <w:rFonts w:ascii="Times New Roman" w:eastAsia="Times New Roman" w:hAnsi="Times New Roman" w:cs="Times New Roman"/>
                <w:color w:val="000000" w:themeColor="text1"/>
                <w:sz w:val="16"/>
                <w:szCs w:val="16"/>
              </w:rPr>
            </w:pPr>
            <w:r w:rsidRPr="008817EF">
              <w:rPr>
                <w:rFonts w:ascii="Times New Roman" w:eastAsia="Times New Roman" w:hAnsi="Times New Roman" w:cs="Times New Roman"/>
                <w:color w:val="000000" w:themeColor="text1"/>
                <w:sz w:val="16"/>
                <w:szCs w:val="16"/>
              </w:rPr>
              <w:t>Set by application</w:t>
            </w:r>
          </w:p>
        </w:tc>
      </w:tr>
      <w:tr w:rsidR="005B1BE7" w:rsidRPr="00C97C9E" w14:paraId="66956CAA" w14:textId="77777777" w:rsidTr="006C57BF">
        <w:trPr>
          <w:jc w:val="center"/>
        </w:trPr>
        <w:tc>
          <w:tcPr>
            <w:tcW w:w="362" w:type="pct"/>
          </w:tcPr>
          <w:p w14:paraId="727496BC" w14:textId="43EBEDD1" w:rsidR="005B1BE7" w:rsidRPr="00B51744" w:rsidRDefault="005B1BE7" w:rsidP="77B9BB8B">
            <w:pPr>
              <w:spacing w:line="276" w:lineRule="auto"/>
              <w:rPr>
                <w:rFonts w:ascii="Times New Roman" w:eastAsia="Times New Roman" w:hAnsi="Times New Roman" w:cs="Times New Roman"/>
                <w:b/>
                <w:sz w:val="16"/>
                <w:szCs w:val="16"/>
              </w:rPr>
            </w:pPr>
            <w:r w:rsidRPr="00B51744">
              <w:rPr>
                <w:rFonts w:ascii="Times New Roman" w:eastAsia="Times New Roman" w:hAnsi="Times New Roman" w:cs="Times New Roman"/>
                <w:b/>
                <w:sz w:val="16"/>
                <w:szCs w:val="16"/>
              </w:rPr>
              <w:t>RWW 5</w:t>
            </w:r>
          </w:p>
        </w:tc>
        <w:tc>
          <w:tcPr>
            <w:tcW w:w="788" w:type="pct"/>
            <w:shd w:val="clear" w:color="auto" w:fill="auto"/>
          </w:tcPr>
          <w:p w14:paraId="7DC7A673" w14:textId="43EBEDD1" w:rsidR="005B1BE7" w:rsidRPr="00B51744" w:rsidRDefault="005B1BE7" w:rsidP="77B9BB8B">
            <w:pPr>
              <w:spacing w:line="276" w:lineRule="auto"/>
              <w:rPr>
                <w:rFonts w:ascii="Times New Roman" w:eastAsia="Times New Roman" w:hAnsi="Times New Roman" w:cs="Times New Roman"/>
                <w:b/>
                <w:color w:val="000000" w:themeColor="text1"/>
                <w:sz w:val="16"/>
                <w:szCs w:val="16"/>
              </w:rPr>
            </w:pPr>
            <w:r w:rsidRPr="00B51744">
              <w:rPr>
                <w:rFonts w:ascii="Times New Roman" w:eastAsia="Times New Roman" w:hAnsi="Times New Roman" w:cs="Times New Roman"/>
                <w:b/>
                <w:sz w:val="16"/>
                <w:szCs w:val="16"/>
              </w:rPr>
              <w:br w:type="page"/>
            </w:r>
            <w:r w:rsidRPr="00B51744">
              <w:rPr>
                <w:rFonts w:ascii="Times New Roman" w:eastAsia="Times New Roman" w:hAnsi="Times New Roman" w:cs="Times New Roman"/>
                <w:b/>
                <w:color w:val="000000" w:themeColor="text1"/>
                <w:sz w:val="16"/>
                <w:szCs w:val="16"/>
              </w:rPr>
              <w:t>detection-Time</w:t>
            </w:r>
          </w:p>
        </w:tc>
        <w:tc>
          <w:tcPr>
            <w:tcW w:w="750" w:type="pct"/>
            <w:shd w:val="clear" w:color="auto" w:fill="auto"/>
          </w:tcPr>
          <w:p w14:paraId="6F49893A" w14:textId="43EBEDD1" w:rsidR="005B1BE7" w:rsidRPr="00B51744" w:rsidRDefault="005B1BE7" w:rsidP="77B9BB8B">
            <w:pPr>
              <w:spacing w:line="276" w:lineRule="auto"/>
              <w:rPr>
                <w:rFonts w:ascii="Times New Roman" w:eastAsia="Times New Roman" w:hAnsi="Times New Roman" w:cs="Times New Roman"/>
                <w:b/>
                <w:color w:val="000000" w:themeColor="text1"/>
                <w:sz w:val="16"/>
                <w:szCs w:val="16"/>
              </w:rPr>
            </w:pPr>
            <w:r w:rsidRPr="00B51744">
              <w:rPr>
                <w:rFonts w:ascii="Times New Roman" w:eastAsia="Times New Roman" w:hAnsi="Times New Roman" w:cs="Times New Roman"/>
                <w:b/>
                <w:color w:val="000000" w:themeColor="text1"/>
                <w:sz w:val="16"/>
                <w:szCs w:val="16"/>
              </w:rPr>
              <w:t xml:space="preserve">Timestamp at which an event or event </w:t>
            </w:r>
            <w:r w:rsidRPr="00B51744">
              <w:rPr>
                <w:rFonts w:ascii="Times New Roman" w:eastAsia="Times New Roman" w:hAnsi="Times New Roman" w:cs="Times New Roman"/>
                <w:b/>
                <w:color w:val="000000" w:themeColor="text1"/>
                <w:sz w:val="16"/>
                <w:szCs w:val="16"/>
              </w:rPr>
              <w:lastRenderedPageBreak/>
              <w:t>update/termination is detected.</w:t>
            </w:r>
          </w:p>
          <w:p w14:paraId="73227539" w14:textId="77777777" w:rsidR="005B1BE7" w:rsidRPr="00B51744" w:rsidRDefault="005B1BE7" w:rsidP="77B9BB8B">
            <w:pPr>
              <w:spacing w:line="276" w:lineRule="auto"/>
              <w:rPr>
                <w:rFonts w:ascii="Times New Roman" w:eastAsia="Times New Roman" w:hAnsi="Times New Roman" w:cs="Times New Roman"/>
                <w:b/>
                <w:color w:val="000000" w:themeColor="text1"/>
                <w:sz w:val="16"/>
                <w:szCs w:val="16"/>
              </w:rPr>
            </w:pPr>
            <w:r w:rsidRPr="00B51744">
              <w:rPr>
                <w:rFonts w:ascii="Times New Roman" w:eastAsia="Times New Roman" w:hAnsi="Times New Roman" w:cs="Times New Roman"/>
                <w:b/>
                <w:color w:val="000000" w:themeColor="text1"/>
                <w:sz w:val="16"/>
                <w:szCs w:val="16"/>
              </w:rPr>
              <w:t>The DENM message shall be updated as soon as the functional configuration of the road works layout changes (i.e. position of the trailer, etc.) or when its age is greater than or equal to half of the validity duration. The detectionTime time will thus be updated to extend the time the message is valid.</w:t>
            </w:r>
          </w:p>
        </w:tc>
        <w:tc>
          <w:tcPr>
            <w:tcW w:w="451" w:type="pct"/>
            <w:shd w:val="clear" w:color="auto" w:fill="auto"/>
          </w:tcPr>
          <w:p w14:paraId="0BF7EEFE" w14:textId="43EBEDD1" w:rsidR="005B1BE7" w:rsidRPr="00B51744" w:rsidRDefault="005B1BE7" w:rsidP="77B9BB8B">
            <w:pPr>
              <w:spacing w:line="276" w:lineRule="auto"/>
              <w:rPr>
                <w:rFonts w:ascii="Times New Roman" w:eastAsia="Times New Roman" w:hAnsi="Times New Roman" w:cs="Times New Roman"/>
                <w:b/>
                <w:color w:val="000000" w:themeColor="text1"/>
                <w:sz w:val="16"/>
                <w:szCs w:val="16"/>
              </w:rPr>
            </w:pPr>
            <w:r w:rsidRPr="00B51744">
              <w:rPr>
                <w:rFonts w:ascii="Times New Roman" w:eastAsia="Times New Roman" w:hAnsi="Times New Roman" w:cs="Times New Roman"/>
                <w:b/>
                <w:color w:val="000000" w:themeColor="text1"/>
                <w:sz w:val="16"/>
                <w:szCs w:val="16"/>
              </w:rPr>
              <w:lastRenderedPageBreak/>
              <w:t>Mandatory</w:t>
            </w:r>
          </w:p>
        </w:tc>
        <w:tc>
          <w:tcPr>
            <w:tcW w:w="1451" w:type="pct"/>
            <w:shd w:val="clear" w:color="auto" w:fill="auto"/>
          </w:tcPr>
          <w:p w14:paraId="4D03397D" w14:textId="776C88E7" w:rsidR="005B1BE7" w:rsidRPr="008817EF" w:rsidRDefault="005B1BE7" w:rsidP="008817EF">
            <w:pPr>
              <w:spacing w:line="276" w:lineRule="auto"/>
              <w:rPr>
                <w:rFonts w:ascii="Times New Roman" w:eastAsia="Times New Roman" w:hAnsi="Times New Roman" w:cs="Times New Roman"/>
                <w:sz w:val="16"/>
                <w:szCs w:val="16"/>
              </w:rPr>
            </w:pPr>
            <w:r w:rsidRPr="008817EF">
              <w:rPr>
                <w:rFonts w:ascii="Times New Roman" w:eastAsia="Times New Roman" w:hAnsi="Times New Roman" w:cs="Times New Roman"/>
                <w:spacing w:val="-1"/>
                <w:sz w:val="16"/>
                <w:szCs w:val="16"/>
              </w:rPr>
              <w:t>For</w:t>
            </w:r>
            <w:r w:rsidRPr="008817EF">
              <w:rPr>
                <w:rFonts w:ascii="Times New Roman,Verdana" w:eastAsia="Times New Roman,Verdana" w:hAnsi="Times New Roman,Verdana" w:cs="Times New Roman,Verdana"/>
                <w:spacing w:val="1"/>
                <w:sz w:val="16"/>
                <w:szCs w:val="16"/>
              </w:rPr>
              <w:t xml:space="preserve"> </w:t>
            </w:r>
            <w:r w:rsidRPr="008817EF">
              <w:rPr>
                <w:rFonts w:ascii="Times New Roman" w:eastAsia="Times New Roman" w:hAnsi="Times New Roman" w:cs="Times New Roman"/>
                <w:spacing w:val="-1"/>
                <w:sz w:val="16"/>
                <w:szCs w:val="16"/>
              </w:rPr>
              <w:t>the</w:t>
            </w:r>
            <w:r w:rsidRPr="008817EF">
              <w:rPr>
                <w:rFonts w:ascii="Times New Roman,Verdana" w:eastAsia="Times New Roman,Verdana" w:hAnsi="Times New Roman,Verdana" w:cs="Times New Roman,Verdana"/>
                <w:spacing w:val="-2"/>
                <w:sz w:val="16"/>
                <w:szCs w:val="16"/>
              </w:rPr>
              <w:t xml:space="preserve"> </w:t>
            </w:r>
            <w:r w:rsidRPr="008817EF">
              <w:rPr>
                <w:rFonts w:ascii="Times New Roman" w:eastAsia="Times New Roman" w:hAnsi="Times New Roman" w:cs="Times New Roman"/>
                <w:spacing w:val="-1"/>
                <w:sz w:val="16"/>
                <w:szCs w:val="16"/>
              </w:rPr>
              <w:t>DENM</w:t>
            </w:r>
            <w:r w:rsidRPr="008817EF">
              <w:rPr>
                <w:rFonts w:ascii="Times New Roman,Verdana" w:eastAsia="Times New Roman,Verdana" w:hAnsi="Times New Roman,Verdana" w:cs="Times New Roman,Verdana"/>
                <w:spacing w:val="-3"/>
                <w:sz w:val="16"/>
                <w:szCs w:val="16"/>
              </w:rPr>
              <w:t xml:space="preserve"> </w:t>
            </w:r>
            <w:r w:rsidRPr="008817EF">
              <w:rPr>
                <w:rFonts w:ascii="Times New Roman" w:eastAsia="Times New Roman" w:hAnsi="Times New Roman" w:cs="Times New Roman"/>
                <w:spacing w:val="-1"/>
                <w:sz w:val="16"/>
                <w:szCs w:val="16"/>
              </w:rPr>
              <w:t>repetition,</w:t>
            </w:r>
            <w:r w:rsidRPr="008817EF">
              <w:rPr>
                <w:rFonts w:ascii="Times New Roman,Verdana" w:eastAsia="Times New Roman,Verdana" w:hAnsi="Times New Roman,Verdana" w:cs="Times New Roman,Verdana"/>
                <w:sz w:val="16"/>
                <w:szCs w:val="16"/>
              </w:rPr>
              <w:t xml:space="preserve"> </w:t>
            </w:r>
            <w:r w:rsidRPr="008817EF">
              <w:rPr>
                <w:rFonts w:ascii="Times New Roman" w:eastAsia="Times New Roman" w:hAnsi="Times New Roman" w:cs="Times New Roman"/>
                <w:spacing w:val="-1"/>
                <w:sz w:val="16"/>
                <w:szCs w:val="16"/>
              </w:rPr>
              <w:t xml:space="preserve">this </w:t>
            </w:r>
            <w:r w:rsidRPr="008817EF">
              <w:rPr>
                <w:rFonts w:ascii="Times New Roman" w:eastAsia="Times New Roman" w:hAnsi="Times New Roman" w:cs="Times New Roman"/>
                <w:sz w:val="16"/>
                <w:szCs w:val="16"/>
              </w:rPr>
              <w:t xml:space="preserve">DE </w:t>
            </w:r>
            <w:r w:rsidRPr="008817EF">
              <w:rPr>
                <w:rFonts w:ascii="Times New Roman" w:eastAsia="Times New Roman" w:hAnsi="Times New Roman" w:cs="Times New Roman"/>
                <w:spacing w:val="-1"/>
                <w:sz w:val="16"/>
                <w:szCs w:val="16"/>
              </w:rPr>
              <w:t>shall</w:t>
            </w:r>
            <w:r w:rsidRPr="008817EF">
              <w:rPr>
                <w:rFonts w:ascii="Times New Roman,Verdana" w:eastAsia="Times New Roman,Verdana" w:hAnsi="Times New Roman,Verdana" w:cs="Times New Roman,Verdana"/>
                <w:spacing w:val="-3"/>
                <w:sz w:val="16"/>
                <w:szCs w:val="16"/>
              </w:rPr>
              <w:t xml:space="preserve"> </w:t>
            </w:r>
            <w:r w:rsidRPr="008817EF">
              <w:rPr>
                <w:rFonts w:ascii="Times New Roman" w:eastAsia="Times New Roman" w:hAnsi="Times New Roman" w:cs="Times New Roman"/>
                <w:spacing w:val="-1"/>
                <w:sz w:val="16"/>
                <w:szCs w:val="16"/>
              </w:rPr>
              <w:t>remain</w:t>
            </w:r>
            <w:r w:rsidRPr="008817EF">
              <w:rPr>
                <w:rFonts w:ascii="Times New Roman,Verdana" w:eastAsia="Times New Roman,Verdana" w:hAnsi="Times New Roman,Verdana" w:cs="Times New Roman,Verdana"/>
                <w:spacing w:val="35"/>
                <w:sz w:val="16"/>
                <w:szCs w:val="16"/>
              </w:rPr>
              <w:t xml:space="preserve"> </w:t>
            </w:r>
            <w:r w:rsidRPr="008817EF">
              <w:rPr>
                <w:rFonts w:ascii="Times New Roman" w:eastAsia="Times New Roman" w:hAnsi="Times New Roman" w:cs="Times New Roman"/>
                <w:spacing w:val="-1"/>
                <w:sz w:val="16"/>
                <w:szCs w:val="16"/>
              </w:rPr>
              <w:t>unchanged.</w:t>
            </w:r>
            <w:r w:rsidRPr="008817EF">
              <w:rPr>
                <w:rFonts w:ascii="Times New Roman,Verdana" w:eastAsia="Times New Roman,Verdana" w:hAnsi="Times New Roman,Verdana" w:cs="Times New Roman,Verdana"/>
                <w:spacing w:val="-3"/>
                <w:sz w:val="16"/>
                <w:szCs w:val="16"/>
              </w:rPr>
              <w:t xml:space="preserve"> </w:t>
            </w:r>
            <w:r w:rsidRPr="008817EF">
              <w:rPr>
                <w:rFonts w:ascii="Times New Roman" w:eastAsia="Times New Roman" w:hAnsi="Times New Roman" w:cs="Times New Roman"/>
                <w:spacing w:val="-1"/>
                <w:sz w:val="16"/>
                <w:szCs w:val="16"/>
              </w:rPr>
              <w:t>For</w:t>
            </w:r>
            <w:r w:rsidRPr="008817EF">
              <w:rPr>
                <w:rFonts w:ascii="Times New Roman,Verdana" w:eastAsia="Times New Roman,Verdana" w:hAnsi="Times New Roman,Verdana" w:cs="Times New Roman,Verdana"/>
                <w:spacing w:val="1"/>
                <w:sz w:val="16"/>
                <w:szCs w:val="16"/>
              </w:rPr>
              <w:t xml:space="preserve"> </w:t>
            </w:r>
            <w:r w:rsidRPr="008817EF">
              <w:rPr>
                <w:rFonts w:ascii="Times New Roman" w:eastAsia="Times New Roman" w:hAnsi="Times New Roman" w:cs="Times New Roman"/>
                <w:spacing w:val="-1"/>
                <w:sz w:val="16"/>
                <w:szCs w:val="16"/>
              </w:rPr>
              <w:t>the</w:t>
            </w:r>
            <w:r w:rsidRPr="008817EF">
              <w:rPr>
                <w:rFonts w:ascii="Times New Roman,Verdana" w:eastAsia="Times New Roman,Verdana" w:hAnsi="Times New Roman,Verdana" w:cs="Times New Roman,Verdana"/>
                <w:spacing w:val="-2"/>
                <w:sz w:val="16"/>
                <w:szCs w:val="16"/>
              </w:rPr>
              <w:t xml:space="preserve"> </w:t>
            </w:r>
            <w:r w:rsidRPr="008817EF">
              <w:rPr>
                <w:rFonts w:ascii="Times New Roman" w:eastAsia="Times New Roman" w:hAnsi="Times New Roman" w:cs="Times New Roman"/>
                <w:spacing w:val="-1"/>
                <w:sz w:val="16"/>
                <w:szCs w:val="16"/>
              </w:rPr>
              <w:t>DENM</w:t>
            </w:r>
            <w:r w:rsidRPr="008817EF">
              <w:rPr>
                <w:rFonts w:ascii="Times New Roman,Verdana" w:eastAsia="Times New Roman,Verdana" w:hAnsi="Times New Roman,Verdana" w:cs="Times New Roman,Verdana"/>
                <w:spacing w:val="-3"/>
                <w:sz w:val="16"/>
                <w:szCs w:val="16"/>
              </w:rPr>
              <w:t xml:space="preserve"> </w:t>
            </w:r>
            <w:r w:rsidRPr="008817EF">
              <w:rPr>
                <w:rFonts w:ascii="Times New Roman" w:eastAsia="Times New Roman" w:hAnsi="Times New Roman" w:cs="Times New Roman"/>
                <w:spacing w:val="-1"/>
                <w:sz w:val="16"/>
                <w:szCs w:val="16"/>
              </w:rPr>
              <w:t>update,</w:t>
            </w:r>
            <w:r w:rsidRPr="008817EF">
              <w:rPr>
                <w:rFonts w:ascii="Times New Roman,Verdana" w:eastAsia="Times New Roman,Verdana" w:hAnsi="Times New Roman,Verdana" w:cs="Times New Roman,Verdana"/>
                <w:sz w:val="16"/>
                <w:szCs w:val="16"/>
              </w:rPr>
              <w:t xml:space="preserve"> </w:t>
            </w:r>
            <w:r w:rsidRPr="008817EF">
              <w:rPr>
                <w:rFonts w:ascii="Times New Roman" w:eastAsia="Times New Roman" w:hAnsi="Times New Roman" w:cs="Times New Roman"/>
                <w:spacing w:val="-1"/>
                <w:sz w:val="16"/>
                <w:szCs w:val="16"/>
              </w:rPr>
              <w:t>this</w:t>
            </w:r>
            <w:r w:rsidRPr="008817EF">
              <w:rPr>
                <w:rFonts w:ascii="Times New Roman,Verdana" w:eastAsia="Times New Roman,Verdana" w:hAnsi="Times New Roman,Verdana" w:cs="Times New Roman,Verdana"/>
                <w:spacing w:val="1"/>
                <w:sz w:val="16"/>
                <w:szCs w:val="16"/>
              </w:rPr>
              <w:t xml:space="preserve"> </w:t>
            </w:r>
            <w:r w:rsidRPr="008817EF">
              <w:rPr>
                <w:rFonts w:ascii="Times New Roman" w:eastAsia="Times New Roman" w:hAnsi="Times New Roman" w:cs="Times New Roman"/>
                <w:sz w:val="16"/>
                <w:szCs w:val="16"/>
              </w:rPr>
              <w:t>DE</w:t>
            </w:r>
            <w:r w:rsidRPr="008817EF">
              <w:rPr>
                <w:rFonts w:ascii="Times New Roman,Verdana" w:eastAsia="Times New Roman,Verdana" w:hAnsi="Times New Roman,Verdana" w:cs="Times New Roman,Verdana"/>
                <w:spacing w:val="-3"/>
                <w:sz w:val="16"/>
                <w:szCs w:val="16"/>
              </w:rPr>
              <w:t xml:space="preserve"> </w:t>
            </w:r>
            <w:r w:rsidRPr="008817EF">
              <w:rPr>
                <w:rFonts w:ascii="Times New Roman" w:eastAsia="Times New Roman" w:hAnsi="Times New Roman" w:cs="Times New Roman"/>
                <w:spacing w:val="-1"/>
                <w:sz w:val="16"/>
                <w:szCs w:val="16"/>
              </w:rPr>
              <w:t>shall</w:t>
            </w:r>
            <w:r w:rsidRPr="008817EF">
              <w:rPr>
                <w:rFonts w:ascii="Times New Roman,Verdana" w:eastAsia="Times New Roman,Verdana" w:hAnsi="Times New Roman,Verdana" w:cs="Times New Roman,Verdana"/>
                <w:sz w:val="16"/>
                <w:szCs w:val="16"/>
              </w:rPr>
              <w:t xml:space="preserve"> </w:t>
            </w:r>
            <w:r w:rsidRPr="008817EF">
              <w:rPr>
                <w:rFonts w:ascii="Times New Roman" w:eastAsia="Times New Roman" w:hAnsi="Times New Roman" w:cs="Times New Roman"/>
                <w:spacing w:val="-1"/>
                <w:sz w:val="16"/>
                <w:szCs w:val="16"/>
              </w:rPr>
              <w:t>be</w:t>
            </w:r>
            <w:r w:rsidRPr="008817EF">
              <w:rPr>
                <w:rFonts w:ascii="Times New Roman,Verdana" w:eastAsia="Times New Roman,Verdana" w:hAnsi="Times New Roman,Verdana" w:cs="Times New Roman,Verdana"/>
                <w:spacing w:val="1"/>
                <w:sz w:val="16"/>
                <w:szCs w:val="16"/>
              </w:rPr>
              <w:t xml:space="preserve"> </w:t>
            </w:r>
            <w:r w:rsidRPr="008817EF">
              <w:rPr>
                <w:rFonts w:ascii="Times New Roman" w:eastAsia="Times New Roman" w:hAnsi="Times New Roman" w:cs="Times New Roman"/>
                <w:spacing w:val="-1"/>
                <w:sz w:val="16"/>
                <w:szCs w:val="16"/>
              </w:rPr>
              <w:t>the</w:t>
            </w:r>
            <w:r w:rsidRPr="008817EF">
              <w:rPr>
                <w:rFonts w:ascii="Times New Roman,Verdana" w:eastAsia="Times New Roman,Verdana" w:hAnsi="Times New Roman,Verdana" w:cs="Times New Roman,Verdana"/>
                <w:spacing w:val="35"/>
                <w:sz w:val="16"/>
                <w:szCs w:val="16"/>
              </w:rPr>
              <w:t xml:space="preserve"> </w:t>
            </w:r>
            <w:r w:rsidRPr="008817EF">
              <w:rPr>
                <w:rFonts w:ascii="Times New Roman" w:eastAsia="Times New Roman" w:hAnsi="Times New Roman" w:cs="Times New Roman"/>
                <w:spacing w:val="-1"/>
                <w:sz w:val="16"/>
                <w:szCs w:val="16"/>
              </w:rPr>
              <w:t>time</w:t>
            </w:r>
            <w:r w:rsidRPr="008817EF">
              <w:rPr>
                <w:rFonts w:ascii="Times New Roman,Verdana" w:eastAsia="Times New Roman,Verdana" w:hAnsi="Times New Roman,Verdana" w:cs="Times New Roman,Verdana"/>
                <w:sz w:val="16"/>
                <w:szCs w:val="16"/>
              </w:rPr>
              <w:t xml:space="preserve"> </w:t>
            </w:r>
            <w:r w:rsidRPr="008817EF">
              <w:rPr>
                <w:rFonts w:ascii="Times New Roman" w:eastAsia="Times New Roman" w:hAnsi="Times New Roman" w:cs="Times New Roman"/>
                <w:spacing w:val="-1"/>
                <w:sz w:val="16"/>
                <w:szCs w:val="16"/>
              </w:rPr>
              <w:t>at</w:t>
            </w:r>
            <w:r w:rsidRPr="008817EF">
              <w:rPr>
                <w:rFonts w:ascii="Times New Roman,Verdana" w:eastAsia="Times New Roman,Verdana" w:hAnsi="Times New Roman,Verdana" w:cs="Times New Roman,Verdana"/>
                <w:sz w:val="16"/>
                <w:szCs w:val="16"/>
              </w:rPr>
              <w:t xml:space="preserve"> </w:t>
            </w:r>
            <w:r w:rsidRPr="008817EF">
              <w:rPr>
                <w:rFonts w:ascii="Times New Roman" w:eastAsia="Times New Roman" w:hAnsi="Times New Roman" w:cs="Times New Roman"/>
                <w:spacing w:val="-1"/>
                <w:sz w:val="16"/>
                <w:szCs w:val="16"/>
              </w:rPr>
              <w:t>which</w:t>
            </w:r>
            <w:r w:rsidRPr="008817EF">
              <w:rPr>
                <w:rFonts w:ascii="Times New Roman,Verdana" w:eastAsia="Times New Roman,Verdana" w:hAnsi="Times New Roman,Verdana" w:cs="Times New Roman,Verdana"/>
                <w:sz w:val="16"/>
                <w:szCs w:val="16"/>
              </w:rPr>
              <w:t xml:space="preserve"> </w:t>
            </w:r>
            <w:r w:rsidRPr="008817EF">
              <w:rPr>
                <w:rFonts w:ascii="Times New Roman" w:eastAsia="Times New Roman" w:hAnsi="Times New Roman" w:cs="Times New Roman"/>
                <w:spacing w:val="-1"/>
                <w:sz w:val="16"/>
                <w:szCs w:val="16"/>
              </w:rPr>
              <w:t>the</w:t>
            </w:r>
            <w:r w:rsidRPr="008817EF">
              <w:rPr>
                <w:rFonts w:ascii="Times New Roman,Verdana" w:eastAsia="Times New Roman,Verdana" w:hAnsi="Times New Roman,Verdana" w:cs="Times New Roman,Verdana"/>
                <w:spacing w:val="-2"/>
                <w:sz w:val="16"/>
                <w:szCs w:val="16"/>
              </w:rPr>
              <w:t xml:space="preserve"> </w:t>
            </w:r>
            <w:r w:rsidRPr="008817EF">
              <w:rPr>
                <w:rFonts w:ascii="Times New Roman" w:eastAsia="Times New Roman" w:hAnsi="Times New Roman" w:cs="Times New Roman"/>
                <w:spacing w:val="-1"/>
                <w:sz w:val="16"/>
                <w:szCs w:val="16"/>
              </w:rPr>
              <w:t>event</w:t>
            </w:r>
            <w:r w:rsidRPr="008817EF">
              <w:rPr>
                <w:rFonts w:ascii="Times New Roman,Verdana" w:eastAsia="Times New Roman,Verdana" w:hAnsi="Times New Roman,Verdana" w:cs="Times New Roman,Verdana"/>
                <w:sz w:val="16"/>
                <w:szCs w:val="16"/>
              </w:rPr>
              <w:t xml:space="preserve"> </w:t>
            </w:r>
            <w:r w:rsidRPr="008817EF">
              <w:rPr>
                <w:rFonts w:ascii="Times New Roman" w:eastAsia="Times New Roman" w:hAnsi="Times New Roman" w:cs="Times New Roman"/>
                <w:spacing w:val="-1"/>
                <w:sz w:val="16"/>
                <w:szCs w:val="16"/>
              </w:rPr>
              <w:t>update</w:t>
            </w:r>
            <w:r w:rsidRPr="008817EF">
              <w:rPr>
                <w:rFonts w:ascii="Times New Roman,Verdana" w:eastAsia="Times New Roman,Verdana" w:hAnsi="Times New Roman,Verdana" w:cs="Times New Roman,Verdana"/>
                <w:spacing w:val="1"/>
                <w:sz w:val="16"/>
                <w:szCs w:val="16"/>
              </w:rPr>
              <w:t xml:space="preserve"> </w:t>
            </w:r>
            <w:r w:rsidRPr="008817EF">
              <w:rPr>
                <w:rFonts w:ascii="Times New Roman" w:eastAsia="Times New Roman" w:hAnsi="Times New Roman" w:cs="Times New Roman"/>
                <w:spacing w:val="-1"/>
                <w:sz w:val="16"/>
                <w:szCs w:val="16"/>
              </w:rPr>
              <w:t>is detected.</w:t>
            </w:r>
            <w:r w:rsidRPr="008817EF">
              <w:rPr>
                <w:rFonts w:ascii="Times New Roman,Verdana" w:eastAsia="Times New Roman,Verdana" w:hAnsi="Times New Roman,Verdana" w:cs="Times New Roman,Verdana"/>
                <w:spacing w:val="-3"/>
                <w:sz w:val="16"/>
                <w:szCs w:val="16"/>
              </w:rPr>
              <w:t xml:space="preserve"> </w:t>
            </w:r>
            <w:r w:rsidRPr="008817EF">
              <w:rPr>
                <w:rFonts w:ascii="Times New Roman" w:eastAsia="Times New Roman" w:hAnsi="Times New Roman" w:cs="Times New Roman"/>
                <w:spacing w:val="-1"/>
                <w:sz w:val="16"/>
                <w:szCs w:val="16"/>
              </w:rPr>
              <w:t>For</w:t>
            </w:r>
            <w:r w:rsidRPr="008817EF">
              <w:rPr>
                <w:rFonts w:ascii="Times New Roman,Verdana" w:eastAsia="Times New Roman,Verdana" w:hAnsi="Times New Roman,Verdana" w:cs="Times New Roman,Verdana"/>
                <w:spacing w:val="1"/>
                <w:sz w:val="16"/>
                <w:szCs w:val="16"/>
              </w:rPr>
              <w:t xml:space="preserve"> </w:t>
            </w:r>
            <w:r w:rsidRPr="008817EF">
              <w:rPr>
                <w:rFonts w:ascii="Times New Roman" w:eastAsia="Times New Roman" w:hAnsi="Times New Roman" w:cs="Times New Roman"/>
                <w:spacing w:val="-1"/>
                <w:sz w:val="16"/>
                <w:szCs w:val="16"/>
              </w:rPr>
              <w:t>the</w:t>
            </w:r>
            <w:r w:rsidRPr="008817EF">
              <w:rPr>
                <w:rFonts w:ascii="Times New Roman,Verdana" w:eastAsia="Times New Roman,Verdana" w:hAnsi="Times New Roman,Verdana" w:cs="Times New Roman,Verdana"/>
                <w:spacing w:val="35"/>
                <w:sz w:val="16"/>
                <w:szCs w:val="16"/>
              </w:rPr>
              <w:t xml:space="preserve"> </w:t>
            </w:r>
            <w:r w:rsidRPr="008817EF">
              <w:rPr>
                <w:rFonts w:ascii="Times New Roman" w:eastAsia="Times New Roman" w:hAnsi="Times New Roman" w:cs="Times New Roman"/>
                <w:spacing w:val="-1"/>
                <w:sz w:val="16"/>
                <w:szCs w:val="16"/>
              </w:rPr>
              <w:t>DENM termination,</w:t>
            </w:r>
            <w:r w:rsidRPr="008817EF">
              <w:rPr>
                <w:rFonts w:ascii="Times New Roman,Verdana" w:eastAsia="Times New Roman,Verdana" w:hAnsi="Times New Roman,Verdana" w:cs="Times New Roman,Verdana"/>
                <w:sz w:val="16"/>
                <w:szCs w:val="16"/>
              </w:rPr>
              <w:t xml:space="preserve"> </w:t>
            </w:r>
            <w:r w:rsidRPr="008817EF">
              <w:rPr>
                <w:rFonts w:ascii="Times New Roman" w:eastAsia="Times New Roman" w:hAnsi="Times New Roman" w:cs="Times New Roman"/>
                <w:spacing w:val="-1"/>
                <w:sz w:val="16"/>
                <w:szCs w:val="16"/>
              </w:rPr>
              <w:t>this</w:t>
            </w:r>
            <w:r w:rsidRPr="008817EF">
              <w:rPr>
                <w:rFonts w:ascii="Times New Roman,Verdana" w:eastAsia="Times New Roman,Verdana" w:hAnsi="Times New Roman,Verdana" w:cs="Times New Roman,Verdana"/>
                <w:spacing w:val="1"/>
                <w:sz w:val="16"/>
                <w:szCs w:val="16"/>
              </w:rPr>
              <w:t xml:space="preserve"> </w:t>
            </w:r>
            <w:r w:rsidRPr="008817EF">
              <w:rPr>
                <w:rFonts w:ascii="Times New Roman" w:eastAsia="Times New Roman" w:hAnsi="Times New Roman" w:cs="Times New Roman"/>
                <w:sz w:val="16"/>
                <w:szCs w:val="16"/>
              </w:rPr>
              <w:lastRenderedPageBreak/>
              <w:t>DE</w:t>
            </w:r>
            <w:r w:rsidRPr="008817EF">
              <w:rPr>
                <w:rFonts w:ascii="Times New Roman,Verdana" w:eastAsia="Times New Roman,Verdana" w:hAnsi="Times New Roman,Verdana" w:cs="Times New Roman,Verdana"/>
                <w:spacing w:val="-3"/>
                <w:sz w:val="16"/>
                <w:szCs w:val="16"/>
              </w:rPr>
              <w:t xml:space="preserve"> </w:t>
            </w:r>
            <w:r w:rsidRPr="008817EF">
              <w:rPr>
                <w:rFonts w:ascii="Times New Roman" w:eastAsia="Times New Roman" w:hAnsi="Times New Roman" w:cs="Times New Roman"/>
                <w:spacing w:val="-1"/>
                <w:sz w:val="16"/>
                <w:szCs w:val="16"/>
              </w:rPr>
              <w:t>shall</w:t>
            </w:r>
            <w:r w:rsidRPr="008817EF">
              <w:rPr>
                <w:rFonts w:ascii="Times New Roman" w:eastAsia="Times New Roman" w:hAnsi="Times New Roman" w:cs="Times New Roman"/>
                <w:sz w:val="16"/>
                <w:szCs w:val="16"/>
              </w:rPr>
              <w:t xml:space="preserve"> be</w:t>
            </w:r>
            <w:r w:rsidRPr="008817EF">
              <w:rPr>
                <w:rFonts w:ascii="Times New Roman,Verdana" w:eastAsia="Times New Roman,Verdana" w:hAnsi="Times New Roman,Verdana" w:cs="Times New Roman,Verdana"/>
                <w:spacing w:val="1"/>
                <w:sz w:val="16"/>
                <w:szCs w:val="16"/>
              </w:rPr>
              <w:t xml:space="preserve"> </w:t>
            </w:r>
            <w:r w:rsidRPr="008817EF">
              <w:rPr>
                <w:rFonts w:ascii="Times New Roman" w:eastAsia="Times New Roman" w:hAnsi="Times New Roman" w:cs="Times New Roman"/>
                <w:spacing w:val="-1"/>
                <w:sz w:val="16"/>
                <w:szCs w:val="16"/>
              </w:rPr>
              <w:t>the</w:t>
            </w:r>
            <w:r w:rsidRPr="008817EF">
              <w:rPr>
                <w:rFonts w:ascii="Times New Roman,Verdana" w:eastAsia="Times New Roman,Verdana" w:hAnsi="Times New Roman,Verdana" w:cs="Times New Roman,Verdana"/>
                <w:spacing w:val="-2"/>
                <w:sz w:val="16"/>
                <w:szCs w:val="16"/>
              </w:rPr>
              <w:t xml:space="preserve"> </w:t>
            </w:r>
            <w:r w:rsidRPr="008817EF">
              <w:rPr>
                <w:rFonts w:ascii="Times New Roman" w:eastAsia="Times New Roman" w:hAnsi="Times New Roman" w:cs="Times New Roman"/>
                <w:spacing w:val="-1"/>
                <w:sz w:val="16"/>
                <w:szCs w:val="16"/>
              </w:rPr>
              <w:t>time</w:t>
            </w:r>
            <w:r w:rsidRPr="008817EF">
              <w:rPr>
                <w:rFonts w:ascii="Times New Roman,Verdana" w:eastAsia="Times New Roman,Verdana" w:hAnsi="Times New Roman,Verdana" w:cs="Times New Roman,Verdana"/>
                <w:sz w:val="16"/>
                <w:szCs w:val="16"/>
              </w:rPr>
              <w:t xml:space="preserve"> </w:t>
            </w:r>
            <w:r w:rsidRPr="008817EF">
              <w:rPr>
                <w:rFonts w:ascii="Times New Roman" w:eastAsia="Times New Roman" w:hAnsi="Times New Roman" w:cs="Times New Roman"/>
                <w:spacing w:val="-1"/>
                <w:sz w:val="16"/>
                <w:szCs w:val="16"/>
              </w:rPr>
              <w:t>at</w:t>
            </w:r>
            <w:r w:rsidRPr="008817EF">
              <w:rPr>
                <w:rFonts w:ascii="Times New Roman,Verdana" w:eastAsia="Times New Roman,Verdana" w:hAnsi="Times New Roman,Verdana" w:cs="Times New Roman,Verdana"/>
                <w:spacing w:val="-3"/>
                <w:sz w:val="16"/>
                <w:szCs w:val="16"/>
              </w:rPr>
              <w:t xml:space="preserve"> </w:t>
            </w:r>
            <w:r w:rsidRPr="008817EF">
              <w:rPr>
                <w:rFonts w:ascii="Times New Roman" w:eastAsia="Times New Roman" w:hAnsi="Times New Roman" w:cs="Times New Roman"/>
                <w:spacing w:val="-1"/>
                <w:sz w:val="16"/>
                <w:szCs w:val="16"/>
              </w:rPr>
              <w:t>which</w:t>
            </w:r>
            <w:r w:rsidRPr="008817EF">
              <w:rPr>
                <w:rFonts w:ascii="Times New Roman,Verdana" w:eastAsia="Times New Roman,Verdana" w:hAnsi="Times New Roman,Verdana" w:cs="Times New Roman,Verdana"/>
                <w:spacing w:val="27"/>
                <w:sz w:val="16"/>
                <w:szCs w:val="16"/>
              </w:rPr>
              <w:t xml:space="preserve"> </w:t>
            </w:r>
            <w:r w:rsidRPr="008817EF">
              <w:rPr>
                <w:rFonts w:ascii="Times New Roman" w:eastAsia="Times New Roman" w:hAnsi="Times New Roman" w:cs="Times New Roman"/>
                <w:spacing w:val="-1"/>
                <w:sz w:val="16"/>
                <w:szCs w:val="16"/>
              </w:rPr>
              <w:t>the</w:t>
            </w:r>
            <w:r w:rsidRPr="008817EF">
              <w:rPr>
                <w:rFonts w:ascii="Times New Roman,Verdana" w:eastAsia="Times New Roman,Verdana" w:hAnsi="Times New Roman,Verdana" w:cs="Times New Roman,Verdana"/>
                <w:spacing w:val="1"/>
                <w:sz w:val="16"/>
                <w:szCs w:val="16"/>
              </w:rPr>
              <w:t xml:space="preserve"> </w:t>
            </w:r>
            <w:r w:rsidRPr="008817EF">
              <w:rPr>
                <w:rFonts w:ascii="Times New Roman" w:eastAsia="Times New Roman" w:hAnsi="Times New Roman" w:cs="Times New Roman"/>
                <w:spacing w:val="-1"/>
                <w:sz w:val="16"/>
                <w:szCs w:val="16"/>
              </w:rPr>
              <w:t>termination</w:t>
            </w:r>
            <w:r w:rsidRPr="008817EF">
              <w:rPr>
                <w:rFonts w:ascii="Times New Roman,Verdana" w:eastAsia="Times New Roman,Verdana" w:hAnsi="Times New Roman,Verdana" w:cs="Times New Roman,Verdana"/>
                <w:sz w:val="16"/>
                <w:szCs w:val="16"/>
              </w:rPr>
              <w:t xml:space="preserve"> </w:t>
            </w:r>
            <w:r w:rsidRPr="008817EF">
              <w:rPr>
                <w:rFonts w:ascii="Times New Roman" w:eastAsia="Times New Roman" w:hAnsi="Times New Roman" w:cs="Times New Roman"/>
                <w:spacing w:val="-1"/>
                <w:sz w:val="16"/>
                <w:szCs w:val="16"/>
              </w:rPr>
              <w:t>of the</w:t>
            </w:r>
            <w:r w:rsidRPr="008817EF">
              <w:rPr>
                <w:rFonts w:ascii="Times New Roman,Verdana" w:eastAsia="Times New Roman,Verdana" w:hAnsi="Times New Roman,Verdana" w:cs="Times New Roman,Verdana"/>
                <w:spacing w:val="1"/>
                <w:sz w:val="16"/>
                <w:szCs w:val="16"/>
              </w:rPr>
              <w:t xml:space="preserve"> </w:t>
            </w:r>
            <w:r w:rsidRPr="008817EF">
              <w:rPr>
                <w:rFonts w:ascii="Times New Roman" w:eastAsia="Times New Roman" w:hAnsi="Times New Roman" w:cs="Times New Roman"/>
                <w:spacing w:val="-1"/>
                <w:sz w:val="16"/>
                <w:szCs w:val="16"/>
              </w:rPr>
              <w:t>event</w:t>
            </w:r>
            <w:r w:rsidRPr="008817EF">
              <w:rPr>
                <w:rFonts w:ascii="Times New Roman,Verdana" w:eastAsia="Times New Roman,Verdana" w:hAnsi="Times New Roman,Verdana" w:cs="Times New Roman,Verdana"/>
                <w:sz w:val="16"/>
                <w:szCs w:val="16"/>
              </w:rPr>
              <w:t xml:space="preserve"> </w:t>
            </w:r>
            <w:r w:rsidRPr="008817EF">
              <w:rPr>
                <w:rFonts w:ascii="Times New Roman" w:eastAsia="Times New Roman" w:hAnsi="Times New Roman" w:cs="Times New Roman"/>
                <w:spacing w:val="-2"/>
                <w:sz w:val="16"/>
                <w:szCs w:val="16"/>
              </w:rPr>
              <w:t>is</w:t>
            </w:r>
            <w:r w:rsidRPr="008817EF">
              <w:rPr>
                <w:rFonts w:ascii="Times New Roman,Verdana" w:eastAsia="Times New Roman,Verdana" w:hAnsi="Times New Roman,Verdana" w:cs="Times New Roman,Verdana"/>
                <w:spacing w:val="1"/>
                <w:sz w:val="16"/>
                <w:szCs w:val="16"/>
              </w:rPr>
              <w:t xml:space="preserve"> </w:t>
            </w:r>
            <w:r w:rsidRPr="008817EF">
              <w:rPr>
                <w:rFonts w:ascii="Times New Roman" w:eastAsia="Times New Roman" w:hAnsi="Times New Roman" w:cs="Times New Roman"/>
                <w:spacing w:val="-1"/>
                <w:sz w:val="16"/>
                <w:szCs w:val="16"/>
              </w:rPr>
              <w:t>detected.</w:t>
            </w:r>
            <w:r w:rsidRPr="008817EF">
              <w:rPr>
                <w:rFonts w:ascii="Times New Roman" w:eastAsia="Times New Roman" w:hAnsi="Times New Roman" w:cs="Times New Roman"/>
                <w:sz w:val="16"/>
                <w:szCs w:val="16"/>
              </w:rPr>
              <w:t xml:space="preserve"> </w:t>
            </w:r>
          </w:p>
          <w:p w14:paraId="2608FD69" w14:textId="45A230DA" w:rsidR="005B1BE7" w:rsidRPr="008817EF" w:rsidRDefault="005B1BE7" w:rsidP="008817EF">
            <w:pPr>
              <w:spacing w:line="276" w:lineRule="auto"/>
              <w:rPr>
                <w:rFonts w:ascii="Times New Roman" w:eastAsia="Times New Roman" w:hAnsi="Times New Roman" w:cs="Times New Roman"/>
                <w:sz w:val="16"/>
                <w:szCs w:val="16"/>
              </w:rPr>
            </w:pPr>
            <w:r w:rsidRPr="008817EF">
              <w:rPr>
                <w:rFonts w:ascii="Times New Roman" w:eastAsia="Times New Roman" w:hAnsi="Times New Roman" w:cs="Times New Roman"/>
                <w:spacing w:val="-1"/>
                <w:sz w:val="16"/>
                <w:szCs w:val="16"/>
              </w:rPr>
              <w:t>detectionTime</w:t>
            </w:r>
            <w:r w:rsidRPr="008817EF">
              <w:rPr>
                <w:rFonts w:ascii="Times New Roman,Verdana" w:eastAsia="Times New Roman,Verdana" w:hAnsi="Times New Roman,Verdana" w:cs="Times New Roman,Verdana"/>
                <w:spacing w:val="1"/>
                <w:sz w:val="16"/>
                <w:szCs w:val="16"/>
              </w:rPr>
              <w:t xml:space="preserve"> </w:t>
            </w:r>
            <w:r w:rsidRPr="008817EF">
              <w:rPr>
                <w:rFonts w:ascii="Times New Roman" w:eastAsia="Times New Roman" w:hAnsi="Times New Roman" w:cs="Times New Roman"/>
                <w:spacing w:val="-1"/>
                <w:sz w:val="16"/>
                <w:szCs w:val="16"/>
              </w:rPr>
              <w:t>is initially</w:t>
            </w:r>
            <w:r w:rsidRPr="008817EF">
              <w:rPr>
                <w:rFonts w:ascii="Times New Roman,Verdana" w:eastAsia="Times New Roman,Verdana" w:hAnsi="Times New Roman,Verdana" w:cs="Times New Roman,Verdana"/>
                <w:spacing w:val="1"/>
                <w:sz w:val="16"/>
                <w:szCs w:val="16"/>
              </w:rPr>
              <w:t xml:space="preserve"> </w:t>
            </w:r>
            <w:r w:rsidRPr="008817EF">
              <w:rPr>
                <w:rFonts w:ascii="Times New Roman" w:eastAsia="Times New Roman" w:hAnsi="Times New Roman" w:cs="Times New Roman"/>
                <w:sz w:val="16"/>
                <w:szCs w:val="16"/>
              </w:rPr>
              <w:t xml:space="preserve">set </w:t>
            </w:r>
            <w:r w:rsidRPr="008817EF">
              <w:rPr>
                <w:rFonts w:ascii="Times New Roman" w:eastAsia="Times New Roman" w:hAnsi="Times New Roman" w:cs="Times New Roman"/>
                <w:spacing w:val="-2"/>
                <w:sz w:val="16"/>
                <w:szCs w:val="16"/>
              </w:rPr>
              <w:t>at</w:t>
            </w:r>
            <w:r w:rsidRPr="008817EF">
              <w:rPr>
                <w:rFonts w:ascii="Times New Roman,Verdana" w:eastAsia="Times New Roman,Verdana" w:hAnsi="Times New Roman,Verdana" w:cs="Times New Roman,Verdana"/>
                <w:spacing w:val="21"/>
                <w:sz w:val="16"/>
                <w:szCs w:val="16"/>
              </w:rPr>
              <w:t xml:space="preserve"> </w:t>
            </w:r>
            <w:r w:rsidRPr="008817EF">
              <w:rPr>
                <w:rFonts w:ascii="Times New Roman" w:eastAsia="Times New Roman" w:hAnsi="Times New Roman" w:cs="Times New Roman"/>
                <w:spacing w:val="-1"/>
                <w:sz w:val="16"/>
                <w:szCs w:val="16"/>
              </w:rPr>
              <w:t>the</w:t>
            </w:r>
            <w:r w:rsidRPr="008817EF">
              <w:rPr>
                <w:rFonts w:ascii="Times New Roman,Verdana" w:eastAsia="Times New Roman,Verdana" w:hAnsi="Times New Roman,Verdana" w:cs="Times New Roman,Verdana"/>
                <w:spacing w:val="1"/>
                <w:sz w:val="16"/>
                <w:szCs w:val="16"/>
              </w:rPr>
              <w:t xml:space="preserve"> </w:t>
            </w:r>
            <w:r w:rsidRPr="008817EF">
              <w:rPr>
                <w:rFonts w:ascii="Times New Roman" w:eastAsia="Times New Roman" w:hAnsi="Times New Roman" w:cs="Times New Roman"/>
                <w:spacing w:val="-1"/>
                <w:sz w:val="16"/>
                <w:szCs w:val="16"/>
              </w:rPr>
              <w:t>start</w:t>
            </w:r>
            <w:r w:rsidRPr="008817EF">
              <w:rPr>
                <w:rFonts w:ascii="Times New Roman,Verdana" w:eastAsia="Times New Roman,Verdana" w:hAnsi="Times New Roman,Verdana" w:cs="Times New Roman,Verdana"/>
                <w:sz w:val="16"/>
                <w:szCs w:val="16"/>
              </w:rPr>
              <w:t xml:space="preserve"> </w:t>
            </w:r>
            <w:r w:rsidRPr="008817EF">
              <w:rPr>
                <w:rFonts w:ascii="Times New Roman" w:eastAsia="Times New Roman" w:hAnsi="Times New Roman" w:cs="Times New Roman"/>
                <w:spacing w:val="-1"/>
                <w:sz w:val="16"/>
                <w:szCs w:val="16"/>
              </w:rPr>
              <w:t>time</w:t>
            </w:r>
            <w:r w:rsidRPr="008817EF">
              <w:rPr>
                <w:rFonts w:ascii="Times New Roman,Verdana" w:eastAsia="Times New Roman,Verdana" w:hAnsi="Times New Roman,Verdana" w:cs="Times New Roman,Verdana"/>
                <w:spacing w:val="-2"/>
                <w:sz w:val="16"/>
                <w:szCs w:val="16"/>
              </w:rPr>
              <w:t xml:space="preserve"> </w:t>
            </w:r>
            <w:r w:rsidRPr="008817EF">
              <w:rPr>
                <w:rFonts w:ascii="Times New Roman" w:eastAsia="Times New Roman" w:hAnsi="Times New Roman" w:cs="Times New Roman"/>
                <w:spacing w:val="-1"/>
                <w:sz w:val="16"/>
                <w:szCs w:val="16"/>
              </w:rPr>
              <w:t>of</w:t>
            </w:r>
            <w:r w:rsidRPr="008817EF">
              <w:rPr>
                <w:rFonts w:ascii="Times New Roman,Verdana" w:eastAsia="Times New Roman,Verdana" w:hAnsi="Times New Roman,Verdana" w:cs="Times New Roman,Verdana"/>
                <w:spacing w:val="1"/>
                <w:sz w:val="16"/>
                <w:szCs w:val="16"/>
              </w:rPr>
              <w:t xml:space="preserve"> </w:t>
            </w:r>
            <w:r w:rsidRPr="008817EF">
              <w:rPr>
                <w:rFonts w:ascii="Times New Roman" w:eastAsia="Times New Roman" w:hAnsi="Times New Roman" w:cs="Times New Roman"/>
                <w:spacing w:val="-1"/>
                <w:sz w:val="16"/>
                <w:szCs w:val="16"/>
              </w:rPr>
              <w:t>the</w:t>
            </w:r>
            <w:r w:rsidRPr="008817EF">
              <w:rPr>
                <w:rFonts w:ascii="Times New Roman,Verdana" w:eastAsia="Times New Roman,Verdana" w:hAnsi="Times New Roman,Verdana" w:cs="Times New Roman,Verdana"/>
                <w:spacing w:val="-2"/>
                <w:sz w:val="16"/>
                <w:szCs w:val="16"/>
              </w:rPr>
              <w:t xml:space="preserve"> </w:t>
            </w:r>
            <w:r w:rsidRPr="008817EF">
              <w:rPr>
                <w:rFonts w:ascii="Times New Roman" w:eastAsia="Times New Roman" w:hAnsi="Times New Roman" w:cs="Times New Roman"/>
                <w:spacing w:val="-1"/>
                <w:sz w:val="16"/>
                <w:szCs w:val="16"/>
              </w:rPr>
              <w:t>event,</w:t>
            </w:r>
            <w:r w:rsidRPr="008817EF">
              <w:rPr>
                <w:rFonts w:ascii="Times New Roman,Verdana" w:eastAsia="Times New Roman,Verdana" w:hAnsi="Times New Roman,Verdana" w:cs="Times New Roman,Verdana"/>
                <w:spacing w:val="30"/>
                <w:sz w:val="16"/>
                <w:szCs w:val="16"/>
              </w:rPr>
              <w:t xml:space="preserve"> </w:t>
            </w:r>
            <w:r w:rsidRPr="008817EF">
              <w:rPr>
                <w:rFonts w:ascii="Times New Roman" w:eastAsia="Times New Roman" w:hAnsi="Times New Roman" w:cs="Times New Roman"/>
                <w:spacing w:val="-1"/>
                <w:sz w:val="16"/>
                <w:szCs w:val="16"/>
              </w:rPr>
              <w:t>then</w:t>
            </w:r>
            <w:r w:rsidRPr="008817EF">
              <w:rPr>
                <w:rFonts w:ascii="Times New Roman,Verdana" w:eastAsia="Times New Roman,Verdana" w:hAnsi="Times New Roman,Verdana" w:cs="Times New Roman,Verdana"/>
                <w:sz w:val="16"/>
                <w:szCs w:val="16"/>
              </w:rPr>
              <w:t xml:space="preserve"> </w:t>
            </w:r>
            <w:r w:rsidRPr="008817EF">
              <w:rPr>
                <w:rFonts w:ascii="Times New Roman" w:eastAsia="Times New Roman" w:hAnsi="Times New Roman" w:cs="Times New Roman"/>
                <w:spacing w:val="-1"/>
                <w:sz w:val="16"/>
                <w:szCs w:val="16"/>
              </w:rPr>
              <w:t>reset</w:t>
            </w:r>
            <w:r w:rsidRPr="008817EF">
              <w:rPr>
                <w:rFonts w:ascii="Times New Roman,Verdana" w:eastAsia="Times New Roman,Verdana" w:hAnsi="Times New Roman,Verdana" w:cs="Times New Roman,Verdana"/>
                <w:sz w:val="16"/>
                <w:szCs w:val="16"/>
              </w:rPr>
              <w:t xml:space="preserve"> </w:t>
            </w:r>
            <w:r w:rsidRPr="008817EF">
              <w:rPr>
                <w:rFonts w:ascii="Times New Roman" w:eastAsia="Times New Roman" w:hAnsi="Times New Roman" w:cs="Times New Roman"/>
                <w:spacing w:val="-1"/>
                <w:sz w:val="16"/>
                <w:szCs w:val="16"/>
              </w:rPr>
              <w:t>after expiration</w:t>
            </w:r>
            <w:r w:rsidRPr="008817EF">
              <w:rPr>
                <w:rFonts w:ascii="Times New Roman,Verdana" w:eastAsia="Times New Roman,Verdana" w:hAnsi="Times New Roman,Verdana" w:cs="Times New Roman,Verdana"/>
                <w:spacing w:val="-3"/>
                <w:sz w:val="16"/>
                <w:szCs w:val="16"/>
              </w:rPr>
              <w:t xml:space="preserve"> </w:t>
            </w:r>
            <w:r w:rsidRPr="008817EF">
              <w:rPr>
                <w:rFonts w:ascii="Times New Roman" w:eastAsia="Times New Roman" w:hAnsi="Times New Roman" w:cs="Times New Roman"/>
                <w:sz w:val="16"/>
                <w:szCs w:val="16"/>
              </w:rPr>
              <w:t>of</w:t>
            </w:r>
            <w:r w:rsidRPr="008817EF">
              <w:rPr>
                <w:rFonts w:ascii="Times New Roman,Verdana" w:eastAsia="Times New Roman,Verdana" w:hAnsi="Times New Roman,Verdana" w:cs="Times New Roman,Verdana"/>
                <w:spacing w:val="29"/>
                <w:sz w:val="16"/>
                <w:szCs w:val="16"/>
              </w:rPr>
              <w:t xml:space="preserve"> </w:t>
            </w:r>
            <w:r w:rsidRPr="008817EF">
              <w:rPr>
                <w:rFonts w:ascii="Times New Roman" w:eastAsia="Times New Roman" w:hAnsi="Times New Roman" w:cs="Times New Roman"/>
                <w:spacing w:val="-1"/>
                <w:sz w:val="16"/>
                <w:szCs w:val="16"/>
              </w:rPr>
              <w:t>half</w:t>
            </w:r>
            <w:r w:rsidRPr="008817EF">
              <w:rPr>
                <w:rFonts w:ascii="Times New Roman,Verdana" w:eastAsia="Times New Roman,Verdana" w:hAnsi="Times New Roman,Verdana" w:cs="Times New Roman,Verdana"/>
                <w:spacing w:val="1"/>
                <w:sz w:val="16"/>
                <w:szCs w:val="16"/>
              </w:rPr>
              <w:t xml:space="preserve"> </w:t>
            </w:r>
            <w:r w:rsidRPr="008817EF">
              <w:rPr>
                <w:rFonts w:ascii="Times New Roman" w:eastAsia="Times New Roman" w:hAnsi="Times New Roman" w:cs="Times New Roman"/>
                <w:spacing w:val="-1"/>
                <w:sz w:val="16"/>
                <w:szCs w:val="16"/>
              </w:rPr>
              <w:t>of validityDuration.</w:t>
            </w:r>
            <w:r w:rsidRPr="008817EF">
              <w:rPr>
                <w:rFonts w:ascii="Times New Roman,Verdana" w:eastAsia="Times New Roman,Verdana" w:hAnsi="Times New Roman,Verdana" w:cs="Times New Roman,Verdana"/>
                <w:spacing w:val="26"/>
                <w:sz w:val="16"/>
                <w:szCs w:val="16"/>
              </w:rPr>
              <w:t xml:space="preserve"> </w:t>
            </w:r>
            <w:r w:rsidRPr="008817EF">
              <w:rPr>
                <w:rFonts w:ascii="Times New Roman" w:eastAsia="Times New Roman" w:hAnsi="Times New Roman" w:cs="Times New Roman"/>
                <w:spacing w:val="-1"/>
                <w:sz w:val="16"/>
                <w:szCs w:val="16"/>
              </w:rPr>
              <w:t>repetitionDuration</w:t>
            </w:r>
            <w:r w:rsidRPr="008817EF">
              <w:rPr>
                <w:rFonts w:ascii="Times New Roman,Verdana" w:eastAsia="Times New Roman,Verdana" w:hAnsi="Times New Roman,Verdana" w:cs="Times New Roman,Verdana"/>
                <w:sz w:val="16"/>
                <w:szCs w:val="16"/>
              </w:rPr>
              <w:t xml:space="preserve"> </w:t>
            </w:r>
            <w:r w:rsidRPr="008817EF">
              <w:rPr>
                <w:rFonts w:ascii="Times New Roman" w:eastAsia="Times New Roman" w:hAnsi="Times New Roman" w:cs="Times New Roman"/>
                <w:spacing w:val="-1"/>
                <w:sz w:val="16"/>
                <w:szCs w:val="16"/>
              </w:rPr>
              <w:t>equal</w:t>
            </w:r>
            <w:r w:rsidRPr="008817EF">
              <w:rPr>
                <w:rFonts w:ascii="Times New Roman,Verdana" w:eastAsia="Times New Roman,Verdana" w:hAnsi="Times New Roman,Verdana" w:cs="Times New Roman,Verdana"/>
                <w:sz w:val="16"/>
                <w:szCs w:val="16"/>
              </w:rPr>
              <w:t xml:space="preserve"> </w:t>
            </w:r>
            <w:r w:rsidRPr="008817EF">
              <w:rPr>
                <w:rFonts w:ascii="Times New Roman" w:eastAsia="Times New Roman" w:hAnsi="Times New Roman" w:cs="Times New Roman"/>
                <w:spacing w:val="-1"/>
                <w:sz w:val="16"/>
                <w:szCs w:val="16"/>
              </w:rPr>
              <w:t>to</w:t>
            </w:r>
            <w:r w:rsidRPr="008817EF">
              <w:rPr>
                <w:rFonts w:ascii="Times New Roman,Verdana" w:eastAsia="Times New Roman,Verdana" w:hAnsi="Times New Roman,Verdana" w:cs="Times New Roman,Verdana"/>
                <w:spacing w:val="29"/>
                <w:sz w:val="16"/>
                <w:szCs w:val="16"/>
              </w:rPr>
              <w:t xml:space="preserve"> </w:t>
            </w:r>
            <w:r w:rsidRPr="008817EF">
              <w:rPr>
                <w:rFonts w:ascii="Times New Roman" w:eastAsia="Times New Roman" w:hAnsi="Times New Roman" w:cs="Times New Roman"/>
                <w:spacing w:val="-1"/>
                <w:sz w:val="16"/>
                <w:szCs w:val="16"/>
              </w:rPr>
              <w:t>validityDuration.</w:t>
            </w:r>
          </w:p>
        </w:tc>
        <w:tc>
          <w:tcPr>
            <w:tcW w:w="1198" w:type="pct"/>
            <w:shd w:val="clear" w:color="auto" w:fill="auto"/>
          </w:tcPr>
          <w:p w14:paraId="41EE7518" w14:textId="43EBEDD1" w:rsidR="005B1BE7" w:rsidRPr="008817EF" w:rsidRDefault="005B1BE7" w:rsidP="77B9BB8B">
            <w:pPr>
              <w:spacing w:line="276" w:lineRule="auto"/>
              <w:rPr>
                <w:rFonts w:ascii="Times New Roman" w:eastAsia="Times New Roman" w:hAnsi="Times New Roman" w:cs="Times New Roman"/>
                <w:color w:val="000000" w:themeColor="text1"/>
                <w:sz w:val="16"/>
                <w:szCs w:val="16"/>
              </w:rPr>
            </w:pPr>
            <w:r w:rsidRPr="008817EF">
              <w:rPr>
                <w:rFonts w:ascii="Times New Roman" w:eastAsia="Times New Roman" w:hAnsi="Times New Roman" w:cs="Times New Roman"/>
                <w:color w:val="000000" w:themeColor="text1"/>
                <w:sz w:val="16"/>
                <w:szCs w:val="16"/>
              </w:rPr>
              <w:lastRenderedPageBreak/>
              <w:t>Set by Application</w:t>
            </w:r>
          </w:p>
        </w:tc>
      </w:tr>
      <w:tr w:rsidR="005B1BE7" w:rsidRPr="00C97C9E" w14:paraId="2DFF0D4E" w14:textId="77777777" w:rsidTr="006C57BF">
        <w:trPr>
          <w:jc w:val="center"/>
        </w:trPr>
        <w:tc>
          <w:tcPr>
            <w:tcW w:w="362" w:type="pct"/>
          </w:tcPr>
          <w:p w14:paraId="6CF6D0BC" w14:textId="77777777" w:rsidR="005B1BE7" w:rsidRPr="00B51744" w:rsidRDefault="005B1BE7" w:rsidP="77B9BB8B">
            <w:pPr>
              <w:spacing w:line="276" w:lineRule="auto"/>
              <w:rPr>
                <w:rFonts w:ascii="Times New Roman" w:eastAsia="Times New Roman" w:hAnsi="Times New Roman" w:cs="Times New Roman"/>
                <w:b/>
                <w:color w:val="000000" w:themeColor="text1"/>
                <w:sz w:val="16"/>
                <w:szCs w:val="16"/>
              </w:rPr>
            </w:pPr>
            <w:r w:rsidRPr="00B51744">
              <w:rPr>
                <w:rFonts w:ascii="Times New Roman" w:eastAsia="Times New Roman" w:hAnsi="Times New Roman" w:cs="Times New Roman"/>
                <w:b/>
                <w:color w:val="000000" w:themeColor="text1"/>
                <w:sz w:val="16"/>
                <w:szCs w:val="16"/>
              </w:rPr>
              <w:t xml:space="preserve"> RWW 6</w:t>
            </w:r>
          </w:p>
        </w:tc>
        <w:tc>
          <w:tcPr>
            <w:tcW w:w="788" w:type="pct"/>
            <w:shd w:val="clear" w:color="auto" w:fill="auto"/>
          </w:tcPr>
          <w:p w14:paraId="53B29D54" w14:textId="77777777" w:rsidR="005B1BE7" w:rsidRPr="00B51744" w:rsidRDefault="005B1BE7" w:rsidP="77B9BB8B">
            <w:pPr>
              <w:spacing w:line="276" w:lineRule="auto"/>
              <w:rPr>
                <w:rFonts w:ascii="Times New Roman" w:eastAsia="Times New Roman" w:hAnsi="Times New Roman" w:cs="Times New Roman"/>
                <w:b/>
                <w:color w:val="000000" w:themeColor="text1"/>
                <w:sz w:val="16"/>
                <w:szCs w:val="16"/>
              </w:rPr>
            </w:pPr>
            <w:r w:rsidRPr="00B51744">
              <w:rPr>
                <w:rFonts w:ascii="Times New Roman" w:eastAsia="Times New Roman" w:hAnsi="Times New Roman" w:cs="Times New Roman"/>
                <w:b/>
                <w:color w:val="000000" w:themeColor="text1"/>
                <w:sz w:val="16"/>
                <w:szCs w:val="16"/>
              </w:rPr>
              <w:t>reference-Time</w:t>
            </w:r>
          </w:p>
        </w:tc>
        <w:tc>
          <w:tcPr>
            <w:tcW w:w="750" w:type="pct"/>
            <w:shd w:val="clear" w:color="auto" w:fill="auto"/>
          </w:tcPr>
          <w:p w14:paraId="064A820D" w14:textId="77777777" w:rsidR="005B1BE7" w:rsidRPr="00B51744" w:rsidRDefault="005B1BE7" w:rsidP="77B9BB8B">
            <w:pPr>
              <w:spacing w:line="276" w:lineRule="auto"/>
              <w:rPr>
                <w:rFonts w:ascii="Times New Roman" w:eastAsia="Times New Roman" w:hAnsi="Times New Roman" w:cs="Times New Roman"/>
                <w:b/>
                <w:color w:val="000000" w:themeColor="text1"/>
                <w:sz w:val="16"/>
                <w:szCs w:val="16"/>
              </w:rPr>
            </w:pPr>
            <w:r w:rsidRPr="00B51744">
              <w:rPr>
                <w:rFonts w:ascii="Times New Roman" w:eastAsia="Times New Roman" w:hAnsi="Times New Roman" w:cs="Times New Roman"/>
                <w:b/>
                <w:color w:val="000000" w:themeColor="text1"/>
                <w:sz w:val="16"/>
                <w:szCs w:val="16"/>
              </w:rPr>
              <w:t>This DE refers to the time at which a new DENM, an update DENM or a cancellation DENM is generated.</w:t>
            </w:r>
          </w:p>
          <w:p w14:paraId="736BDABA" w14:textId="77777777" w:rsidR="005B1BE7" w:rsidRPr="00B51744" w:rsidRDefault="005B1BE7" w:rsidP="77B9BB8B">
            <w:pPr>
              <w:spacing w:line="276" w:lineRule="auto"/>
              <w:rPr>
                <w:rFonts w:ascii="Times New Roman" w:eastAsia="Times New Roman" w:hAnsi="Times New Roman" w:cs="Times New Roman"/>
                <w:b/>
                <w:color w:val="000000" w:themeColor="text1"/>
                <w:sz w:val="16"/>
                <w:szCs w:val="16"/>
              </w:rPr>
            </w:pPr>
            <w:r w:rsidRPr="00B51744">
              <w:rPr>
                <w:rFonts w:ascii="Times New Roman" w:eastAsia="Times New Roman" w:hAnsi="Times New Roman" w:cs="Times New Roman"/>
                <w:b/>
                <w:color w:val="000000" w:themeColor="text1"/>
                <w:sz w:val="16"/>
                <w:szCs w:val="16"/>
              </w:rPr>
              <w:t>This DE is maintained by the DEN basic service of the originating ITS-S.</w:t>
            </w:r>
            <w:r w:rsidRPr="00B51744">
              <w:rPr>
                <w:rFonts w:ascii="Times New Roman" w:eastAsia="Times New Roman" w:hAnsi="Times New Roman" w:cs="Times New Roman"/>
                <w:b/>
                <w:sz w:val="16"/>
                <w:szCs w:val="16"/>
              </w:rPr>
              <w:t xml:space="preserve"> </w:t>
            </w:r>
            <w:r w:rsidRPr="00B51744">
              <w:rPr>
                <w:rFonts w:ascii="Times New Roman" w:eastAsia="Times New Roman" w:hAnsi="Times New Roman" w:cs="Times New Roman"/>
                <w:b/>
                <w:color w:val="000000" w:themeColor="text1"/>
                <w:sz w:val="16"/>
                <w:szCs w:val="16"/>
              </w:rPr>
              <w:t xml:space="preserve">The parameter referenceTime is the identifier for DENM update referring to a specific actionID. The referenceTime represents the time at which a DENM </w:t>
            </w:r>
            <w:r w:rsidRPr="00B51744">
              <w:rPr>
                <w:rFonts w:ascii="Times New Roman" w:eastAsia="Times New Roman" w:hAnsi="Times New Roman" w:cs="Times New Roman"/>
                <w:b/>
                <w:color w:val="000000" w:themeColor="text1"/>
                <w:sz w:val="16"/>
                <w:szCs w:val="16"/>
              </w:rPr>
              <w:lastRenderedPageBreak/>
              <w:t>is generated by the DEN basic service, after receiving the application request. For each DENM update, the referenceTime shall be updated and the value shall be greater than the referenceTime value of the previous DENM update for the same actionID.</w:t>
            </w:r>
          </w:p>
        </w:tc>
        <w:tc>
          <w:tcPr>
            <w:tcW w:w="451" w:type="pct"/>
            <w:shd w:val="clear" w:color="auto" w:fill="auto"/>
          </w:tcPr>
          <w:p w14:paraId="0BB2FFA5" w14:textId="77777777" w:rsidR="005B1BE7" w:rsidRPr="00B51744" w:rsidRDefault="005B1BE7" w:rsidP="77B9BB8B">
            <w:pPr>
              <w:spacing w:line="276" w:lineRule="auto"/>
              <w:rPr>
                <w:rFonts w:ascii="Times New Roman" w:eastAsia="Times New Roman" w:hAnsi="Times New Roman" w:cs="Times New Roman"/>
                <w:b/>
                <w:color w:val="000000" w:themeColor="text1"/>
                <w:sz w:val="16"/>
                <w:szCs w:val="16"/>
              </w:rPr>
            </w:pPr>
            <w:r w:rsidRPr="00B51744">
              <w:rPr>
                <w:rFonts w:ascii="Times New Roman" w:eastAsia="Times New Roman" w:hAnsi="Times New Roman" w:cs="Times New Roman"/>
                <w:b/>
                <w:color w:val="000000" w:themeColor="text1"/>
                <w:sz w:val="16"/>
                <w:szCs w:val="16"/>
              </w:rPr>
              <w:lastRenderedPageBreak/>
              <w:t>Mandatory</w:t>
            </w:r>
          </w:p>
        </w:tc>
        <w:tc>
          <w:tcPr>
            <w:tcW w:w="1451" w:type="pct"/>
            <w:shd w:val="clear" w:color="auto" w:fill="auto"/>
          </w:tcPr>
          <w:p w14:paraId="34E3DD4A" w14:textId="77777777" w:rsidR="005B1BE7" w:rsidRDefault="005B1BE7" w:rsidP="009C4058">
            <w:pPr>
              <w:pStyle w:val="TableParagraph"/>
              <w:spacing w:before="3"/>
              <w:rPr>
                <w:rFonts w:ascii="Times New Roman,Verdana" w:eastAsia="Times New Roman,Verdana" w:hAnsi="Times New Roman,Verdana" w:cs="Times New Roman,Verdana"/>
                <w:sz w:val="16"/>
                <w:szCs w:val="16"/>
              </w:rPr>
            </w:pPr>
            <w:r w:rsidRPr="4F2FDA83">
              <w:rPr>
                <w:rFonts w:ascii="Times New Roman" w:eastAsia="Times New Roman" w:hAnsi="Times New Roman" w:cs="Times New Roman"/>
                <w:spacing w:val="-1"/>
                <w:sz w:val="16"/>
                <w:szCs w:val="16"/>
              </w:rPr>
              <w:t>Following</w:t>
            </w:r>
            <w:r w:rsidRPr="4F2FDA83">
              <w:rPr>
                <w:rFonts w:ascii="Times New Roman,Verdana" w:eastAsia="Times New Roman,Verdana" w:hAnsi="Times New Roman,Verdana" w:cs="Times New Roman,Verdana"/>
                <w:spacing w:val="1"/>
                <w:sz w:val="16"/>
                <w:szCs w:val="16"/>
              </w:rPr>
              <w:t xml:space="preserve"> </w:t>
            </w:r>
            <w:r w:rsidRPr="4F2FDA83">
              <w:rPr>
                <w:rFonts w:ascii="Times New Roman" w:eastAsia="Times New Roman" w:hAnsi="Times New Roman" w:cs="Times New Roman"/>
                <w:spacing w:val="-1"/>
                <w:sz w:val="16"/>
                <w:szCs w:val="16"/>
              </w:rPr>
              <w:t>the</w:t>
            </w:r>
            <w:r w:rsidRPr="4F2FDA83">
              <w:rPr>
                <w:rFonts w:ascii="Times New Roman,Verdana" w:eastAsia="Times New Roman,Verdana" w:hAnsi="Times New Roman,Verdana" w:cs="Times New Roman,Verdana"/>
                <w:spacing w:val="-2"/>
                <w:sz w:val="16"/>
                <w:szCs w:val="16"/>
              </w:rPr>
              <w:t xml:space="preserve"> </w:t>
            </w:r>
            <w:r w:rsidRPr="4F2FDA83">
              <w:rPr>
                <w:rFonts w:ascii="Times New Roman" w:eastAsia="Times New Roman" w:hAnsi="Times New Roman" w:cs="Times New Roman"/>
                <w:spacing w:val="-1"/>
                <w:sz w:val="16"/>
                <w:szCs w:val="16"/>
              </w:rPr>
              <w:t>DENM</w:t>
            </w:r>
            <w:r w:rsidRPr="4F2FDA83">
              <w:rPr>
                <w:rFonts w:ascii="Times New Roman,Verdana" w:eastAsia="Times New Roman,Verdana" w:hAnsi="Times New Roman,Verdana" w:cs="Times New Roman,Verdana"/>
                <w:spacing w:val="-3"/>
                <w:sz w:val="16"/>
                <w:szCs w:val="16"/>
              </w:rPr>
              <w:t xml:space="preserve"> </w:t>
            </w:r>
            <w:r w:rsidRPr="4F2FDA83">
              <w:rPr>
                <w:rFonts w:ascii="Times New Roman" w:eastAsia="Times New Roman" w:hAnsi="Times New Roman" w:cs="Times New Roman"/>
                <w:spacing w:val="-1"/>
                <w:sz w:val="16"/>
                <w:szCs w:val="16"/>
              </w:rPr>
              <w:t>standard,</w:t>
            </w:r>
            <w:r w:rsidRPr="4F2FDA83">
              <w:rPr>
                <w:rFonts w:ascii="Times New Roman,Verdana" w:eastAsia="Times New Roman,Verdana" w:hAnsi="Times New Roman,Verdana" w:cs="Times New Roman,Verdana"/>
                <w:sz w:val="16"/>
                <w:szCs w:val="16"/>
              </w:rPr>
              <w:t xml:space="preserve"> </w:t>
            </w:r>
            <w:r w:rsidRPr="4F2FDA83">
              <w:rPr>
                <w:rFonts w:ascii="Times New Roman" w:eastAsia="Times New Roman" w:hAnsi="Times New Roman" w:cs="Times New Roman"/>
                <w:spacing w:val="-1"/>
                <w:sz w:val="16"/>
                <w:szCs w:val="16"/>
              </w:rPr>
              <w:t>the</w:t>
            </w:r>
            <w:r w:rsidRPr="4F2FDA83">
              <w:rPr>
                <w:rFonts w:ascii="Times New Roman,Verdana" w:eastAsia="Times New Roman,Verdana" w:hAnsi="Times New Roman,Verdana" w:cs="Times New Roman,Verdana"/>
                <w:spacing w:val="1"/>
                <w:sz w:val="16"/>
                <w:szCs w:val="16"/>
              </w:rPr>
              <w:t xml:space="preserve"> </w:t>
            </w:r>
            <w:r w:rsidRPr="4F2FDA83">
              <w:rPr>
                <w:rFonts w:ascii="Times New Roman" w:eastAsia="Times New Roman" w:hAnsi="Times New Roman" w:cs="Times New Roman"/>
                <w:spacing w:val="-1"/>
                <w:sz w:val="16"/>
                <w:szCs w:val="16"/>
              </w:rPr>
              <w:t>referenceTime</w:t>
            </w:r>
            <w:r w:rsidRPr="4F2FDA83">
              <w:rPr>
                <w:rFonts w:ascii="Times New Roman,Verdana" w:eastAsia="Times New Roman,Verdana" w:hAnsi="Times New Roman,Verdana" w:cs="Times New Roman,Verdana"/>
                <w:spacing w:val="-2"/>
                <w:sz w:val="16"/>
                <w:szCs w:val="16"/>
              </w:rPr>
              <w:t xml:space="preserve"> </w:t>
            </w:r>
            <w:r w:rsidRPr="4F2FDA83">
              <w:rPr>
                <w:rFonts w:ascii="Times New Roman" w:eastAsia="Times New Roman" w:hAnsi="Times New Roman" w:cs="Times New Roman"/>
                <w:spacing w:val="-1"/>
                <w:sz w:val="16"/>
                <w:szCs w:val="16"/>
              </w:rPr>
              <w:t>shall</w:t>
            </w:r>
            <w:r w:rsidRPr="4F2FDA83">
              <w:rPr>
                <w:rFonts w:ascii="Times New Roman,Verdana" w:eastAsia="Times New Roman,Verdana" w:hAnsi="Times New Roman,Verdana" w:cs="Times New Roman,Verdana"/>
                <w:spacing w:val="33"/>
                <w:sz w:val="16"/>
                <w:szCs w:val="16"/>
              </w:rPr>
              <w:t xml:space="preserve"> </w:t>
            </w:r>
            <w:r w:rsidRPr="4F2FDA83">
              <w:rPr>
                <w:rFonts w:ascii="Times New Roman" w:eastAsia="Times New Roman" w:hAnsi="Times New Roman" w:cs="Times New Roman"/>
                <w:sz w:val="16"/>
                <w:szCs w:val="16"/>
              </w:rPr>
              <w:t>be</w:t>
            </w:r>
            <w:r w:rsidRPr="4F2FDA83">
              <w:rPr>
                <w:rFonts w:ascii="Times New Roman,Verdana" w:eastAsia="Times New Roman,Verdana" w:hAnsi="Times New Roman,Verdana" w:cs="Times New Roman,Verdana"/>
                <w:spacing w:val="-1"/>
                <w:sz w:val="16"/>
                <w:szCs w:val="16"/>
              </w:rPr>
              <w:t xml:space="preserve"> </w:t>
            </w:r>
            <w:r w:rsidRPr="4F2FDA83">
              <w:rPr>
                <w:rFonts w:ascii="Times New Roman" w:eastAsia="Times New Roman" w:hAnsi="Times New Roman" w:cs="Times New Roman"/>
                <w:sz w:val="16"/>
                <w:szCs w:val="16"/>
              </w:rPr>
              <w:t xml:space="preserve">set </w:t>
            </w:r>
            <w:r w:rsidRPr="4F2FDA83">
              <w:rPr>
                <w:rFonts w:ascii="Times New Roman" w:eastAsia="Times New Roman" w:hAnsi="Times New Roman" w:cs="Times New Roman"/>
                <w:spacing w:val="-1"/>
                <w:sz w:val="16"/>
                <w:szCs w:val="16"/>
              </w:rPr>
              <w:t>to the</w:t>
            </w:r>
            <w:r w:rsidRPr="4F2FDA83">
              <w:rPr>
                <w:rFonts w:ascii="Times New Roman,Verdana" w:eastAsia="Times New Roman,Verdana" w:hAnsi="Times New Roman,Verdana" w:cs="Times New Roman,Verdana"/>
                <w:spacing w:val="1"/>
                <w:sz w:val="16"/>
                <w:szCs w:val="16"/>
              </w:rPr>
              <w:t xml:space="preserve"> </w:t>
            </w:r>
            <w:r w:rsidRPr="4F2FDA83">
              <w:rPr>
                <w:rFonts w:ascii="Times New Roman" w:eastAsia="Times New Roman" w:hAnsi="Times New Roman" w:cs="Times New Roman"/>
                <w:spacing w:val="-1"/>
                <w:sz w:val="16"/>
                <w:szCs w:val="16"/>
              </w:rPr>
              <w:t>time</w:t>
            </w:r>
            <w:r w:rsidRPr="4F2FDA83">
              <w:rPr>
                <w:rFonts w:ascii="Times New Roman,Verdana" w:eastAsia="Times New Roman,Verdana" w:hAnsi="Times New Roman,Verdana" w:cs="Times New Roman,Verdana"/>
                <w:spacing w:val="-2"/>
                <w:sz w:val="16"/>
                <w:szCs w:val="16"/>
              </w:rPr>
              <w:t xml:space="preserve"> </w:t>
            </w:r>
            <w:r w:rsidRPr="4F2FDA83">
              <w:rPr>
                <w:rFonts w:ascii="Times New Roman" w:eastAsia="Times New Roman" w:hAnsi="Times New Roman" w:cs="Times New Roman"/>
                <w:spacing w:val="-1"/>
                <w:sz w:val="16"/>
                <w:szCs w:val="16"/>
              </w:rPr>
              <w:t>the DENM</w:t>
            </w:r>
            <w:r w:rsidRPr="4F2FDA83">
              <w:rPr>
                <w:rFonts w:ascii="Times New Roman,Verdana" w:eastAsia="Times New Roman,Verdana" w:hAnsi="Times New Roman,Verdana" w:cs="Times New Roman,Verdana"/>
                <w:spacing w:val="-3"/>
                <w:sz w:val="16"/>
                <w:szCs w:val="16"/>
              </w:rPr>
              <w:t xml:space="preserve"> </w:t>
            </w:r>
            <w:r w:rsidRPr="4F2FDA83">
              <w:rPr>
                <w:rFonts w:ascii="Times New Roman" w:eastAsia="Times New Roman" w:hAnsi="Times New Roman" w:cs="Times New Roman"/>
                <w:spacing w:val="-1"/>
                <w:sz w:val="16"/>
                <w:szCs w:val="16"/>
              </w:rPr>
              <w:t>message</w:t>
            </w:r>
            <w:r w:rsidRPr="4F2FDA83">
              <w:rPr>
                <w:rFonts w:ascii="Times New Roman,Verdana" w:eastAsia="Times New Roman,Verdana" w:hAnsi="Times New Roman,Verdana" w:cs="Times New Roman,Verdana"/>
                <w:spacing w:val="1"/>
                <w:sz w:val="16"/>
                <w:szCs w:val="16"/>
              </w:rPr>
              <w:t xml:space="preserve"> </w:t>
            </w:r>
            <w:r w:rsidRPr="4F2FDA83">
              <w:rPr>
                <w:rFonts w:ascii="Times New Roman" w:eastAsia="Times New Roman" w:hAnsi="Times New Roman" w:cs="Times New Roman"/>
                <w:spacing w:val="-1"/>
                <w:sz w:val="16"/>
                <w:szCs w:val="16"/>
              </w:rPr>
              <w:t>is</w:t>
            </w:r>
            <w:r w:rsidRPr="4F2FDA83">
              <w:rPr>
                <w:rFonts w:ascii="Times New Roman,Verdana" w:eastAsia="Times New Roman,Verdana" w:hAnsi="Times New Roman,Verdana" w:cs="Times New Roman,Verdana"/>
                <w:spacing w:val="-2"/>
                <w:sz w:val="16"/>
                <w:szCs w:val="16"/>
              </w:rPr>
              <w:t xml:space="preserve"> </w:t>
            </w:r>
            <w:r w:rsidRPr="4F2FDA83">
              <w:rPr>
                <w:rFonts w:ascii="Times New Roman" w:eastAsia="Times New Roman" w:hAnsi="Times New Roman" w:cs="Times New Roman"/>
                <w:spacing w:val="-1"/>
                <w:sz w:val="16"/>
                <w:szCs w:val="16"/>
              </w:rPr>
              <w:t xml:space="preserve">encoded </w:t>
            </w:r>
            <w:r w:rsidRPr="4F2FDA83">
              <w:rPr>
                <w:rFonts w:ascii="Times New Roman" w:eastAsia="Times New Roman" w:hAnsi="Times New Roman" w:cs="Times New Roman"/>
                <w:sz w:val="16"/>
                <w:szCs w:val="16"/>
              </w:rPr>
              <w:t>by</w:t>
            </w:r>
            <w:r w:rsidRPr="4F2FDA83">
              <w:rPr>
                <w:rFonts w:ascii="Times New Roman" w:eastAsia="Times New Roman" w:hAnsi="Times New Roman" w:cs="Times New Roman"/>
                <w:spacing w:val="-1"/>
                <w:sz w:val="16"/>
                <w:szCs w:val="16"/>
              </w:rPr>
              <w:t xml:space="preserve"> the</w:t>
            </w:r>
            <w:r w:rsidRPr="4F2FDA83">
              <w:rPr>
                <w:rFonts w:ascii="Times New Roman,Verdana" w:eastAsia="Times New Roman,Verdana" w:hAnsi="Times New Roman,Verdana" w:cs="Times New Roman,Verdana"/>
                <w:spacing w:val="29"/>
                <w:sz w:val="16"/>
                <w:szCs w:val="16"/>
              </w:rPr>
              <w:t xml:space="preserve"> </w:t>
            </w:r>
            <w:r w:rsidRPr="4F2FDA83">
              <w:rPr>
                <w:rFonts w:ascii="Times New Roman" w:eastAsia="Times New Roman" w:hAnsi="Times New Roman" w:cs="Times New Roman"/>
                <w:spacing w:val="-1"/>
                <w:sz w:val="16"/>
                <w:szCs w:val="16"/>
              </w:rPr>
              <w:t>application.</w:t>
            </w:r>
            <w:r w:rsidRPr="4F2FDA83">
              <w:rPr>
                <w:rFonts w:ascii="Times New Roman,Verdana" w:eastAsia="Times New Roman,Verdana" w:hAnsi="Times New Roman,Verdana" w:cs="Times New Roman,Verdana"/>
                <w:sz w:val="16"/>
                <w:szCs w:val="16"/>
              </w:rPr>
              <w:t xml:space="preserve"> </w:t>
            </w:r>
          </w:p>
          <w:p w14:paraId="24AD3441" w14:textId="77777777" w:rsidR="005B1BE7" w:rsidRDefault="005B1BE7" w:rsidP="009C4058">
            <w:pPr>
              <w:pStyle w:val="TableParagraph"/>
              <w:spacing w:before="3"/>
              <w:rPr>
                <w:rFonts w:ascii="Times New Roman" w:eastAsia="Verdana" w:hAnsi="Times New Roman" w:cs="Times New Roman"/>
                <w:sz w:val="16"/>
                <w:szCs w:val="16"/>
              </w:rPr>
            </w:pPr>
          </w:p>
          <w:p w14:paraId="23BA6952" w14:textId="77777777" w:rsidR="005B1BE7" w:rsidRPr="00A668B3" w:rsidRDefault="005B1BE7" w:rsidP="00A668B3">
            <w:pPr>
              <w:pStyle w:val="TableParagraph"/>
              <w:spacing w:before="3"/>
              <w:rPr>
                <w:rFonts w:ascii="Times New Roman,Verdana" w:eastAsia="Times New Roman,Verdana" w:hAnsi="Times New Roman,Verdana" w:cs="Times New Roman,Verdana"/>
                <w:sz w:val="16"/>
                <w:szCs w:val="16"/>
              </w:rPr>
            </w:pPr>
            <w:r w:rsidRPr="4F2FDA83">
              <w:rPr>
                <w:rFonts w:ascii="Times New Roman" w:eastAsia="Times New Roman" w:hAnsi="Times New Roman" w:cs="Times New Roman"/>
                <w:sz w:val="16"/>
                <w:szCs w:val="16"/>
              </w:rPr>
              <w:t>This is the time value at which the message is *encoded*</w:t>
            </w:r>
          </w:p>
          <w:p w14:paraId="4167421C" w14:textId="77777777" w:rsidR="005B1BE7" w:rsidRPr="00596D5C" w:rsidRDefault="005B1BE7" w:rsidP="00A668B3">
            <w:pPr>
              <w:pStyle w:val="TableParagraph"/>
              <w:spacing w:before="3"/>
              <w:ind w:left="102"/>
              <w:rPr>
                <w:rFonts w:ascii="Times New Roman" w:hAnsi="Times New Roman" w:cs="Times New Roman"/>
                <w:sz w:val="16"/>
                <w:szCs w:val="16"/>
              </w:rPr>
            </w:pPr>
          </w:p>
          <w:p w14:paraId="3160056A" w14:textId="77777777" w:rsidR="005B1BE7" w:rsidRPr="00596D5C" w:rsidRDefault="005B1BE7" w:rsidP="00A668B3">
            <w:pPr>
              <w:spacing w:line="276" w:lineRule="auto"/>
              <w:rPr>
                <w:rFonts w:ascii="Times New Roman" w:eastAsia="Times New Roman" w:hAnsi="Times New Roman" w:cs="Times New Roman"/>
                <w:color w:val="000000" w:themeColor="text1"/>
                <w:sz w:val="16"/>
                <w:szCs w:val="16"/>
              </w:rPr>
            </w:pPr>
            <w:r w:rsidRPr="4F2FDA83">
              <w:rPr>
                <w:rFonts w:ascii="Times New Roman" w:eastAsia="Times New Roman" w:hAnsi="Times New Roman" w:cs="Times New Roman"/>
                <w:sz w:val="16"/>
                <w:szCs w:val="16"/>
              </w:rPr>
              <w:t>Will change with updates</w:t>
            </w:r>
          </w:p>
        </w:tc>
        <w:tc>
          <w:tcPr>
            <w:tcW w:w="1198" w:type="pct"/>
            <w:shd w:val="clear" w:color="auto" w:fill="auto"/>
          </w:tcPr>
          <w:p w14:paraId="4BBC73CC" w14:textId="77777777" w:rsidR="005B1BE7" w:rsidRPr="00596D5C" w:rsidRDefault="005B1BE7" w:rsidP="77B9BB8B">
            <w:pPr>
              <w:spacing w:line="276" w:lineRule="auto"/>
              <w:rPr>
                <w:rFonts w:ascii="Times New Roman" w:eastAsia="Times New Roman" w:hAnsi="Times New Roman" w:cs="Times New Roman"/>
                <w:color w:val="000000" w:themeColor="text1"/>
                <w:sz w:val="16"/>
                <w:szCs w:val="16"/>
              </w:rPr>
            </w:pPr>
            <w:r w:rsidRPr="4F2FDA83">
              <w:rPr>
                <w:rFonts w:ascii="Times New Roman" w:eastAsia="Times New Roman" w:hAnsi="Times New Roman" w:cs="Times New Roman"/>
                <w:color w:val="000000" w:themeColor="text1"/>
                <w:sz w:val="16"/>
                <w:szCs w:val="16"/>
              </w:rPr>
              <w:t>Set by application.</w:t>
            </w:r>
          </w:p>
        </w:tc>
      </w:tr>
      <w:tr w:rsidR="005B1BE7" w:rsidRPr="00C97C9E" w14:paraId="1A942C23" w14:textId="77777777" w:rsidTr="006C57BF">
        <w:trPr>
          <w:jc w:val="center"/>
        </w:trPr>
        <w:tc>
          <w:tcPr>
            <w:tcW w:w="362" w:type="pct"/>
          </w:tcPr>
          <w:p w14:paraId="69848103" w14:textId="77777777" w:rsidR="005B1BE7" w:rsidRPr="00B51744" w:rsidRDefault="005B1BE7" w:rsidP="77B9BB8B">
            <w:pPr>
              <w:spacing w:line="276" w:lineRule="auto"/>
              <w:rPr>
                <w:rFonts w:ascii="Times New Roman" w:eastAsia="Times New Roman" w:hAnsi="Times New Roman" w:cs="Times New Roman"/>
                <w:i/>
                <w:color w:val="000000" w:themeColor="text1"/>
                <w:sz w:val="16"/>
                <w:szCs w:val="16"/>
              </w:rPr>
            </w:pPr>
            <w:r w:rsidRPr="00B51744">
              <w:rPr>
                <w:rFonts w:ascii="Times New Roman" w:eastAsia="Times New Roman" w:hAnsi="Times New Roman" w:cs="Times New Roman"/>
                <w:i/>
                <w:color w:val="000000" w:themeColor="text1"/>
                <w:sz w:val="16"/>
                <w:szCs w:val="16"/>
              </w:rPr>
              <w:t>RWW 7</w:t>
            </w:r>
          </w:p>
        </w:tc>
        <w:tc>
          <w:tcPr>
            <w:tcW w:w="788" w:type="pct"/>
            <w:shd w:val="clear" w:color="auto" w:fill="auto"/>
          </w:tcPr>
          <w:p w14:paraId="1B5633D2" w14:textId="77777777" w:rsidR="005B1BE7" w:rsidRPr="00B51744" w:rsidRDefault="005B1BE7" w:rsidP="77B9BB8B">
            <w:pPr>
              <w:spacing w:line="276" w:lineRule="auto"/>
              <w:rPr>
                <w:rFonts w:ascii="Times New Roman" w:eastAsia="Times New Roman" w:hAnsi="Times New Roman" w:cs="Times New Roman"/>
                <w:i/>
                <w:color w:val="000000" w:themeColor="text1"/>
                <w:sz w:val="16"/>
                <w:szCs w:val="16"/>
              </w:rPr>
            </w:pPr>
            <w:r w:rsidRPr="00B51744">
              <w:rPr>
                <w:rFonts w:ascii="Times New Roman" w:eastAsia="Times New Roman" w:hAnsi="Times New Roman" w:cs="Times New Roman"/>
                <w:i/>
                <w:color w:val="000000" w:themeColor="text1"/>
                <w:sz w:val="16"/>
                <w:szCs w:val="16"/>
              </w:rPr>
              <w:t>termination</w:t>
            </w:r>
          </w:p>
        </w:tc>
        <w:tc>
          <w:tcPr>
            <w:tcW w:w="750" w:type="pct"/>
            <w:shd w:val="clear" w:color="auto" w:fill="auto"/>
          </w:tcPr>
          <w:p w14:paraId="550ED010" w14:textId="77777777" w:rsidR="005B1BE7" w:rsidRPr="00B51744" w:rsidRDefault="005B1BE7" w:rsidP="77B9BB8B">
            <w:pPr>
              <w:spacing w:line="276" w:lineRule="auto"/>
              <w:rPr>
                <w:rFonts w:ascii="Times New Roman" w:eastAsia="Times New Roman" w:hAnsi="Times New Roman" w:cs="Times New Roman"/>
                <w:i/>
                <w:color w:val="000000" w:themeColor="text1"/>
                <w:sz w:val="16"/>
                <w:szCs w:val="16"/>
              </w:rPr>
            </w:pPr>
            <w:r w:rsidRPr="00B51744">
              <w:rPr>
                <w:rFonts w:ascii="Times New Roman" w:eastAsia="Times New Roman" w:hAnsi="Times New Roman" w:cs="Times New Roman"/>
                <w:i/>
                <w:color w:val="000000" w:themeColor="text1"/>
                <w:sz w:val="16"/>
                <w:szCs w:val="16"/>
              </w:rPr>
              <w:t>This DF is used to cancel the DENM from the originating ITS-S (cancellation) or another ITS-S (negation).</w:t>
            </w:r>
          </w:p>
        </w:tc>
        <w:tc>
          <w:tcPr>
            <w:tcW w:w="451" w:type="pct"/>
            <w:shd w:val="clear" w:color="auto" w:fill="auto"/>
          </w:tcPr>
          <w:p w14:paraId="3450C84F" w14:textId="77777777" w:rsidR="005B1BE7" w:rsidRPr="00B51744" w:rsidRDefault="005B1BE7" w:rsidP="77B9BB8B">
            <w:pPr>
              <w:spacing w:line="276" w:lineRule="auto"/>
              <w:rPr>
                <w:rFonts w:ascii="Times New Roman" w:eastAsia="Times New Roman" w:hAnsi="Times New Roman" w:cs="Times New Roman"/>
                <w:i/>
                <w:color w:val="000000" w:themeColor="text1"/>
                <w:sz w:val="16"/>
                <w:szCs w:val="16"/>
              </w:rPr>
            </w:pPr>
            <w:r w:rsidRPr="00B51744">
              <w:rPr>
                <w:rFonts w:ascii="Times New Roman" w:eastAsia="Times New Roman" w:hAnsi="Times New Roman" w:cs="Times New Roman"/>
                <w:i/>
                <w:color w:val="000000" w:themeColor="text1"/>
                <w:sz w:val="16"/>
                <w:szCs w:val="16"/>
              </w:rPr>
              <w:t>Profiled</w:t>
            </w:r>
          </w:p>
        </w:tc>
        <w:tc>
          <w:tcPr>
            <w:tcW w:w="1451" w:type="pct"/>
            <w:shd w:val="clear" w:color="auto" w:fill="auto"/>
          </w:tcPr>
          <w:p w14:paraId="40A794E0" w14:textId="0D2E5773" w:rsidR="005B1BE7" w:rsidRPr="00A9277F" w:rsidRDefault="005B1BE7" w:rsidP="77B9BB8B">
            <w:pPr>
              <w:spacing w:line="276" w:lineRule="auto"/>
              <w:rPr>
                <w:rFonts w:ascii="Times New Roman,Verdana" w:eastAsia="Times New Roman,Verdana" w:hAnsi="Times New Roman,Verdana" w:cs="Times New Roman,Verdana"/>
                <w:sz w:val="16"/>
                <w:szCs w:val="16"/>
              </w:rPr>
            </w:pPr>
            <w:r w:rsidRPr="00A668B3">
              <w:rPr>
                <w:rFonts w:ascii="Times New Roman" w:eastAsia="Times New Roman" w:hAnsi="Times New Roman" w:cs="Times New Roman"/>
                <w:sz w:val="16"/>
                <w:szCs w:val="16"/>
              </w:rPr>
              <w:t xml:space="preserve">Termination will be </w:t>
            </w:r>
            <w:r>
              <w:rPr>
                <w:rFonts w:ascii="Times New Roman" w:eastAsia="Times New Roman" w:hAnsi="Times New Roman" w:cs="Times New Roman"/>
                <w:sz w:val="16"/>
                <w:szCs w:val="16"/>
              </w:rPr>
              <w:t xml:space="preserve">either </w:t>
            </w:r>
            <w:r w:rsidRPr="00A668B3">
              <w:rPr>
                <w:rFonts w:ascii="Times New Roman" w:eastAsia="Times New Roman" w:hAnsi="Times New Roman" w:cs="Times New Roman"/>
                <w:sz w:val="16"/>
                <w:szCs w:val="16"/>
              </w:rPr>
              <w:t>when the message times out i.e. v</w:t>
            </w:r>
            <w:r>
              <w:rPr>
                <w:rFonts w:ascii="Times New Roman" w:eastAsia="Times New Roman" w:hAnsi="Times New Roman" w:cs="Times New Roman"/>
                <w:sz w:val="16"/>
                <w:szCs w:val="16"/>
              </w:rPr>
              <w:t>alidity period has been reached or a termination message is sent from a stationID that has previously sent an active DENM message</w:t>
            </w:r>
            <w:r>
              <w:rPr>
                <w:rFonts w:ascii="Times New Roman,Verdana" w:eastAsia="Times New Roman,Verdana" w:hAnsi="Times New Roman,Verdana" w:cs="Times New Roman,Verdana"/>
                <w:sz w:val="16"/>
                <w:szCs w:val="16"/>
              </w:rPr>
              <w:t>.</w:t>
            </w:r>
          </w:p>
        </w:tc>
        <w:tc>
          <w:tcPr>
            <w:tcW w:w="1198" w:type="pct"/>
            <w:shd w:val="clear" w:color="auto" w:fill="auto"/>
          </w:tcPr>
          <w:p w14:paraId="780739C7" w14:textId="4477621F" w:rsidR="005B1BE7" w:rsidRPr="00A668B3" w:rsidRDefault="005B1BE7" w:rsidP="77B9BB8B">
            <w:pPr>
              <w:spacing w:line="276" w:lineRule="auto"/>
              <w:rPr>
                <w:rFonts w:ascii="Times New Roman" w:eastAsia="Times New Roman" w:hAnsi="Times New Roman" w:cs="Times New Roman"/>
                <w:color w:val="000000" w:themeColor="text1"/>
                <w:sz w:val="16"/>
                <w:szCs w:val="16"/>
              </w:rPr>
            </w:pPr>
            <w:r>
              <w:rPr>
                <w:rFonts w:ascii="Times New Roman" w:eastAsia="Times New Roman" w:hAnsi="Times New Roman" w:cs="Times New Roman"/>
                <w:color w:val="000000" w:themeColor="text1"/>
                <w:sz w:val="16"/>
                <w:szCs w:val="16"/>
              </w:rPr>
              <w:t>Set by application</w:t>
            </w:r>
          </w:p>
        </w:tc>
      </w:tr>
      <w:tr w:rsidR="005B1BE7" w:rsidRPr="00C97C9E" w14:paraId="25D1BC33" w14:textId="77777777" w:rsidTr="006C57BF">
        <w:trPr>
          <w:jc w:val="center"/>
        </w:trPr>
        <w:tc>
          <w:tcPr>
            <w:tcW w:w="362" w:type="pct"/>
          </w:tcPr>
          <w:p w14:paraId="34501451" w14:textId="77777777" w:rsidR="005B1BE7" w:rsidRPr="00A96D22" w:rsidRDefault="005B1BE7" w:rsidP="77B9BB8B">
            <w:pPr>
              <w:spacing w:line="276" w:lineRule="auto"/>
              <w:rPr>
                <w:rFonts w:ascii="Times New Roman" w:eastAsia="Times New Roman" w:hAnsi="Times New Roman" w:cs="Times New Roman"/>
                <w:b/>
                <w:color w:val="000000" w:themeColor="text1"/>
                <w:sz w:val="16"/>
                <w:szCs w:val="16"/>
              </w:rPr>
            </w:pPr>
            <w:r w:rsidRPr="00A96D22">
              <w:rPr>
                <w:rFonts w:ascii="Times New Roman" w:eastAsia="Times New Roman" w:hAnsi="Times New Roman" w:cs="Times New Roman"/>
                <w:b/>
                <w:color w:val="000000" w:themeColor="text1"/>
                <w:sz w:val="16"/>
                <w:szCs w:val="16"/>
              </w:rPr>
              <w:t>RWW 8</w:t>
            </w:r>
          </w:p>
        </w:tc>
        <w:tc>
          <w:tcPr>
            <w:tcW w:w="788" w:type="pct"/>
            <w:vMerge w:val="restart"/>
            <w:shd w:val="clear" w:color="auto" w:fill="auto"/>
          </w:tcPr>
          <w:p w14:paraId="7F2824DD" w14:textId="77777777" w:rsidR="005B1BE7" w:rsidRPr="00A96D22" w:rsidRDefault="005B1BE7" w:rsidP="77B9BB8B">
            <w:pPr>
              <w:spacing w:line="276" w:lineRule="auto"/>
              <w:rPr>
                <w:rFonts w:ascii="Times New Roman" w:eastAsia="Times New Roman" w:hAnsi="Times New Roman" w:cs="Times New Roman"/>
                <w:b/>
                <w:i/>
                <w:color w:val="000000" w:themeColor="text1"/>
                <w:sz w:val="16"/>
                <w:szCs w:val="16"/>
              </w:rPr>
            </w:pPr>
            <w:r w:rsidRPr="00A96D22">
              <w:rPr>
                <w:rFonts w:ascii="Times New Roman" w:eastAsia="Times New Roman" w:hAnsi="Times New Roman" w:cs="Times New Roman"/>
                <w:b/>
                <w:color w:val="000000" w:themeColor="text1"/>
                <w:sz w:val="16"/>
                <w:szCs w:val="16"/>
              </w:rPr>
              <w:t>event-Position</w:t>
            </w:r>
          </w:p>
        </w:tc>
        <w:tc>
          <w:tcPr>
            <w:tcW w:w="750" w:type="pct"/>
            <w:shd w:val="clear" w:color="auto" w:fill="auto"/>
          </w:tcPr>
          <w:p w14:paraId="421B3064" w14:textId="77777777" w:rsidR="005B1BE7" w:rsidRPr="00A96D22" w:rsidRDefault="005B1BE7" w:rsidP="77B9BB8B">
            <w:pPr>
              <w:spacing w:line="276" w:lineRule="auto"/>
              <w:rPr>
                <w:rFonts w:ascii="Times New Roman" w:eastAsia="Times New Roman" w:hAnsi="Times New Roman" w:cs="Times New Roman"/>
                <w:b/>
                <w:sz w:val="16"/>
                <w:szCs w:val="16"/>
              </w:rPr>
            </w:pPr>
            <w:r w:rsidRPr="00A96D22">
              <w:rPr>
                <w:rFonts w:ascii="Times New Roman" w:eastAsia="Times New Roman" w:hAnsi="Times New Roman" w:cs="Times New Roman"/>
                <w:b/>
                <w:color w:val="000000" w:themeColor="text1"/>
                <w:sz w:val="16"/>
                <w:szCs w:val="16"/>
              </w:rPr>
              <w:t>This DF is of type ReferencePosition (DF A.124 from [Dictionary]</w:t>
            </w:r>
            <w:r w:rsidRPr="00A96D22">
              <w:rPr>
                <w:rFonts w:ascii="Times New Roman" w:eastAsia="Times New Roman" w:hAnsi="Times New Roman" w:cs="Times New Roman"/>
                <w:b/>
                <w:sz w:val="16"/>
                <w:szCs w:val="16"/>
              </w:rPr>
              <w:t>). It contains the coordinates (WGS 84) of the position of the event.</w:t>
            </w:r>
          </w:p>
        </w:tc>
        <w:tc>
          <w:tcPr>
            <w:tcW w:w="451" w:type="pct"/>
            <w:shd w:val="clear" w:color="auto" w:fill="auto"/>
          </w:tcPr>
          <w:p w14:paraId="281C3AC8" w14:textId="77777777" w:rsidR="005B1BE7" w:rsidRPr="00A96D22" w:rsidRDefault="005B1BE7" w:rsidP="77B9BB8B">
            <w:pPr>
              <w:spacing w:line="276" w:lineRule="auto"/>
              <w:rPr>
                <w:rFonts w:ascii="Times New Roman" w:eastAsia="Times New Roman" w:hAnsi="Times New Roman" w:cs="Times New Roman"/>
                <w:b/>
                <w:sz w:val="16"/>
                <w:szCs w:val="16"/>
              </w:rPr>
            </w:pPr>
            <w:r w:rsidRPr="00A96D22">
              <w:rPr>
                <w:rFonts w:ascii="Times New Roman" w:eastAsia="Times New Roman" w:hAnsi="Times New Roman" w:cs="Times New Roman"/>
                <w:b/>
                <w:color w:val="000000" w:themeColor="text1"/>
                <w:sz w:val="16"/>
                <w:szCs w:val="16"/>
              </w:rPr>
              <w:t>Mandatory</w:t>
            </w:r>
          </w:p>
        </w:tc>
        <w:tc>
          <w:tcPr>
            <w:tcW w:w="1451" w:type="pct"/>
            <w:shd w:val="clear" w:color="auto" w:fill="auto"/>
          </w:tcPr>
          <w:p w14:paraId="19AD939F" w14:textId="1B02826F" w:rsidR="005B1BE7" w:rsidRDefault="005B1BE7" w:rsidP="77B9BB8B">
            <w:pPr>
              <w:spacing w:line="276" w:lineRule="auto"/>
              <w:rPr>
                <w:rFonts w:ascii="Times New Roman" w:eastAsia="Times New Roman" w:hAnsi="Times New Roman" w:cs="Times New Roman"/>
                <w:sz w:val="16"/>
                <w:szCs w:val="16"/>
              </w:rPr>
            </w:pPr>
            <w:r w:rsidRPr="4F2FDA83">
              <w:rPr>
                <w:rFonts w:ascii="Times New Roman" w:eastAsia="Times New Roman" w:hAnsi="Times New Roman" w:cs="Times New Roman"/>
                <w:sz w:val="16"/>
                <w:szCs w:val="16"/>
              </w:rPr>
              <w:t xml:space="preserve">For </w:t>
            </w:r>
            <w:r w:rsidR="002855C4">
              <w:rPr>
                <w:rFonts w:ascii="Times New Roman" w:eastAsia="Times New Roman" w:hAnsi="Times New Roman" w:cs="Times New Roman"/>
                <w:sz w:val="16"/>
                <w:szCs w:val="16"/>
              </w:rPr>
              <w:t>TestFest</w:t>
            </w:r>
            <w:r w:rsidRPr="4F2FDA83">
              <w:rPr>
                <w:rFonts w:ascii="Times New Roman" w:eastAsia="Times New Roman" w:hAnsi="Times New Roman" w:cs="Times New Roman"/>
                <w:sz w:val="16"/>
                <w:szCs w:val="16"/>
              </w:rPr>
              <w:t xml:space="preserve"> Lat/Long coordinates will be provided in the test script data.</w:t>
            </w:r>
            <w:r w:rsidR="006C57BF">
              <w:rPr>
                <w:rFonts w:ascii="Times New Roman" w:eastAsia="Times New Roman" w:hAnsi="Times New Roman" w:cs="Times New Roman"/>
                <w:sz w:val="16"/>
                <w:szCs w:val="16"/>
              </w:rPr>
              <w:t xml:space="preserve">  The following data fields will be provided:</w:t>
            </w:r>
          </w:p>
          <w:p w14:paraId="78E68460" w14:textId="2D60BAD5" w:rsidR="006C57BF" w:rsidRPr="006C57BF" w:rsidRDefault="006C57BF" w:rsidP="006C57BF">
            <w:pPr>
              <w:spacing w:after="0" w:line="276" w:lineRule="auto"/>
              <w:rPr>
                <w:rFonts w:ascii="Times New Roman" w:eastAsia="Times New Roman" w:hAnsi="Times New Roman" w:cs="Times New Roman"/>
                <w:color w:val="000000" w:themeColor="text1"/>
                <w:sz w:val="16"/>
                <w:szCs w:val="16"/>
              </w:rPr>
            </w:pPr>
            <w:r w:rsidRPr="006C57BF">
              <w:rPr>
                <w:rFonts w:ascii="Times New Roman" w:eastAsia="Times New Roman" w:hAnsi="Times New Roman" w:cs="Times New Roman"/>
                <w:color w:val="000000" w:themeColor="text1"/>
                <w:sz w:val="16"/>
                <w:szCs w:val="16"/>
              </w:rPr>
              <w:t>Latitude</w:t>
            </w:r>
          </w:p>
          <w:p w14:paraId="3FF4C2C3" w14:textId="21B05B02" w:rsidR="006C57BF" w:rsidRPr="006C57BF" w:rsidRDefault="006C57BF" w:rsidP="006C57BF">
            <w:pPr>
              <w:spacing w:after="0" w:line="276" w:lineRule="auto"/>
              <w:rPr>
                <w:rFonts w:ascii="Times New Roman" w:eastAsia="Times New Roman" w:hAnsi="Times New Roman" w:cs="Times New Roman"/>
                <w:color w:val="000000" w:themeColor="text1"/>
                <w:sz w:val="16"/>
                <w:szCs w:val="16"/>
              </w:rPr>
            </w:pPr>
            <w:r w:rsidRPr="006C57BF">
              <w:rPr>
                <w:rFonts w:ascii="Times New Roman" w:eastAsia="Times New Roman" w:hAnsi="Times New Roman" w:cs="Times New Roman"/>
                <w:color w:val="000000" w:themeColor="text1"/>
                <w:sz w:val="16"/>
                <w:szCs w:val="16"/>
              </w:rPr>
              <w:t>Longitude</w:t>
            </w:r>
          </w:p>
          <w:p w14:paraId="3F4D8C91" w14:textId="791DCB74" w:rsidR="006C57BF" w:rsidRPr="006C57BF" w:rsidRDefault="006C57BF" w:rsidP="006C57BF">
            <w:pPr>
              <w:spacing w:after="0" w:line="276" w:lineRule="auto"/>
              <w:rPr>
                <w:rFonts w:ascii="Times New Roman" w:eastAsia="Times New Roman" w:hAnsi="Times New Roman" w:cs="Times New Roman"/>
                <w:color w:val="000000" w:themeColor="text1"/>
                <w:sz w:val="16"/>
                <w:szCs w:val="16"/>
              </w:rPr>
            </w:pPr>
            <w:r w:rsidRPr="006C57BF">
              <w:rPr>
                <w:rFonts w:ascii="Times New Roman" w:eastAsia="Times New Roman" w:hAnsi="Times New Roman" w:cs="Times New Roman"/>
                <w:color w:val="000000" w:themeColor="text1"/>
                <w:sz w:val="16"/>
                <w:szCs w:val="16"/>
              </w:rPr>
              <w:t>semiMajorConfidence</w:t>
            </w:r>
          </w:p>
          <w:p w14:paraId="61519078" w14:textId="28CF77EA" w:rsidR="006C57BF" w:rsidRPr="006C57BF" w:rsidRDefault="006C57BF" w:rsidP="006C57BF">
            <w:pPr>
              <w:spacing w:after="0" w:line="276" w:lineRule="auto"/>
              <w:rPr>
                <w:rFonts w:ascii="Times New Roman" w:eastAsia="Times New Roman" w:hAnsi="Times New Roman" w:cs="Times New Roman"/>
                <w:color w:val="000000" w:themeColor="text1"/>
                <w:sz w:val="16"/>
                <w:szCs w:val="16"/>
              </w:rPr>
            </w:pPr>
            <w:r w:rsidRPr="006C57BF">
              <w:rPr>
                <w:rFonts w:ascii="Times New Roman" w:eastAsia="Times New Roman" w:hAnsi="Times New Roman" w:cs="Times New Roman"/>
                <w:color w:val="000000" w:themeColor="text1"/>
                <w:sz w:val="16"/>
                <w:szCs w:val="16"/>
              </w:rPr>
              <w:t>semiMinorConfidence</w:t>
            </w:r>
          </w:p>
          <w:p w14:paraId="330504B8" w14:textId="3943A754" w:rsidR="005B1BE7" w:rsidRPr="00596D5C" w:rsidRDefault="006C57BF" w:rsidP="006C57BF">
            <w:pPr>
              <w:spacing w:after="0" w:line="276" w:lineRule="auto"/>
              <w:rPr>
                <w:rFonts w:ascii="Times New Roman" w:eastAsia="Times New Roman" w:hAnsi="Times New Roman" w:cs="Times New Roman"/>
                <w:sz w:val="16"/>
                <w:szCs w:val="16"/>
              </w:rPr>
            </w:pPr>
            <w:r w:rsidRPr="006C57BF">
              <w:rPr>
                <w:rFonts w:ascii="Times New Roman" w:eastAsia="Times New Roman" w:hAnsi="Times New Roman" w:cs="Times New Roman"/>
                <w:color w:val="000000" w:themeColor="text1"/>
                <w:sz w:val="16"/>
                <w:szCs w:val="16"/>
              </w:rPr>
              <w:t>semiMajorOrientation</w:t>
            </w:r>
          </w:p>
        </w:tc>
        <w:tc>
          <w:tcPr>
            <w:tcW w:w="1198" w:type="pct"/>
            <w:shd w:val="clear" w:color="auto" w:fill="auto"/>
          </w:tcPr>
          <w:p w14:paraId="5AACDE51" w14:textId="6684035D" w:rsidR="00310FAA" w:rsidRPr="006C57BF" w:rsidRDefault="00310FAA" w:rsidP="00310FAA">
            <w:pPr>
              <w:spacing w:after="0" w:line="276" w:lineRule="auto"/>
              <w:rPr>
                <w:rFonts w:ascii="Times New Roman" w:eastAsia="Times New Roman" w:hAnsi="Times New Roman" w:cs="Times New Roman"/>
                <w:color w:val="000000" w:themeColor="text1"/>
                <w:sz w:val="16"/>
                <w:szCs w:val="16"/>
              </w:rPr>
            </w:pPr>
            <w:r w:rsidRPr="006C57BF">
              <w:rPr>
                <w:rFonts w:ascii="Times New Roman" w:eastAsia="Times New Roman" w:hAnsi="Times New Roman" w:cs="Times New Roman"/>
                <w:color w:val="000000" w:themeColor="text1"/>
                <w:sz w:val="16"/>
                <w:szCs w:val="16"/>
              </w:rPr>
              <w:t>Latitude</w:t>
            </w:r>
            <w:r>
              <w:rPr>
                <w:rFonts w:ascii="Times New Roman" w:eastAsia="Times New Roman" w:hAnsi="Times New Roman" w:cs="Times New Roman"/>
                <w:color w:val="000000" w:themeColor="text1"/>
                <w:sz w:val="16"/>
                <w:szCs w:val="16"/>
              </w:rPr>
              <w:t xml:space="preserve"> = provided</w:t>
            </w:r>
            <w:r w:rsidR="00130F4E">
              <w:rPr>
                <w:rFonts w:ascii="Times New Roman" w:eastAsia="Times New Roman" w:hAnsi="Times New Roman" w:cs="Times New Roman"/>
                <w:color w:val="000000" w:themeColor="text1"/>
                <w:sz w:val="16"/>
                <w:szCs w:val="16"/>
              </w:rPr>
              <w:t xml:space="preserve"> in data</w:t>
            </w:r>
          </w:p>
          <w:p w14:paraId="34D9AE21" w14:textId="5D779299" w:rsidR="00310FAA" w:rsidRPr="006C57BF" w:rsidRDefault="00310FAA" w:rsidP="00310FAA">
            <w:pPr>
              <w:spacing w:after="0" w:line="276" w:lineRule="auto"/>
              <w:rPr>
                <w:rFonts w:ascii="Times New Roman" w:eastAsia="Times New Roman" w:hAnsi="Times New Roman" w:cs="Times New Roman"/>
                <w:color w:val="000000" w:themeColor="text1"/>
                <w:sz w:val="16"/>
                <w:szCs w:val="16"/>
              </w:rPr>
            </w:pPr>
            <w:r w:rsidRPr="006C57BF">
              <w:rPr>
                <w:rFonts w:ascii="Times New Roman" w:eastAsia="Times New Roman" w:hAnsi="Times New Roman" w:cs="Times New Roman"/>
                <w:color w:val="000000" w:themeColor="text1"/>
                <w:sz w:val="16"/>
                <w:szCs w:val="16"/>
              </w:rPr>
              <w:t>Longitude</w:t>
            </w:r>
            <w:r w:rsidR="00130F4E">
              <w:rPr>
                <w:rFonts w:ascii="Times New Roman" w:eastAsia="Times New Roman" w:hAnsi="Times New Roman" w:cs="Times New Roman"/>
                <w:color w:val="000000" w:themeColor="text1"/>
                <w:sz w:val="16"/>
                <w:szCs w:val="16"/>
              </w:rPr>
              <w:t>= provided in data</w:t>
            </w:r>
          </w:p>
          <w:p w14:paraId="1DFA06A0" w14:textId="4B21A852" w:rsidR="00310FAA" w:rsidRPr="006C57BF" w:rsidRDefault="00310FAA" w:rsidP="00310FAA">
            <w:pPr>
              <w:spacing w:after="0" w:line="276" w:lineRule="auto"/>
              <w:rPr>
                <w:rFonts w:ascii="Times New Roman" w:eastAsia="Times New Roman" w:hAnsi="Times New Roman" w:cs="Times New Roman"/>
                <w:color w:val="000000" w:themeColor="text1"/>
                <w:sz w:val="16"/>
                <w:szCs w:val="16"/>
              </w:rPr>
            </w:pPr>
            <w:r w:rsidRPr="006C57BF">
              <w:rPr>
                <w:rFonts w:ascii="Times New Roman" w:eastAsia="Times New Roman" w:hAnsi="Times New Roman" w:cs="Times New Roman"/>
                <w:color w:val="000000" w:themeColor="text1"/>
                <w:sz w:val="16"/>
                <w:szCs w:val="16"/>
              </w:rPr>
              <w:t>semiMajorConfidence</w:t>
            </w:r>
            <w:r w:rsidR="00130F4E">
              <w:rPr>
                <w:rFonts w:ascii="Times New Roman" w:eastAsia="Times New Roman" w:hAnsi="Times New Roman" w:cs="Times New Roman"/>
                <w:color w:val="000000" w:themeColor="text1"/>
                <w:sz w:val="16"/>
                <w:szCs w:val="16"/>
              </w:rPr>
              <w:t xml:space="preserve"> = 4095</w:t>
            </w:r>
          </w:p>
          <w:p w14:paraId="1BDCEB6A" w14:textId="2C633419" w:rsidR="00310FAA" w:rsidRPr="006C57BF" w:rsidRDefault="00310FAA" w:rsidP="00310FAA">
            <w:pPr>
              <w:spacing w:after="0" w:line="276" w:lineRule="auto"/>
              <w:rPr>
                <w:rFonts w:ascii="Times New Roman" w:eastAsia="Times New Roman" w:hAnsi="Times New Roman" w:cs="Times New Roman"/>
                <w:color w:val="000000" w:themeColor="text1"/>
                <w:sz w:val="16"/>
                <w:szCs w:val="16"/>
              </w:rPr>
            </w:pPr>
            <w:r w:rsidRPr="006C57BF">
              <w:rPr>
                <w:rFonts w:ascii="Times New Roman" w:eastAsia="Times New Roman" w:hAnsi="Times New Roman" w:cs="Times New Roman"/>
                <w:color w:val="000000" w:themeColor="text1"/>
                <w:sz w:val="16"/>
                <w:szCs w:val="16"/>
              </w:rPr>
              <w:t>semiMinorConfidence</w:t>
            </w:r>
            <w:r w:rsidR="00130F4E">
              <w:rPr>
                <w:rFonts w:ascii="Times New Roman" w:eastAsia="Times New Roman" w:hAnsi="Times New Roman" w:cs="Times New Roman"/>
                <w:color w:val="000000" w:themeColor="text1"/>
                <w:sz w:val="16"/>
                <w:szCs w:val="16"/>
              </w:rPr>
              <w:t xml:space="preserve"> = 4095</w:t>
            </w:r>
          </w:p>
          <w:p w14:paraId="6292C508" w14:textId="1AAF8879" w:rsidR="005B1BE7" w:rsidRPr="00596D5C" w:rsidRDefault="00310FAA" w:rsidP="00310FAA">
            <w:pPr>
              <w:spacing w:line="276" w:lineRule="auto"/>
              <w:rPr>
                <w:rFonts w:ascii="Times New Roman" w:eastAsia="Times New Roman" w:hAnsi="Times New Roman" w:cs="Times New Roman"/>
                <w:sz w:val="16"/>
                <w:szCs w:val="16"/>
              </w:rPr>
            </w:pPr>
            <w:r w:rsidRPr="006C57BF">
              <w:rPr>
                <w:rFonts w:ascii="Times New Roman" w:eastAsia="Times New Roman" w:hAnsi="Times New Roman" w:cs="Times New Roman"/>
                <w:color w:val="000000" w:themeColor="text1"/>
                <w:sz w:val="16"/>
                <w:szCs w:val="16"/>
              </w:rPr>
              <w:t>semiMajorOrientation</w:t>
            </w:r>
            <w:r w:rsidR="00130F4E">
              <w:rPr>
                <w:rFonts w:ascii="Times New Roman" w:eastAsia="Times New Roman" w:hAnsi="Times New Roman" w:cs="Times New Roman"/>
                <w:color w:val="000000" w:themeColor="text1"/>
                <w:sz w:val="16"/>
                <w:szCs w:val="16"/>
              </w:rPr>
              <w:t xml:space="preserve"> = 3601</w:t>
            </w:r>
          </w:p>
        </w:tc>
      </w:tr>
      <w:tr w:rsidR="005B1BE7" w:rsidRPr="00C97C9E" w14:paraId="7AFE7A89" w14:textId="77777777" w:rsidTr="006C57BF">
        <w:trPr>
          <w:jc w:val="center"/>
        </w:trPr>
        <w:tc>
          <w:tcPr>
            <w:tcW w:w="362" w:type="pct"/>
          </w:tcPr>
          <w:p w14:paraId="69259ECB" w14:textId="77777777" w:rsidR="005B1BE7" w:rsidRPr="00A96D22" w:rsidRDefault="005B1BE7" w:rsidP="00886861">
            <w:pPr>
              <w:spacing w:line="276" w:lineRule="auto"/>
              <w:rPr>
                <w:rFonts w:ascii="Times New Roman" w:eastAsia="Times New Roman" w:hAnsi="Times New Roman" w:cs="Times New Roman"/>
                <w:b/>
                <w:color w:val="000000" w:themeColor="text1"/>
                <w:sz w:val="16"/>
                <w:szCs w:val="16"/>
              </w:rPr>
            </w:pPr>
            <w:r w:rsidRPr="00A96D22">
              <w:rPr>
                <w:rFonts w:ascii="Times New Roman" w:eastAsia="Times New Roman" w:hAnsi="Times New Roman" w:cs="Times New Roman"/>
                <w:b/>
                <w:color w:val="000000" w:themeColor="text1"/>
                <w:sz w:val="16"/>
                <w:szCs w:val="16"/>
              </w:rPr>
              <w:t>RWW 9</w:t>
            </w:r>
          </w:p>
        </w:tc>
        <w:tc>
          <w:tcPr>
            <w:tcW w:w="788" w:type="pct"/>
            <w:vMerge/>
            <w:shd w:val="clear" w:color="auto" w:fill="auto"/>
          </w:tcPr>
          <w:p w14:paraId="6349C62F" w14:textId="77777777" w:rsidR="005B1BE7" w:rsidRPr="00A96D22" w:rsidRDefault="005B1BE7" w:rsidP="00886861">
            <w:pPr>
              <w:spacing w:line="276" w:lineRule="auto"/>
              <w:rPr>
                <w:rFonts w:ascii="Times New Roman" w:hAnsi="Times New Roman" w:cs="Times New Roman"/>
                <w:b/>
                <w:bCs/>
                <w:color w:val="000000"/>
                <w:sz w:val="16"/>
                <w:szCs w:val="16"/>
              </w:rPr>
            </w:pPr>
          </w:p>
        </w:tc>
        <w:tc>
          <w:tcPr>
            <w:tcW w:w="750" w:type="pct"/>
            <w:shd w:val="clear" w:color="auto" w:fill="auto"/>
          </w:tcPr>
          <w:p w14:paraId="2044DD41" w14:textId="77777777" w:rsidR="005B1BE7" w:rsidRPr="00A96D22" w:rsidRDefault="005B1BE7" w:rsidP="77B9BB8B">
            <w:pPr>
              <w:spacing w:line="276" w:lineRule="auto"/>
              <w:rPr>
                <w:rFonts w:ascii="Times New Roman" w:eastAsia="Times New Roman" w:hAnsi="Times New Roman" w:cs="Times New Roman"/>
                <w:b/>
                <w:sz w:val="16"/>
                <w:szCs w:val="16"/>
              </w:rPr>
            </w:pPr>
            <w:r w:rsidRPr="00A96D22">
              <w:rPr>
                <w:rFonts w:ascii="Times New Roman" w:eastAsia="Times New Roman" w:hAnsi="Times New Roman" w:cs="Times New Roman"/>
                <w:b/>
                <w:sz w:val="16"/>
                <w:szCs w:val="16"/>
              </w:rPr>
              <w:t>Altitude and confidence DEs.</w:t>
            </w:r>
          </w:p>
        </w:tc>
        <w:tc>
          <w:tcPr>
            <w:tcW w:w="451" w:type="pct"/>
            <w:shd w:val="clear" w:color="auto" w:fill="auto"/>
          </w:tcPr>
          <w:p w14:paraId="0CE8DAD6" w14:textId="77777777" w:rsidR="005B1BE7" w:rsidRPr="00A96D22" w:rsidRDefault="005B1BE7" w:rsidP="77B9BB8B">
            <w:pPr>
              <w:spacing w:line="276" w:lineRule="auto"/>
              <w:rPr>
                <w:rFonts w:ascii="Times New Roman" w:eastAsia="Times New Roman" w:hAnsi="Times New Roman" w:cs="Times New Roman"/>
                <w:b/>
                <w:sz w:val="16"/>
                <w:szCs w:val="16"/>
              </w:rPr>
            </w:pPr>
            <w:r w:rsidRPr="00A96D22">
              <w:rPr>
                <w:rFonts w:ascii="Times New Roman" w:eastAsia="Times New Roman" w:hAnsi="Times New Roman" w:cs="Times New Roman"/>
                <w:b/>
                <w:color w:val="000000" w:themeColor="text1"/>
                <w:sz w:val="16"/>
                <w:szCs w:val="16"/>
              </w:rPr>
              <w:t>Mandatory</w:t>
            </w:r>
          </w:p>
        </w:tc>
        <w:tc>
          <w:tcPr>
            <w:tcW w:w="1451" w:type="pct"/>
            <w:shd w:val="clear" w:color="auto" w:fill="auto"/>
          </w:tcPr>
          <w:p w14:paraId="142320BB" w14:textId="6F26A8EE" w:rsidR="005B1BE7" w:rsidRPr="00137857" w:rsidRDefault="005B1BE7" w:rsidP="77B9BB8B">
            <w:pPr>
              <w:spacing w:line="276" w:lineRule="auto"/>
              <w:rPr>
                <w:rFonts w:ascii="Times New Roman,Verdana" w:eastAsia="Times New Roman,Verdana" w:hAnsi="Times New Roman,Verdana" w:cs="Times New Roman,Verdana"/>
                <w:sz w:val="16"/>
                <w:szCs w:val="16"/>
              </w:rPr>
            </w:pPr>
            <w:r w:rsidRPr="00F548F9">
              <w:rPr>
                <w:rFonts w:ascii="Times New Roman" w:eastAsia="Times New Roman" w:hAnsi="Times New Roman" w:cs="Times New Roman"/>
                <w:spacing w:val="-1"/>
                <w:sz w:val="16"/>
                <w:szCs w:val="16"/>
              </w:rPr>
              <w:t>Altitude</w:t>
            </w:r>
            <w:r w:rsidRPr="00F548F9">
              <w:rPr>
                <w:rFonts w:ascii="Times New Roman,Verdana" w:eastAsia="Times New Roman,Verdana" w:hAnsi="Times New Roman,Verdana" w:cs="Times New Roman,Verdana"/>
                <w:spacing w:val="1"/>
                <w:sz w:val="16"/>
                <w:szCs w:val="16"/>
              </w:rPr>
              <w:t xml:space="preserve"> </w:t>
            </w:r>
            <w:r w:rsidRPr="00F548F9">
              <w:rPr>
                <w:rFonts w:ascii="Times New Roman" w:eastAsia="Times New Roman" w:hAnsi="Times New Roman" w:cs="Times New Roman"/>
                <w:spacing w:val="-1"/>
                <w:sz w:val="16"/>
                <w:szCs w:val="16"/>
              </w:rPr>
              <w:t>and</w:t>
            </w:r>
            <w:r w:rsidRPr="00F548F9">
              <w:rPr>
                <w:rFonts w:ascii="Times New Roman,Verdana" w:eastAsia="Times New Roman,Verdana" w:hAnsi="Times New Roman,Verdana" w:cs="Times New Roman,Verdana"/>
                <w:spacing w:val="1"/>
                <w:sz w:val="16"/>
                <w:szCs w:val="16"/>
              </w:rPr>
              <w:t xml:space="preserve"> </w:t>
            </w:r>
            <w:r w:rsidRPr="00F548F9">
              <w:rPr>
                <w:rFonts w:ascii="Times New Roman" w:eastAsia="Times New Roman" w:hAnsi="Times New Roman" w:cs="Times New Roman"/>
                <w:spacing w:val="-1"/>
                <w:sz w:val="16"/>
                <w:szCs w:val="16"/>
              </w:rPr>
              <w:t>confidence DEs</w:t>
            </w:r>
            <w:r w:rsidRPr="00F548F9">
              <w:rPr>
                <w:rFonts w:ascii="Times New Roman,Verdana" w:eastAsia="Times New Roman,Verdana" w:hAnsi="Times New Roman,Verdana" w:cs="Times New Roman,Verdana"/>
                <w:spacing w:val="-2"/>
                <w:sz w:val="16"/>
                <w:szCs w:val="16"/>
              </w:rPr>
              <w:t xml:space="preserve"> </w:t>
            </w:r>
            <w:r w:rsidRPr="00F548F9">
              <w:rPr>
                <w:rFonts w:ascii="Times New Roman" w:eastAsia="Times New Roman" w:hAnsi="Times New Roman" w:cs="Times New Roman"/>
                <w:spacing w:val="-1"/>
                <w:sz w:val="16"/>
                <w:szCs w:val="16"/>
              </w:rPr>
              <w:t>are</w:t>
            </w:r>
            <w:r w:rsidRPr="00F548F9">
              <w:rPr>
                <w:rFonts w:ascii="Times New Roman,Verdana" w:eastAsia="Times New Roman,Verdana" w:hAnsi="Times New Roman,Verdana" w:cs="Times New Roman,Verdana"/>
                <w:spacing w:val="1"/>
                <w:sz w:val="16"/>
                <w:szCs w:val="16"/>
              </w:rPr>
              <w:t xml:space="preserve"> </w:t>
            </w:r>
            <w:r w:rsidRPr="00F548F9">
              <w:rPr>
                <w:rFonts w:ascii="Times New Roman" w:eastAsia="Times New Roman" w:hAnsi="Times New Roman" w:cs="Times New Roman"/>
                <w:spacing w:val="-2"/>
                <w:sz w:val="16"/>
                <w:szCs w:val="16"/>
              </w:rPr>
              <w:t>not</w:t>
            </w:r>
            <w:r w:rsidRPr="00F548F9">
              <w:rPr>
                <w:rFonts w:ascii="Times New Roman,Verdana" w:eastAsia="Times New Roman,Verdana" w:hAnsi="Times New Roman,Verdana" w:cs="Times New Roman,Verdana"/>
                <w:sz w:val="16"/>
                <w:szCs w:val="16"/>
              </w:rPr>
              <w:t xml:space="preserve"> </w:t>
            </w:r>
            <w:r w:rsidRPr="00F548F9">
              <w:rPr>
                <w:rFonts w:ascii="Times New Roman" w:eastAsia="Times New Roman" w:hAnsi="Times New Roman" w:cs="Times New Roman"/>
                <w:spacing w:val="-1"/>
                <w:sz w:val="16"/>
                <w:szCs w:val="16"/>
              </w:rPr>
              <w:t>used</w:t>
            </w:r>
            <w:r w:rsidRPr="00F548F9">
              <w:rPr>
                <w:rFonts w:ascii="Times New Roman,Verdana" w:eastAsia="Times New Roman,Verdana" w:hAnsi="Times New Roman,Verdana" w:cs="Times New Roman,Verdana"/>
                <w:spacing w:val="1"/>
                <w:sz w:val="16"/>
                <w:szCs w:val="16"/>
              </w:rPr>
              <w:t xml:space="preserve"> </w:t>
            </w:r>
            <w:r w:rsidRPr="00F548F9">
              <w:rPr>
                <w:rFonts w:ascii="Times New Roman" w:eastAsia="Times New Roman" w:hAnsi="Times New Roman" w:cs="Times New Roman"/>
                <w:spacing w:val="-2"/>
                <w:sz w:val="16"/>
                <w:szCs w:val="16"/>
              </w:rPr>
              <w:t>and</w:t>
            </w:r>
            <w:r w:rsidRPr="00F548F9">
              <w:rPr>
                <w:rFonts w:ascii="Times New Roman,Verdana" w:eastAsia="Times New Roman,Verdana" w:hAnsi="Times New Roman,Verdana" w:cs="Times New Roman,Verdana"/>
                <w:spacing w:val="1"/>
                <w:sz w:val="16"/>
                <w:szCs w:val="16"/>
              </w:rPr>
              <w:t xml:space="preserve"> </w:t>
            </w:r>
            <w:r w:rsidRPr="00F548F9">
              <w:rPr>
                <w:rFonts w:ascii="Times New Roman" w:eastAsia="Times New Roman" w:hAnsi="Times New Roman" w:cs="Times New Roman"/>
                <w:spacing w:val="-1"/>
                <w:sz w:val="16"/>
                <w:szCs w:val="16"/>
              </w:rPr>
              <w:t xml:space="preserve">thus </w:t>
            </w:r>
            <w:r w:rsidRPr="00F548F9">
              <w:rPr>
                <w:rFonts w:ascii="Times New Roman" w:eastAsia="Times New Roman" w:hAnsi="Times New Roman" w:cs="Times New Roman"/>
                <w:sz w:val="16"/>
                <w:szCs w:val="16"/>
              </w:rPr>
              <w:t xml:space="preserve">set </w:t>
            </w:r>
            <w:r w:rsidRPr="00F548F9">
              <w:rPr>
                <w:rFonts w:ascii="Times New Roman" w:eastAsia="Times New Roman" w:hAnsi="Times New Roman" w:cs="Times New Roman"/>
                <w:spacing w:val="-1"/>
                <w:sz w:val="16"/>
                <w:szCs w:val="16"/>
              </w:rPr>
              <w:t>to</w:t>
            </w:r>
            <w:r w:rsidRPr="00F548F9">
              <w:rPr>
                <w:rFonts w:ascii="Times New Roman,Verdana" w:eastAsia="Times New Roman,Verdana" w:hAnsi="Times New Roman,Verdana" w:cs="Times New Roman,Verdana"/>
                <w:spacing w:val="25"/>
                <w:sz w:val="16"/>
                <w:szCs w:val="16"/>
              </w:rPr>
              <w:t xml:space="preserve"> </w:t>
            </w:r>
            <w:r w:rsidRPr="00F548F9">
              <w:rPr>
                <w:rFonts w:ascii="Times New Roman" w:eastAsia="Times New Roman" w:hAnsi="Times New Roman" w:cs="Times New Roman"/>
                <w:spacing w:val="-1"/>
                <w:sz w:val="16"/>
                <w:szCs w:val="16"/>
              </w:rPr>
              <w:t>the</w:t>
            </w:r>
            <w:r w:rsidRPr="00F548F9">
              <w:rPr>
                <w:rFonts w:ascii="Times New Roman,Verdana" w:eastAsia="Times New Roman,Verdana" w:hAnsi="Times New Roman,Verdana" w:cs="Times New Roman,Verdana"/>
                <w:spacing w:val="1"/>
                <w:sz w:val="16"/>
                <w:szCs w:val="16"/>
              </w:rPr>
              <w:t xml:space="preserve"> ‘Unavailable’ </w:t>
            </w:r>
            <w:r w:rsidRPr="00F548F9">
              <w:rPr>
                <w:rFonts w:ascii="Times New Roman" w:eastAsia="Times New Roman" w:hAnsi="Times New Roman" w:cs="Times New Roman"/>
                <w:spacing w:val="-1"/>
                <w:sz w:val="16"/>
                <w:szCs w:val="16"/>
              </w:rPr>
              <w:t>values</w:t>
            </w:r>
          </w:p>
        </w:tc>
        <w:tc>
          <w:tcPr>
            <w:tcW w:w="1198" w:type="pct"/>
            <w:shd w:val="clear" w:color="auto" w:fill="auto"/>
          </w:tcPr>
          <w:p w14:paraId="57585F0C" w14:textId="11208BE1" w:rsidR="00137857" w:rsidRDefault="00137857" w:rsidP="00130F4E">
            <w:pPr>
              <w:spacing w:after="0" w:line="276" w:lineRule="auto"/>
              <w:rPr>
                <w:rFonts w:ascii="Times New Roman" w:eastAsia="Times New Roman" w:hAnsi="Times New Roman" w:cs="Times New Roman"/>
                <w:color w:val="000000" w:themeColor="text1"/>
                <w:sz w:val="16"/>
                <w:szCs w:val="16"/>
              </w:rPr>
            </w:pPr>
            <w:r>
              <w:rPr>
                <w:rFonts w:ascii="Times New Roman" w:eastAsia="Times New Roman" w:hAnsi="Times New Roman" w:cs="Times New Roman"/>
                <w:color w:val="000000" w:themeColor="text1"/>
                <w:sz w:val="16"/>
                <w:szCs w:val="16"/>
              </w:rPr>
              <w:t>altitudeValue = 80001</w:t>
            </w:r>
          </w:p>
          <w:p w14:paraId="22AB566A" w14:textId="1B74F8E4" w:rsidR="005B1BE7" w:rsidRPr="00137857" w:rsidRDefault="00137857" w:rsidP="00130F4E">
            <w:pPr>
              <w:spacing w:after="0" w:line="276" w:lineRule="auto"/>
              <w:rPr>
                <w:rFonts w:ascii="Times New Roman" w:eastAsia="Times New Roman" w:hAnsi="Times New Roman" w:cs="Times New Roman"/>
                <w:color w:val="000000" w:themeColor="text1"/>
                <w:sz w:val="16"/>
                <w:szCs w:val="16"/>
              </w:rPr>
            </w:pPr>
            <w:r>
              <w:rPr>
                <w:rFonts w:ascii="Times New Roman" w:eastAsia="Times New Roman" w:hAnsi="Times New Roman" w:cs="Times New Roman"/>
                <w:color w:val="000000" w:themeColor="text1"/>
                <w:sz w:val="16"/>
                <w:szCs w:val="16"/>
              </w:rPr>
              <w:t>a</w:t>
            </w:r>
            <w:r w:rsidR="00130F4E" w:rsidRPr="00130F4E">
              <w:rPr>
                <w:rFonts w:ascii="Times New Roman" w:eastAsia="Times New Roman" w:hAnsi="Times New Roman" w:cs="Times New Roman"/>
                <w:color w:val="000000" w:themeColor="text1"/>
                <w:sz w:val="16"/>
                <w:szCs w:val="16"/>
              </w:rPr>
              <w:t>ltitudeconfidence = 15</w:t>
            </w:r>
            <w:r w:rsidR="005B1BE7" w:rsidRPr="00130F4E">
              <w:rPr>
                <w:rFonts w:ascii="Times New Roman" w:eastAsia="Times New Roman" w:hAnsi="Times New Roman" w:cs="Times New Roman"/>
                <w:color w:val="000000" w:themeColor="text1"/>
                <w:sz w:val="16"/>
                <w:szCs w:val="16"/>
              </w:rPr>
              <w:t xml:space="preserve"> </w:t>
            </w:r>
          </w:p>
        </w:tc>
      </w:tr>
      <w:tr w:rsidR="005B1BE7" w:rsidRPr="00C97C9E" w14:paraId="241E5956" w14:textId="77777777" w:rsidTr="006C57BF">
        <w:trPr>
          <w:jc w:val="center"/>
        </w:trPr>
        <w:tc>
          <w:tcPr>
            <w:tcW w:w="362" w:type="pct"/>
          </w:tcPr>
          <w:p w14:paraId="2CCEB999" w14:textId="43EBEDD1" w:rsidR="005B1BE7" w:rsidRPr="00FC29CB" w:rsidRDefault="005B1BE7" w:rsidP="77B9BB8B">
            <w:pPr>
              <w:spacing w:line="276" w:lineRule="auto"/>
              <w:rPr>
                <w:rFonts w:ascii="Times New Roman" w:eastAsia="Times New Roman" w:hAnsi="Times New Roman" w:cs="Times New Roman"/>
                <w:i/>
                <w:color w:val="000000" w:themeColor="text1"/>
                <w:sz w:val="16"/>
                <w:szCs w:val="16"/>
              </w:rPr>
            </w:pPr>
            <w:r w:rsidRPr="00FC29CB">
              <w:rPr>
                <w:rFonts w:ascii="Times New Roman" w:eastAsia="Times New Roman" w:hAnsi="Times New Roman" w:cs="Times New Roman"/>
                <w:i/>
                <w:color w:val="000000" w:themeColor="text1"/>
                <w:sz w:val="16"/>
                <w:szCs w:val="16"/>
              </w:rPr>
              <w:t>RWW 10</w:t>
            </w:r>
          </w:p>
        </w:tc>
        <w:tc>
          <w:tcPr>
            <w:tcW w:w="788" w:type="pct"/>
            <w:shd w:val="clear" w:color="auto" w:fill="auto"/>
          </w:tcPr>
          <w:p w14:paraId="11B2F874" w14:textId="43EBEDD1" w:rsidR="005B1BE7" w:rsidRPr="00FC29CB" w:rsidRDefault="005B1BE7" w:rsidP="77B9BB8B">
            <w:pPr>
              <w:spacing w:line="276" w:lineRule="auto"/>
              <w:rPr>
                <w:rFonts w:ascii="Times New Roman" w:eastAsia="Times New Roman" w:hAnsi="Times New Roman" w:cs="Times New Roman"/>
                <w:i/>
                <w:color w:val="000000" w:themeColor="text1"/>
                <w:sz w:val="16"/>
                <w:szCs w:val="16"/>
              </w:rPr>
            </w:pPr>
            <w:r w:rsidRPr="00FC29CB">
              <w:rPr>
                <w:rFonts w:ascii="Times New Roman" w:eastAsia="Times New Roman" w:hAnsi="Times New Roman" w:cs="Times New Roman"/>
                <w:i/>
                <w:color w:val="000000" w:themeColor="text1"/>
                <w:sz w:val="16"/>
                <w:szCs w:val="16"/>
              </w:rPr>
              <w:t>relevance-Distance</w:t>
            </w:r>
          </w:p>
        </w:tc>
        <w:tc>
          <w:tcPr>
            <w:tcW w:w="750" w:type="pct"/>
            <w:shd w:val="clear" w:color="auto" w:fill="auto"/>
          </w:tcPr>
          <w:p w14:paraId="19F233C3" w14:textId="77777777" w:rsidR="005B1BE7" w:rsidRPr="00FC29CB" w:rsidRDefault="005B1BE7" w:rsidP="77B9BB8B">
            <w:pPr>
              <w:spacing w:line="276" w:lineRule="auto"/>
              <w:rPr>
                <w:rFonts w:ascii="Times New Roman" w:eastAsia="Times New Roman" w:hAnsi="Times New Roman" w:cs="Times New Roman"/>
                <w:i/>
                <w:sz w:val="16"/>
                <w:szCs w:val="16"/>
              </w:rPr>
            </w:pPr>
            <w:r w:rsidRPr="00FC29CB">
              <w:rPr>
                <w:rFonts w:ascii="Times New Roman" w:eastAsia="Times New Roman" w:hAnsi="Times New Roman" w:cs="Times New Roman"/>
                <w:i/>
                <w:sz w:val="16"/>
                <w:szCs w:val="16"/>
              </w:rPr>
              <w:t xml:space="preserve">Together with relevanceTrafficDirection, this DE forms the relevance area. The relevance area is a geographic area in which </w:t>
            </w:r>
            <w:r w:rsidRPr="00FC29CB">
              <w:rPr>
                <w:rFonts w:ascii="Times New Roman" w:eastAsia="Times New Roman" w:hAnsi="Times New Roman" w:cs="Times New Roman"/>
                <w:i/>
                <w:sz w:val="16"/>
                <w:szCs w:val="16"/>
              </w:rPr>
              <w:lastRenderedPageBreak/>
              <w:t xml:space="preserve">information concerning the event is identified as relevant for use. This DE shall be used by the V-ITS-S to determine the alert point, i.e. the point where the information is </w:t>
            </w:r>
            <w:proofErr w:type="gramStart"/>
            <w:r w:rsidRPr="00FC29CB">
              <w:rPr>
                <w:rFonts w:ascii="Times New Roman" w:eastAsia="Times New Roman" w:hAnsi="Times New Roman" w:cs="Times New Roman"/>
                <w:i/>
                <w:sz w:val="16"/>
                <w:szCs w:val="16"/>
              </w:rPr>
              <w:t>actually presented</w:t>
            </w:r>
            <w:proofErr w:type="gramEnd"/>
            <w:r w:rsidRPr="00FC29CB">
              <w:rPr>
                <w:rFonts w:ascii="Times New Roman" w:eastAsia="Times New Roman" w:hAnsi="Times New Roman" w:cs="Times New Roman"/>
                <w:i/>
                <w:sz w:val="16"/>
                <w:szCs w:val="16"/>
              </w:rPr>
              <w:t xml:space="preserve"> to the road user. </w:t>
            </w:r>
          </w:p>
        </w:tc>
        <w:tc>
          <w:tcPr>
            <w:tcW w:w="451" w:type="pct"/>
            <w:shd w:val="clear" w:color="auto" w:fill="auto"/>
          </w:tcPr>
          <w:p w14:paraId="7BB88D76" w14:textId="43EBEDD1" w:rsidR="005B1BE7" w:rsidRPr="00FC29CB" w:rsidRDefault="005B1BE7" w:rsidP="77B9BB8B">
            <w:pPr>
              <w:spacing w:line="276" w:lineRule="auto"/>
              <w:rPr>
                <w:rFonts w:ascii="Times New Roman" w:eastAsia="Times New Roman" w:hAnsi="Times New Roman" w:cs="Times New Roman"/>
                <w:i/>
                <w:sz w:val="16"/>
                <w:szCs w:val="16"/>
              </w:rPr>
            </w:pPr>
            <w:r w:rsidRPr="00FC29CB">
              <w:rPr>
                <w:rFonts w:ascii="Times New Roman" w:eastAsia="Times New Roman" w:hAnsi="Times New Roman" w:cs="Times New Roman"/>
                <w:i/>
                <w:sz w:val="16"/>
                <w:szCs w:val="16"/>
              </w:rPr>
              <w:lastRenderedPageBreak/>
              <w:t>Profiled</w:t>
            </w:r>
          </w:p>
        </w:tc>
        <w:tc>
          <w:tcPr>
            <w:tcW w:w="1451" w:type="pct"/>
            <w:shd w:val="clear" w:color="auto" w:fill="auto"/>
          </w:tcPr>
          <w:p w14:paraId="30905A70" w14:textId="5FEEB391" w:rsidR="005B1BE7" w:rsidRPr="00A9277F" w:rsidRDefault="00242002" w:rsidP="77B9BB8B">
            <w:pPr>
              <w:spacing w:line="276"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Set to 2=lessthan5km</w:t>
            </w:r>
          </w:p>
        </w:tc>
        <w:tc>
          <w:tcPr>
            <w:tcW w:w="1198" w:type="pct"/>
            <w:shd w:val="clear" w:color="auto" w:fill="auto"/>
          </w:tcPr>
          <w:p w14:paraId="2CEA36A2" w14:textId="3DB44424" w:rsidR="005B1BE7" w:rsidRPr="00A9277F" w:rsidRDefault="00242002" w:rsidP="00886861">
            <w:pPr>
              <w:spacing w:line="276"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2</w:t>
            </w:r>
          </w:p>
        </w:tc>
      </w:tr>
      <w:tr w:rsidR="005B1BE7" w:rsidRPr="00C97C9E" w14:paraId="55428A71" w14:textId="77777777" w:rsidTr="006C57BF">
        <w:trPr>
          <w:jc w:val="center"/>
        </w:trPr>
        <w:tc>
          <w:tcPr>
            <w:tcW w:w="362" w:type="pct"/>
          </w:tcPr>
          <w:p w14:paraId="61E30D0D" w14:textId="77777777" w:rsidR="005B1BE7" w:rsidRPr="00FC29CB" w:rsidRDefault="005B1BE7" w:rsidP="77B9BB8B">
            <w:pPr>
              <w:spacing w:line="276" w:lineRule="auto"/>
              <w:rPr>
                <w:rFonts w:ascii="Times New Roman" w:eastAsia="Times New Roman" w:hAnsi="Times New Roman" w:cs="Times New Roman"/>
                <w:i/>
                <w:color w:val="000000" w:themeColor="text1"/>
                <w:sz w:val="16"/>
                <w:szCs w:val="16"/>
              </w:rPr>
            </w:pPr>
            <w:r w:rsidRPr="00FC29CB">
              <w:rPr>
                <w:rFonts w:ascii="Times New Roman" w:eastAsia="Times New Roman" w:hAnsi="Times New Roman" w:cs="Times New Roman"/>
                <w:i/>
                <w:color w:val="000000" w:themeColor="text1"/>
                <w:sz w:val="16"/>
                <w:szCs w:val="16"/>
              </w:rPr>
              <w:t>RWW 11</w:t>
            </w:r>
          </w:p>
        </w:tc>
        <w:tc>
          <w:tcPr>
            <w:tcW w:w="788" w:type="pct"/>
            <w:shd w:val="clear" w:color="auto" w:fill="auto"/>
          </w:tcPr>
          <w:p w14:paraId="5E78973E" w14:textId="77777777" w:rsidR="005B1BE7" w:rsidRPr="00FC29CB" w:rsidRDefault="005B1BE7" w:rsidP="77B9BB8B">
            <w:pPr>
              <w:spacing w:line="276" w:lineRule="auto"/>
              <w:rPr>
                <w:rFonts w:ascii="Times New Roman" w:eastAsia="Times New Roman" w:hAnsi="Times New Roman" w:cs="Times New Roman"/>
                <w:i/>
                <w:color w:val="000000" w:themeColor="text1"/>
                <w:sz w:val="16"/>
                <w:szCs w:val="16"/>
              </w:rPr>
            </w:pPr>
            <w:r w:rsidRPr="00FC29CB">
              <w:rPr>
                <w:rFonts w:ascii="Times New Roman" w:eastAsia="Times New Roman" w:hAnsi="Times New Roman" w:cs="Times New Roman"/>
                <w:i/>
                <w:color w:val="000000" w:themeColor="text1"/>
                <w:sz w:val="16"/>
                <w:szCs w:val="16"/>
              </w:rPr>
              <w:t>relevance-Traffic-Direction</w:t>
            </w:r>
          </w:p>
        </w:tc>
        <w:tc>
          <w:tcPr>
            <w:tcW w:w="750" w:type="pct"/>
            <w:shd w:val="clear" w:color="auto" w:fill="auto"/>
          </w:tcPr>
          <w:p w14:paraId="534F1876" w14:textId="77777777" w:rsidR="005B1BE7" w:rsidRPr="00FC29CB" w:rsidRDefault="005B1BE7" w:rsidP="77B9BB8B">
            <w:pPr>
              <w:spacing w:line="276" w:lineRule="auto"/>
              <w:rPr>
                <w:rFonts w:ascii="Times New Roman" w:eastAsia="Times New Roman" w:hAnsi="Times New Roman" w:cs="Times New Roman"/>
                <w:i/>
                <w:color w:val="000000" w:themeColor="text1"/>
                <w:sz w:val="16"/>
                <w:szCs w:val="16"/>
              </w:rPr>
            </w:pPr>
            <w:r w:rsidRPr="00FC29CB">
              <w:rPr>
                <w:rFonts w:ascii="Times New Roman" w:eastAsia="Times New Roman" w:hAnsi="Times New Roman" w:cs="Times New Roman"/>
                <w:i/>
                <w:color w:val="000000" w:themeColor="text1"/>
                <w:sz w:val="16"/>
                <w:szCs w:val="16"/>
              </w:rPr>
              <w:t>This DF indicates for which traffic direction the message is relevant (from the perspective of the sender).</w:t>
            </w:r>
          </w:p>
        </w:tc>
        <w:tc>
          <w:tcPr>
            <w:tcW w:w="451" w:type="pct"/>
            <w:shd w:val="clear" w:color="auto" w:fill="auto"/>
          </w:tcPr>
          <w:p w14:paraId="1C6A5923" w14:textId="77777777" w:rsidR="005B1BE7" w:rsidRPr="00FC29CB" w:rsidRDefault="005B1BE7" w:rsidP="77B9BB8B">
            <w:pPr>
              <w:spacing w:line="276" w:lineRule="auto"/>
              <w:rPr>
                <w:rFonts w:ascii="Times New Roman" w:eastAsia="Times New Roman" w:hAnsi="Times New Roman" w:cs="Times New Roman"/>
                <w:i/>
                <w:color w:val="000000" w:themeColor="text1"/>
                <w:sz w:val="16"/>
                <w:szCs w:val="16"/>
              </w:rPr>
            </w:pPr>
            <w:r w:rsidRPr="00FC29CB">
              <w:rPr>
                <w:rFonts w:ascii="Times New Roman" w:eastAsia="Times New Roman" w:hAnsi="Times New Roman" w:cs="Times New Roman"/>
                <w:i/>
                <w:color w:val="000000" w:themeColor="text1"/>
                <w:sz w:val="16"/>
                <w:szCs w:val="16"/>
              </w:rPr>
              <w:t>Profiled</w:t>
            </w:r>
          </w:p>
        </w:tc>
        <w:tc>
          <w:tcPr>
            <w:tcW w:w="1451" w:type="pct"/>
            <w:shd w:val="clear" w:color="auto" w:fill="auto"/>
          </w:tcPr>
          <w:p w14:paraId="04633788" w14:textId="77777777" w:rsidR="005B1BE7" w:rsidRDefault="005B1BE7" w:rsidP="77B9BB8B">
            <w:pPr>
              <w:spacing w:line="276" w:lineRule="auto"/>
              <w:rPr>
                <w:rFonts w:ascii="Times New Roman" w:eastAsia="Times New Roman" w:hAnsi="Times New Roman" w:cs="Times New Roman"/>
                <w:spacing w:val="-1"/>
                <w:sz w:val="16"/>
                <w:szCs w:val="16"/>
              </w:rPr>
            </w:pPr>
            <w:r w:rsidRPr="00424A49">
              <w:rPr>
                <w:rFonts w:ascii="Times New Roman" w:eastAsia="Times New Roman" w:hAnsi="Times New Roman" w:cs="Times New Roman"/>
                <w:spacing w:val="-1"/>
                <w:sz w:val="16"/>
                <w:szCs w:val="16"/>
              </w:rPr>
              <w:t>Separate message for each carriageway direction. All messages delivered per carriageway.</w:t>
            </w:r>
          </w:p>
          <w:p w14:paraId="6D0E37C2" w14:textId="700F85AC" w:rsidR="00060F0D" w:rsidRPr="00424A49" w:rsidRDefault="00060F0D" w:rsidP="77B9BB8B">
            <w:pPr>
              <w:spacing w:line="276" w:lineRule="auto"/>
              <w:rPr>
                <w:rFonts w:ascii="Times New Roman" w:eastAsia="Times New Roman" w:hAnsi="Times New Roman" w:cs="Times New Roman"/>
                <w:sz w:val="16"/>
                <w:szCs w:val="16"/>
              </w:rPr>
            </w:pPr>
            <w:r w:rsidRPr="00424A49">
              <w:rPr>
                <w:rFonts w:ascii="Times New Roman" w:eastAsia="Times New Roman" w:hAnsi="Times New Roman" w:cs="Times New Roman"/>
                <w:sz w:val="16"/>
                <w:szCs w:val="16"/>
              </w:rPr>
              <w:t xml:space="preserve">Set </w:t>
            </w:r>
            <w:r w:rsidRPr="00424A49">
              <w:rPr>
                <w:rFonts w:ascii="Times New Roman" w:eastAsia="Times New Roman" w:hAnsi="Times New Roman" w:cs="Times New Roman"/>
                <w:spacing w:val="-1"/>
                <w:sz w:val="16"/>
                <w:szCs w:val="16"/>
              </w:rPr>
              <w:t xml:space="preserve">to </w:t>
            </w:r>
            <w:r w:rsidRPr="00424A49">
              <w:rPr>
                <w:rFonts w:ascii="Times New Roman" w:eastAsia="Times New Roman" w:hAnsi="Times New Roman" w:cs="Times New Roman"/>
                <w:sz w:val="16"/>
                <w:szCs w:val="16"/>
              </w:rPr>
              <w:t>1</w:t>
            </w:r>
            <w:r w:rsidRPr="00424A49">
              <w:rPr>
                <w:rFonts w:ascii="Times New Roman,Verdana" w:eastAsia="Times New Roman,Verdana" w:hAnsi="Times New Roman,Verdana" w:cs="Times New Roman,Verdana"/>
                <w:spacing w:val="-1"/>
                <w:sz w:val="16"/>
                <w:szCs w:val="16"/>
              </w:rPr>
              <w:t xml:space="preserve"> (</w:t>
            </w:r>
            <w:r w:rsidRPr="00424A49">
              <w:rPr>
                <w:rFonts w:ascii="Times New Roman" w:eastAsia="Times New Roman" w:hAnsi="Times New Roman" w:cs="Times New Roman"/>
                <w:spacing w:val="-1"/>
                <w:sz w:val="16"/>
                <w:szCs w:val="16"/>
              </w:rPr>
              <w:t>upStreamTraffic</w:t>
            </w:r>
            <w:r w:rsidRPr="00424A49">
              <w:rPr>
                <w:rFonts w:ascii="Times New Roman,Verdana" w:eastAsia="Times New Roman,Verdana" w:hAnsi="Times New Roman,Verdana" w:cs="Times New Roman,Verdana"/>
                <w:spacing w:val="-1"/>
                <w:sz w:val="16"/>
                <w:szCs w:val="16"/>
              </w:rPr>
              <w:t>).</w:t>
            </w:r>
          </w:p>
        </w:tc>
        <w:tc>
          <w:tcPr>
            <w:tcW w:w="1198" w:type="pct"/>
            <w:shd w:val="clear" w:color="auto" w:fill="auto"/>
          </w:tcPr>
          <w:p w14:paraId="557DFC25" w14:textId="6D93A877" w:rsidR="005B1BE7" w:rsidRPr="00424A49" w:rsidRDefault="00060F0D" w:rsidP="77B9BB8B">
            <w:pPr>
              <w:spacing w:line="276" w:lineRule="auto"/>
              <w:rPr>
                <w:rFonts w:ascii="Times New Roman" w:eastAsia="Times New Roman" w:hAnsi="Times New Roman" w:cs="Times New Roman"/>
                <w:color w:val="000000" w:themeColor="text1"/>
                <w:sz w:val="16"/>
                <w:szCs w:val="16"/>
              </w:rPr>
            </w:pPr>
            <w:r>
              <w:rPr>
                <w:rFonts w:ascii="Times New Roman" w:eastAsia="Times New Roman" w:hAnsi="Times New Roman" w:cs="Times New Roman"/>
                <w:sz w:val="16"/>
                <w:szCs w:val="16"/>
              </w:rPr>
              <w:t>1</w:t>
            </w:r>
          </w:p>
        </w:tc>
      </w:tr>
      <w:tr w:rsidR="005B1BE7" w:rsidRPr="00C97C9E" w14:paraId="13EF27EB" w14:textId="77777777" w:rsidTr="006C57BF">
        <w:trPr>
          <w:jc w:val="center"/>
        </w:trPr>
        <w:tc>
          <w:tcPr>
            <w:tcW w:w="362" w:type="pct"/>
          </w:tcPr>
          <w:p w14:paraId="4991FB15" w14:textId="77777777" w:rsidR="005B1BE7" w:rsidRPr="00FC29CB" w:rsidRDefault="005B1BE7" w:rsidP="77B9BB8B">
            <w:pPr>
              <w:spacing w:line="276" w:lineRule="auto"/>
              <w:rPr>
                <w:rFonts w:ascii="Times New Roman" w:eastAsia="Times New Roman" w:hAnsi="Times New Roman" w:cs="Times New Roman"/>
                <w:i/>
                <w:color w:val="000000" w:themeColor="text1"/>
                <w:sz w:val="16"/>
                <w:szCs w:val="16"/>
              </w:rPr>
            </w:pPr>
            <w:r w:rsidRPr="00FC29CB">
              <w:rPr>
                <w:rFonts w:ascii="Times New Roman" w:eastAsia="Times New Roman" w:hAnsi="Times New Roman" w:cs="Times New Roman"/>
                <w:i/>
                <w:color w:val="000000" w:themeColor="text1"/>
                <w:sz w:val="16"/>
                <w:szCs w:val="16"/>
              </w:rPr>
              <w:t>RWW 12</w:t>
            </w:r>
          </w:p>
        </w:tc>
        <w:tc>
          <w:tcPr>
            <w:tcW w:w="788" w:type="pct"/>
            <w:shd w:val="clear" w:color="auto" w:fill="auto"/>
          </w:tcPr>
          <w:p w14:paraId="005A257B" w14:textId="77777777" w:rsidR="005B1BE7" w:rsidRPr="00FC29CB" w:rsidRDefault="005B1BE7" w:rsidP="77B9BB8B">
            <w:pPr>
              <w:spacing w:line="276" w:lineRule="auto"/>
              <w:rPr>
                <w:rFonts w:ascii="Times New Roman" w:eastAsia="Times New Roman" w:hAnsi="Times New Roman" w:cs="Times New Roman"/>
                <w:i/>
                <w:color w:val="000000" w:themeColor="text1"/>
                <w:sz w:val="16"/>
                <w:szCs w:val="16"/>
              </w:rPr>
            </w:pPr>
            <w:r w:rsidRPr="00FC29CB">
              <w:rPr>
                <w:rFonts w:ascii="Times New Roman" w:eastAsia="Times New Roman" w:hAnsi="Times New Roman" w:cs="Times New Roman"/>
                <w:i/>
                <w:color w:val="000000" w:themeColor="text1"/>
                <w:sz w:val="16"/>
                <w:szCs w:val="16"/>
              </w:rPr>
              <w:t>validity-Duration</w:t>
            </w:r>
          </w:p>
        </w:tc>
        <w:tc>
          <w:tcPr>
            <w:tcW w:w="750" w:type="pct"/>
            <w:shd w:val="clear" w:color="auto" w:fill="auto"/>
          </w:tcPr>
          <w:p w14:paraId="1D5C92CA" w14:textId="77777777" w:rsidR="005B1BE7" w:rsidRPr="00FC29CB" w:rsidRDefault="005B1BE7" w:rsidP="77B9BB8B">
            <w:pPr>
              <w:spacing w:line="276" w:lineRule="auto"/>
              <w:rPr>
                <w:rFonts w:ascii="Times New Roman" w:eastAsia="Times New Roman" w:hAnsi="Times New Roman" w:cs="Times New Roman"/>
                <w:i/>
                <w:color w:val="000000" w:themeColor="text1"/>
                <w:sz w:val="16"/>
                <w:szCs w:val="16"/>
              </w:rPr>
            </w:pPr>
            <w:r w:rsidRPr="00FC29CB">
              <w:rPr>
                <w:rFonts w:ascii="Times New Roman" w:eastAsia="Times New Roman" w:hAnsi="Times New Roman" w:cs="Times New Roman"/>
                <w:i/>
                <w:color w:val="000000" w:themeColor="text1"/>
                <w:sz w:val="16"/>
                <w:szCs w:val="16"/>
              </w:rPr>
              <w:t xml:space="preserve">The time at which the message should be deleted with an offset since detectionTime. The validityDuration is set by the originating ITS-S. </w:t>
            </w:r>
            <w:proofErr w:type="gramStart"/>
            <w:r w:rsidRPr="00FC29CB">
              <w:rPr>
                <w:rFonts w:ascii="Times New Roman" w:eastAsia="Times New Roman" w:hAnsi="Times New Roman" w:cs="Times New Roman"/>
                <w:i/>
                <w:color w:val="000000" w:themeColor="text1"/>
                <w:sz w:val="16"/>
                <w:szCs w:val="16"/>
              </w:rPr>
              <w:t>Therefore</w:t>
            </w:r>
            <w:proofErr w:type="gramEnd"/>
            <w:r w:rsidRPr="00FC29CB">
              <w:rPr>
                <w:rFonts w:ascii="Times New Roman" w:eastAsia="Times New Roman" w:hAnsi="Times New Roman" w:cs="Times New Roman"/>
                <w:i/>
                <w:color w:val="000000" w:themeColor="text1"/>
                <w:sz w:val="16"/>
                <w:szCs w:val="16"/>
              </w:rPr>
              <w:t xml:space="preserve"> it represents an estimation of how long the event may persist. It implies the duration over which the DENM should be kept at the DEN basic service of the receiving ITS-S and the DENM dissemination be maintained in the relevance area or destination area, until the expiration of </w:t>
            </w:r>
            <w:r w:rsidRPr="00FC29CB">
              <w:rPr>
                <w:rFonts w:ascii="Times New Roman" w:eastAsia="Times New Roman" w:hAnsi="Times New Roman" w:cs="Times New Roman"/>
                <w:i/>
                <w:color w:val="000000" w:themeColor="text1"/>
                <w:sz w:val="16"/>
                <w:szCs w:val="16"/>
              </w:rPr>
              <w:lastRenderedPageBreak/>
              <w:t>validityDuration. This DE may be renewed by the originating ITS-S, if the pre-set expiry time has reached to its limit and the originating ITS-S detects that the event persists. The DE is represented as a time offset in the unit of second since detectionTime.</w:t>
            </w:r>
          </w:p>
        </w:tc>
        <w:tc>
          <w:tcPr>
            <w:tcW w:w="451" w:type="pct"/>
            <w:shd w:val="clear" w:color="auto" w:fill="auto"/>
          </w:tcPr>
          <w:p w14:paraId="0377FE38" w14:textId="77777777" w:rsidR="005B1BE7" w:rsidRPr="00FC29CB" w:rsidRDefault="005B1BE7" w:rsidP="77B9BB8B">
            <w:pPr>
              <w:spacing w:line="276" w:lineRule="auto"/>
              <w:rPr>
                <w:rFonts w:ascii="Times New Roman" w:eastAsia="Times New Roman" w:hAnsi="Times New Roman" w:cs="Times New Roman"/>
                <w:i/>
                <w:color w:val="000000" w:themeColor="text1"/>
                <w:sz w:val="16"/>
                <w:szCs w:val="16"/>
              </w:rPr>
            </w:pPr>
            <w:r w:rsidRPr="00FC29CB">
              <w:rPr>
                <w:rFonts w:ascii="Times New Roman" w:eastAsia="Times New Roman" w:hAnsi="Times New Roman" w:cs="Times New Roman"/>
                <w:i/>
                <w:sz w:val="16"/>
                <w:szCs w:val="16"/>
              </w:rPr>
              <w:lastRenderedPageBreak/>
              <w:t>Profiled</w:t>
            </w:r>
          </w:p>
        </w:tc>
        <w:tc>
          <w:tcPr>
            <w:tcW w:w="1451" w:type="pct"/>
            <w:shd w:val="clear" w:color="auto" w:fill="auto"/>
          </w:tcPr>
          <w:p w14:paraId="72F57D52" w14:textId="77777777" w:rsidR="005B1BE7" w:rsidRDefault="005B1BE7" w:rsidP="77B9BB8B">
            <w:pPr>
              <w:spacing w:line="276" w:lineRule="auto"/>
              <w:rPr>
                <w:rFonts w:ascii="Times New Roman" w:eastAsia="Times New Roman" w:hAnsi="Times New Roman" w:cs="Times New Roman"/>
                <w:sz w:val="16"/>
                <w:szCs w:val="16"/>
              </w:rPr>
            </w:pPr>
            <w:r w:rsidRPr="4F2FDA83">
              <w:rPr>
                <w:rFonts w:ascii="Times New Roman" w:eastAsia="Times New Roman" w:hAnsi="Times New Roman" w:cs="Times New Roman"/>
                <w:spacing w:val="-1"/>
                <w:sz w:val="16"/>
                <w:szCs w:val="16"/>
              </w:rPr>
              <w:t>The</w:t>
            </w:r>
            <w:r w:rsidRPr="4F2FDA83">
              <w:rPr>
                <w:rFonts w:ascii="Times New Roman,Verdana" w:eastAsia="Times New Roman,Verdana" w:hAnsi="Times New Roman,Verdana" w:cs="Times New Roman,Verdana"/>
                <w:spacing w:val="1"/>
                <w:sz w:val="16"/>
                <w:szCs w:val="16"/>
              </w:rPr>
              <w:t xml:space="preserve"> </w:t>
            </w:r>
            <w:r w:rsidRPr="4F2FDA83">
              <w:rPr>
                <w:rFonts w:ascii="Times New Roman" w:eastAsia="Times New Roman" w:hAnsi="Times New Roman" w:cs="Times New Roman"/>
                <w:sz w:val="16"/>
                <w:szCs w:val="16"/>
              </w:rPr>
              <w:t>DE</w:t>
            </w:r>
            <w:r w:rsidRPr="4F2FDA83">
              <w:rPr>
                <w:rFonts w:ascii="Times New Roman,Verdana" w:eastAsia="Times New Roman,Verdana" w:hAnsi="Times New Roman,Verdana" w:cs="Times New Roman,Verdana"/>
                <w:spacing w:val="-3"/>
                <w:sz w:val="16"/>
                <w:szCs w:val="16"/>
              </w:rPr>
              <w:t xml:space="preserve"> </w:t>
            </w:r>
            <w:r w:rsidRPr="4F2FDA83">
              <w:rPr>
                <w:rFonts w:ascii="Times New Roman" w:eastAsia="Times New Roman" w:hAnsi="Times New Roman" w:cs="Times New Roman"/>
                <w:spacing w:val="-1"/>
                <w:sz w:val="16"/>
                <w:szCs w:val="16"/>
              </w:rPr>
              <w:t>validityDuration</w:t>
            </w:r>
            <w:r w:rsidRPr="4F2FDA83">
              <w:rPr>
                <w:rFonts w:ascii="Times New Roman,Verdana" w:eastAsia="Times New Roman,Verdana" w:hAnsi="Times New Roman,Verdana" w:cs="Times New Roman,Verdana"/>
                <w:sz w:val="16"/>
                <w:szCs w:val="16"/>
              </w:rPr>
              <w:t xml:space="preserve"> </w:t>
            </w:r>
            <w:r w:rsidRPr="4F2FDA83">
              <w:rPr>
                <w:rFonts w:ascii="Times New Roman" w:eastAsia="Times New Roman" w:hAnsi="Times New Roman" w:cs="Times New Roman"/>
                <w:spacing w:val="-1"/>
                <w:sz w:val="16"/>
                <w:szCs w:val="16"/>
              </w:rPr>
              <w:t>is</w:t>
            </w:r>
            <w:r w:rsidRPr="4F2FDA83">
              <w:rPr>
                <w:rFonts w:ascii="Times New Roman,Verdana" w:eastAsia="Times New Roman,Verdana" w:hAnsi="Times New Roman,Verdana" w:cs="Times New Roman,Verdana"/>
                <w:spacing w:val="-2"/>
                <w:sz w:val="16"/>
                <w:szCs w:val="16"/>
              </w:rPr>
              <w:t xml:space="preserve"> </w:t>
            </w:r>
            <w:r w:rsidRPr="4F2FDA83">
              <w:rPr>
                <w:rFonts w:ascii="Times New Roman" w:eastAsia="Times New Roman" w:hAnsi="Times New Roman" w:cs="Times New Roman"/>
                <w:sz w:val="16"/>
                <w:szCs w:val="16"/>
              </w:rPr>
              <w:t>set</w:t>
            </w:r>
            <w:r w:rsidRPr="4F2FDA83">
              <w:rPr>
                <w:rFonts w:ascii="Times New Roman,Verdana" w:eastAsia="Times New Roman,Verdana" w:hAnsi="Times New Roman,Verdana" w:cs="Times New Roman,Verdana"/>
                <w:spacing w:val="-4"/>
                <w:sz w:val="16"/>
                <w:szCs w:val="16"/>
              </w:rPr>
              <w:t xml:space="preserve"> </w:t>
            </w:r>
            <w:r w:rsidRPr="4F2FDA83">
              <w:rPr>
                <w:rFonts w:ascii="Times New Roman" w:eastAsia="Times New Roman" w:hAnsi="Times New Roman" w:cs="Times New Roman"/>
                <w:spacing w:val="-1"/>
                <w:sz w:val="16"/>
                <w:szCs w:val="16"/>
              </w:rPr>
              <w:t>at</w:t>
            </w:r>
            <w:r w:rsidRPr="4F2FDA83">
              <w:rPr>
                <w:rFonts w:ascii="Times New Roman" w:eastAsia="Times New Roman" w:hAnsi="Times New Roman" w:cs="Times New Roman"/>
                <w:sz w:val="16"/>
                <w:szCs w:val="16"/>
              </w:rPr>
              <w:t xml:space="preserve"> a </w:t>
            </w:r>
            <w:r w:rsidRPr="4F2FDA83">
              <w:rPr>
                <w:rFonts w:ascii="Times New Roman" w:eastAsia="Times New Roman" w:hAnsi="Times New Roman" w:cs="Times New Roman"/>
                <w:spacing w:val="-1"/>
                <w:sz w:val="16"/>
                <w:szCs w:val="16"/>
              </w:rPr>
              <w:t>fixed value.</w:t>
            </w:r>
            <w:r w:rsidRPr="4F2FDA83">
              <w:rPr>
                <w:rFonts w:ascii="Times New Roman,Verdana" w:eastAsia="Times New Roman,Verdana" w:hAnsi="Times New Roman,Verdana" w:cs="Times New Roman,Verdana"/>
                <w:sz w:val="16"/>
                <w:szCs w:val="16"/>
              </w:rPr>
              <w:t xml:space="preserve"> </w:t>
            </w:r>
            <w:r w:rsidRPr="4F2FDA83">
              <w:rPr>
                <w:rFonts w:ascii="Times New Roman" w:eastAsia="Times New Roman" w:hAnsi="Times New Roman" w:cs="Times New Roman"/>
                <w:spacing w:val="-1"/>
                <w:sz w:val="16"/>
                <w:szCs w:val="16"/>
              </w:rPr>
              <w:t>The</w:t>
            </w:r>
            <w:r w:rsidRPr="4F2FDA83">
              <w:rPr>
                <w:rFonts w:ascii="Times New Roman,Verdana" w:eastAsia="Times New Roman,Verdana" w:hAnsi="Times New Roman,Verdana" w:cs="Times New Roman,Verdana"/>
                <w:spacing w:val="27"/>
                <w:sz w:val="16"/>
                <w:szCs w:val="16"/>
              </w:rPr>
              <w:t xml:space="preserve"> </w:t>
            </w:r>
            <w:r w:rsidRPr="4F2FDA83">
              <w:rPr>
                <w:rFonts w:ascii="Times New Roman" w:eastAsia="Times New Roman" w:hAnsi="Times New Roman" w:cs="Times New Roman"/>
                <w:spacing w:val="-1"/>
                <w:sz w:val="16"/>
                <w:szCs w:val="16"/>
              </w:rPr>
              <w:t>DENM message</w:t>
            </w:r>
            <w:r w:rsidRPr="4F2FDA83">
              <w:rPr>
                <w:rFonts w:ascii="Times New Roman,Verdana" w:eastAsia="Times New Roman,Verdana" w:hAnsi="Times New Roman,Verdana" w:cs="Times New Roman,Verdana"/>
                <w:spacing w:val="1"/>
                <w:sz w:val="16"/>
                <w:szCs w:val="16"/>
              </w:rPr>
              <w:t xml:space="preserve"> </w:t>
            </w:r>
            <w:r w:rsidRPr="4F2FDA83">
              <w:rPr>
                <w:rFonts w:ascii="Times New Roman" w:eastAsia="Times New Roman" w:hAnsi="Times New Roman" w:cs="Times New Roman"/>
                <w:spacing w:val="-1"/>
                <w:sz w:val="16"/>
                <w:szCs w:val="16"/>
              </w:rPr>
              <w:t>is</w:t>
            </w:r>
            <w:r w:rsidRPr="4F2FDA83">
              <w:rPr>
                <w:rFonts w:ascii="Times New Roman,Verdana" w:eastAsia="Times New Roman,Verdana" w:hAnsi="Times New Roman,Verdana" w:cs="Times New Roman,Verdana"/>
                <w:spacing w:val="-2"/>
                <w:sz w:val="16"/>
                <w:szCs w:val="16"/>
              </w:rPr>
              <w:t xml:space="preserve"> </w:t>
            </w:r>
            <w:r w:rsidRPr="4F2FDA83">
              <w:rPr>
                <w:rFonts w:ascii="Times New Roman" w:eastAsia="Times New Roman" w:hAnsi="Times New Roman" w:cs="Times New Roman"/>
                <w:spacing w:val="-1"/>
                <w:sz w:val="16"/>
                <w:szCs w:val="16"/>
              </w:rPr>
              <w:t xml:space="preserve">stopped </w:t>
            </w:r>
            <w:r>
              <w:rPr>
                <w:rFonts w:ascii="Times New Roman" w:eastAsia="Times New Roman" w:hAnsi="Times New Roman" w:cs="Times New Roman"/>
                <w:sz w:val="16"/>
                <w:szCs w:val="16"/>
              </w:rPr>
              <w:t>when validityDuration is reached</w:t>
            </w:r>
            <w:r w:rsidRPr="4F2FDA83">
              <w:rPr>
                <w:rFonts w:ascii="Times New Roman" w:eastAsia="Times New Roman" w:hAnsi="Times New Roman" w:cs="Times New Roman"/>
                <w:spacing w:val="-1"/>
                <w:sz w:val="16"/>
                <w:szCs w:val="16"/>
              </w:rPr>
              <w:t>.</w:t>
            </w:r>
          </w:p>
          <w:p w14:paraId="65F1F59A" w14:textId="34D5DC0C" w:rsidR="005B1BE7" w:rsidRDefault="005B1BE7" w:rsidP="77B9BB8B">
            <w:pPr>
              <w:spacing w:line="276" w:lineRule="auto"/>
              <w:rPr>
                <w:rFonts w:ascii="Times New Roman" w:eastAsia="Times New Roman" w:hAnsi="Times New Roman" w:cs="Times New Roman"/>
                <w:sz w:val="16"/>
                <w:szCs w:val="16"/>
              </w:rPr>
            </w:pPr>
            <w:r w:rsidRPr="4F2FDA83">
              <w:rPr>
                <w:rFonts w:ascii="Times New Roman" w:eastAsia="Times New Roman" w:hAnsi="Times New Roman" w:cs="Times New Roman"/>
                <w:sz w:val="16"/>
                <w:szCs w:val="16"/>
              </w:rPr>
              <w:t xml:space="preserve">Half </w:t>
            </w:r>
            <w:r>
              <w:rPr>
                <w:rFonts w:ascii="Times New Roman" w:eastAsia="Times New Roman" w:hAnsi="Times New Roman" w:cs="Times New Roman"/>
                <w:sz w:val="16"/>
                <w:szCs w:val="16"/>
              </w:rPr>
              <w:t>of the validityDuration (360 seconds)</w:t>
            </w:r>
            <w:r w:rsidRPr="4F2FDA83">
              <w:rPr>
                <w:rFonts w:ascii="Times New Roman" w:eastAsia="Times New Roman" w:hAnsi="Times New Roman" w:cs="Times New Roman"/>
                <w:sz w:val="16"/>
                <w:szCs w:val="16"/>
              </w:rPr>
              <w:t xml:space="preserve"> shall be used as </w:t>
            </w:r>
            <w:r>
              <w:rPr>
                <w:rFonts w:ascii="Times New Roman" w:eastAsia="Times New Roman" w:hAnsi="Times New Roman" w:cs="Times New Roman"/>
                <w:sz w:val="16"/>
                <w:szCs w:val="16"/>
              </w:rPr>
              <w:t xml:space="preserve">an </w:t>
            </w:r>
            <w:r w:rsidRPr="4F2FDA83">
              <w:rPr>
                <w:rFonts w:ascii="Times New Roman" w:eastAsia="Times New Roman" w:hAnsi="Times New Roman" w:cs="Times New Roman"/>
                <w:sz w:val="16"/>
                <w:szCs w:val="16"/>
              </w:rPr>
              <w:t xml:space="preserve">update interval from </w:t>
            </w:r>
            <w:r>
              <w:rPr>
                <w:rFonts w:ascii="Times New Roman" w:eastAsia="Times New Roman" w:hAnsi="Times New Roman" w:cs="Times New Roman"/>
                <w:sz w:val="16"/>
                <w:szCs w:val="16"/>
              </w:rPr>
              <w:t xml:space="preserve">the </w:t>
            </w:r>
            <w:r w:rsidRPr="4F2FDA83">
              <w:rPr>
                <w:rFonts w:ascii="Times New Roman" w:eastAsia="Times New Roman" w:hAnsi="Times New Roman" w:cs="Times New Roman"/>
                <w:sz w:val="16"/>
                <w:szCs w:val="16"/>
              </w:rPr>
              <w:t>instation to keep message</w:t>
            </w:r>
            <w:r w:rsidR="00BB59A5">
              <w:rPr>
                <w:rFonts w:ascii="Times New Roman" w:eastAsia="Times New Roman" w:hAnsi="Times New Roman" w:cs="Times New Roman"/>
                <w:sz w:val="16"/>
                <w:szCs w:val="16"/>
              </w:rPr>
              <w:t>s dsiplayed</w:t>
            </w:r>
          </w:p>
          <w:p w14:paraId="4ED5B431" w14:textId="08AFDE65" w:rsidR="00060F0D" w:rsidRPr="00596D5C" w:rsidRDefault="00060F0D" w:rsidP="77B9BB8B">
            <w:pPr>
              <w:spacing w:line="276" w:lineRule="auto"/>
              <w:rPr>
                <w:rFonts w:ascii="Times New Roman" w:eastAsia="Times New Roman" w:hAnsi="Times New Roman" w:cs="Times New Roman"/>
                <w:color w:val="000000" w:themeColor="text1"/>
                <w:sz w:val="16"/>
                <w:szCs w:val="16"/>
              </w:rPr>
            </w:pPr>
            <w:r>
              <w:rPr>
                <w:rFonts w:ascii="Times New Roman" w:eastAsia="Times New Roman" w:hAnsi="Times New Roman" w:cs="Times New Roman"/>
                <w:sz w:val="16"/>
                <w:szCs w:val="16"/>
              </w:rPr>
              <w:t>Initially s</w:t>
            </w:r>
            <w:r w:rsidRPr="4F2FDA83">
              <w:rPr>
                <w:rFonts w:ascii="Times New Roman" w:eastAsia="Times New Roman" w:hAnsi="Times New Roman" w:cs="Times New Roman"/>
                <w:sz w:val="16"/>
                <w:szCs w:val="16"/>
              </w:rPr>
              <w:t xml:space="preserve">et </w:t>
            </w:r>
            <w:r w:rsidRPr="4F2FDA83">
              <w:rPr>
                <w:rFonts w:ascii="Times New Roman" w:eastAsia="Times New Roman" w:hAnsi="Times New Roman" w:cs="Times New Roman"/>
                <w:spacing w:val="-1"/>
                <w:sz w:val="16"/>
                <w:szCs w:val="16"/>
              </w:rPr>
              <w:t>to</w:t>
            </w:r>
            <w:r w:rsidRPr="4F2FDA83">
              <w:rPr>
                <w:rFonts w:ascii="Times New Roman,Verdana" w:eastAsia="Times New Roman,Verdana" w:hAnsi="Times New Roman,Verdana" w:cs="Times New Roman,Verdana"/>
                <w:sz w:val="16"/>
                <w:szCs w:val="16"/>
              </w:rPr>
              <w:t xml:space="preserve"> </w:t>
            </w:r>
            <w:r w:rsidRPr="4F2FDA83">
              <w:rPr>
                <w:rFonts w:ascii="Times New Roman" w:eastAsia="Times New Roman" w:hAnsi="Times New Roman" w:cs="Times New Roman"/>
                <w:spacing w:val="-2"/>
                <w:sz w:val="16"/>
                <w:szCs w:val="16"/>
              </w:rPr>
              <w:t>720</w:t>
            </w:r>
            <w:r w:rsidRPr="4F2FDA83">
              <w:rPr>
                <w:rFonts w:ascii="Times New Roman,Verdana" w:eastAsia="Times New Roman,Verdana" w:hAnsi="Times New Roman,Verdana" w:cs="Times New Roman,Verdana"/>
                <w:spacing w:val="2"/>
                <w:sz w:val="16"/>
                <w:szCs w:val="16"/>
              </w:rPr>
              <w:t xml:space="preserve"> </w:t>
            </w:r>
            <w:r w:rsidRPr="4F2FDA83">
              <w:rPr>
                <w:rFonts w:ascii="Times New Roman,Verdana" w:eastAsia="Times New Roman,Verdana" w:hAnsi="Times New Roman,Verdana" w:cs="Times New Roman,Verdana"/>
                <w:spacing w:val="-1"/>
                <w:sz w:val="16"/>
                <w:szCs w:val="16"/>
              </w:rPr>
              <w:t>(</w:t>
            </w:r>
            <w:r w:rsidRPr="4F2FDA83">
              <w:rPr>
                <w:rFonts w:ascii="Times New Roman" w:eastAsia="Times New Roman" w:hAnsi="Times New Roman" w:cs="Times New Roman"/>
                <w:spacing w:val="-1"/>
                <w:sz w:val="16"/>
                <w:szCs w:val="16"/>
              </w:rPr>
              <w:t>seconds</w:t>
            </w:r>
            <w:r w:rsidRPr="4F2FDA83">
              <w:rPr>
                <w:rFonts w:ascii="Times New Roman,Verdana" w:eastAsia="Times New Roman,Verdana" w:hAnsi="Times New Roman,Verdana" w:cs="Times New Roman,Verdana"/>
                <w:spacing w:val="-1"/>
                <w:sz w:val="16"/>
                <w:szCs w:val="16"/>
              </w:rPr>
              <w:t>).</w:t>
            </w:r>
          </w:p>
        </w:tc>
        <w:tc>
          <w:tcPr>
            <w:tcW w:w="1198" w:type="pct"/>
            <w:shd w:val="clear" w:color="auto" w:fill="auto"/>
          </w:tcPr>
          <w:p w14:paraId="776E89F3" w14:textId="49FE4C99" w:rsidR="005B1BE7" w:rsidRPr="00596D5C" w:rsidRDefault="00404048" w:rsidP="77B9BB8B">
            <w:pPr>
              <w:spacing w:line="276" w:lineRule="auto"/>
              <w:rPr>
                <w:rFonts w:ascii="Times New Roman" w:eastAsia="Times New Roman" w:hAnsi="Times New Roman" w:cs="Times New Roman"/>
                <w:color w:val="000000" w:themeColor="text1"/>
                <w:sz w:val="16"/>
                <w:szCs w:val="16"/>
              </w:rPr>
            </w:pPr>
            <w:r>
              <w:rPr>
                <w:rFonts w:ascii="Times New Roman" w:eastAsia="Times New Roman" w:hAnsi="Times New Roman" w:cs="Times New Roman"/>
                <w:color w:val="000000" w:themeColor="text1"/>
                <w:sz w:val="16"/>
                <w:szCs w:val="16"/>
              </w:rPr>
              <w:t>Set by application</w:t>
            </w:r>
          </w:p>
        </w:tc>
      </w:tr>
      <w:tr w:rsidR="005B1BE7" w:rsidRPr="00C97C9E" w14:paraId="57021A55" w14:textId="77777777" w:rsidTr="006C57BF">
        <w:trPr>
          <w:jc w:val="center"/>
        </w:trPr>
        <w:tc>
          <w:tcPr>
            <w:tcW w:w="362" w:type="pct"/>
          </w:tcPr>
          <w:p w14:paraId="49F9A478" w14:textId="77777777" w:rsidR="005B1BE7" w:rsidRPr="00FC29CB" w:rsidRDefault="005B1BE7" w:rsidP="77B9BB8B">
            <w:pPr>
              <w:spacing w:line="276" w:lineRule="auto"/>
              <w:rPr>
                <w:rFonts w:ascii="Times New Roman" w:eastAsia="Times New Roman" w:hAnsi="Times New Roman" w:cs="Times New Roman"/>
                <w:i/>
                <w:color w:val="000000" w:themeColor="text1"/>
                <w:sz w:val="16"/>
                <w:szCs w:val="16"/>
              </w:rPr>
            </w:pPr>
            <w:r w:rsidRPr="00FC29CB">
              <w:rPr>
                <w:rFonts w:ascii="Times New Roman" w:eastAsia="Times New Roman" w:hAnsi="Times New Roman" w:cs="Times New Roman"/>
                <w:i/>
                <w:color w:val="000000" w:themeColor="text1"/>
                <w:sz w:val="16"/>
                <w:szCs w:val="16"/>
              </w:rPr>
              <w:t>RWW 13</w:t>
            </w:r>
          </w:p>
        </w:tc>
        <w:tc>
          <w:tcPr>
            <w:tcW w:w="788" w:type="pct"/>
            <w:shd w:val="clear" w:color="auto" w:fill="auto"/>
          </w:tcPr>
          <w:p w14:paraId="09277B0B" w14:textId="77777777" w:rsidR="005B1BE7" w:rsidRPr="00FC29CB" w:rsidRDefault="005B1BE7" w:rsidP="77B9BB8B">
            <w:pPr>
              <w:spacing w:line="276" w:lineRule="auto"/>
              <w:rPr>
                <w:rFonts w:ascii="Times New Roman" w:eastAsia="Times New Roman" w:hAnsi="Times New Roman" w:cs="Times New Roman"/>
                <w:i/>
                <w:color w:val="000000" w:themeColor="text1"/>
                <w:sz w:val="16"/>
                <w:szCs w:val="16"/>
              </w:rPr>
            </w:pPr>
            <w:r w:rsidRPr="00FC29CB">
              <w:rPr>
                <w:rFonts w:ascii="Times New Roman" w:eastAsia="Times New Roman" w:hAnsi="Times New Roman" w:cs="Times New Roman"/>
                <w:i/>
                <w:color w:val="000000" w:themeColor="text1"/>
                <w:sz w:val="16"/>
                <w:szCs w:val="16"/>
              </w:rPr>
              <w:t>transmission-Interval</w:t>
            </w:r>
          </w:p>
        </w:tc>
        <w:tc>
          <w:tcPr>
            <w:tcW w:w="750" w:type="pct"/>
            <w:shd w:val="clear" w:color="auto" w:fill="auto"/>
          </w:tcPr>
          <w:p w14:paraId="4AA81A9B" w14:textId="77777777" w:rsidR="005B1BE7" w:rsidRPr="00FC29CB" w:rsidRDefault="005B1BE7" w:rsidP="77B9BB8B">
            <w:pPr>
              <w:spacing w:line="276" w:lineRule="auto"/>
              <w:rPr>
                <w:rFonts w:ascii="Times New Roman" w:eastAsia="Times New Roman" w:hAnsi="Times New Roman" w:cs="Times New Roman"/>
                <w:i/>
                <w:color w:val="000000" w:themeColor="text1"/>
                <w:sz w:val="16"/>
                <w:szCs w:val="16"/>
              </w:rPr>
            </w:pPr>
            <w:r w:rsidRPr="00FC29CB">
              <w:rPr>
                <w:rFonts w:ascii="Times New Roman" w:eastAsia="Times New Roman" w:hAnsi="Times New Roman" w:cs="Times New Roman"/>
                <w:i/>
                <w:color w:val="000000" w:themeColor="text1"/>
                <w:sz w:val="16"/>
                <w:szCs w:val="16"/>
              </w:rPr>
              <w:t>This DE informs the receiving ITS-Ss about the intended transmission interval of two consecutive DENM transmissions. It is used for the forwarding ITS-S operation.</w:t>
            </w:r>
          </w:p>
        </w:tc>
        <w:tc>
          <w:tcPr>
            <w:tcW w:w="451" w:type="pct"/>
            <w:shd w:val="clear" w:color="auto" w:fill="auto"/>
          </w:tcPr>
          <w:p w14:paraId="2E117C55" w14:textId="77777777" w:rsidR="005B1BE7" w:rsidRPr="00FC29CB" w:rsidRDefault="005B1BE7" w:rsidP="77B9BB8B">
            <w:pPr>
              <w:spacing w:line="276" w:lineRule="auto"/>
              <w:rPr>
                <w:rFonts w:ascii="Times New Roman" w:eastAsia="Times New Roman" w:hAnsi="Times New Roman" w:cs="Times New Roman"/>
                <w:i/>
                <w:color w:val="000000" w:themeColor="text1"/>
                <w:sz w:val="16"/>
                <w:szCs w:val="16"/>
              </w:rPr>
            </w:pPr>
            <w:r w:rsidRPr="00FC29CB">
              <w:rPr>
                <w:rFonts w:ascii="Times New Roman" w:eastAsia="Times New Roman" w:hAnsi="Times New Roman" w:cs="Times New Roman"/>
                <w:i/>
                <w:color w:val="000000" w:themeColor="text1"/>
                <w:sz w:val="16"/>
                <w:szCs w:val="16"/>
              </w:rPr>
              <w:t>Profiled</w:t>
            </w:r>
          </w:p>
        </w:tc>
        <w:tc>
          <w:tcPr>
            <w:tcW w:w="1451" w:type="pct"/>
            <w:shd w:val="clear" w:color="auto" w:fill="auto"/>
          </w:tcPr>
          <w:p w14:paraId="16977FEF" w14:textId="38F2F826" w:rsidR="005B1BE7" w:rsidRPr="00596D5C" w:rsidRDefault="00404048" w:rsidP="77B9BB8B">
            <w:pPr>
              <w:spacing w:line="276" w:lineRule="auto"/>
              <w:rPr>
                <w:rFonts w:ascii="Times New Roman" w:eastAsia="Times New Roman" w:hAnsi="Times New Roman" w:cs="Times New Roman"/>
                <w:color w:val="000000" w:themeColor="text1"/>
                <w:sz w:val="16"/>
                <w:szCs w:val="16"/>
              </w:rPr>
            </w:pPr>
            <w:r>
              <w:rPr>
                <w:rFonts w:ascii="Times New Roman" w:eastAsia="Times New Roman" w:hAnsi="Times New Roman" w:cs="Times New Roman"/>
                <w:spacing w:val="-1"/>
                <w:sz w:val="16"/>
                <w:szCs w:val="16"/>
              </w:rPr>
              <w:t>Note S</w:t>
            </w:r>
            <w:r w:rsidR="005B1BE7">
              <w:rPr>
                <w:rFonts w:ascii="Times New Roman" w:eastAsia="Times New Roman" w:hAnsi="Times New Roman" w:cs="Times New Roman"/>
                <w:spacing w:val="-1"/>
                <w:sz w:val="16"/>
                <w:szCs w:val="16"/>
              </w:rPr>
              <w:t>ingle Hop Broadcast (SHB) only</w:t>
            </w:r>
          </w:p>
        </w:tc>
        <w:tc>
          <w:tcPr>
            <w:tcW w:w="1198" w:type="pct"/>
            <w:shd w:val="clear" w:color="auto" w:fill="auto"/>
          </w:tcPr>
          <w:p w14:paraId="4D13A820" w14:textId="66252174" w:rsidR="005B1BE7" w:rsidRPr="00596D5C" w:rsidRDefault="000869BF" w:rsidP="77B9BB8B">
            <w:pPr>
              <w:spacing w:line="276" w:lineRule="auto"/>
              <w:rPr>
                <w:rFonts w:ascii="Times New Roman" w:eastAsia="Times New Roman" w:hAnsi="Times New Roman" w:cs="Times New Roman"/>
                <w:color w:val="000000" w:themeColor="text1"/>
                <w:sz w:val="16"/>
                <w:szCs w:val="16"/>
              </w:rPr>
            </w:pPr>
            <w:r>
              <w:rPr>
                <w:rFonts w:ascii="Times New Roman" w:eastAsia="Times New Roman" w:hAnsi="Times New Roman" w:cs="Times New Roman"/>
                <w:sz w:val="16"/>
                <w:szCs w:val="16"/>
              </w:rPr>
              <w:t>1</w:t>
            </w:r>
          </w:p>
        </w:tc>
      </w:tr>
      <w:tr w:rsidR="005B1BE7" w:rsidRPr="00C97C9E" w14:paraId="7BBB50F8" w14:textId="77777777" w:rsidTr="006C57BF">
        <w:trPr>
          <w:jc w:val="center"/>
        </w:trPr>
        <w:tc>
          <w:tcPr>
            <w:tcW w:w="362" w:type="pct"/>
          </w:tcPr>
          <w:p w14:paraId="2721BB49" w14:textId="77777777" w:rsidR="005B1BE7" w:rsidRPr="00C64E15" w:rsidRDefault="005B1BE7" w:rsidP="77B9BB8B">
            <w:pPr>
              <w:spacing w:line="276" w:lineRule="auto"/>
              <w:rPr>
                <w:rFonts w:ascii="Times New Roman" w:eastAsia="Times New Roman" w:hAnsi="Times New Roman" w:cs="Times New Roman"/>
                <w:b/>
                <w:color w:val="000000" w:themeColor="text1"/>
                <w:sz w:val="16"/>
                <w:szCs w:val="16"/>
              </w:rPr>
            </w:pPr>
            <w:r w:rsidRPr="00C64E15">
              <w:rPr>
                <w:rFonts w:ascii="Times New Roman" w:eastAsia="Times New Roman" w:hAnsi="Times New Roman" w:cs="Times New Roman"/>
                <w:b/>
                <w:color w:val="000000" w:themeColor="text1"/>
                <w:sz w:val="16"/>
                <w:szCs w:val="16"/>
              </w:rPr>
              <w:t>RWW 14</w:t>
            </w:r>
          </w:p>
        </w:tc>
        <w:tc>
          <w:tcPr>
            <w:tcW w:w="788" w:type="pct"/>
            <w:shd w:val="clear" w:color="auto" w:fill="auto"/>
          </w:tcPr>
          <w:p w14:paraId="541AB769" w14:textId="77777777" w:rsidR="005B1BE7" w:rsidRPr="00C64E15" w:rsidRDefault="005B1BE7" w:rsidP="77B9BB8B">
            <w:pPr>
              <w:spacing w:line="276" w:lineRule="auto"/>
              <w:rPr>
                <w:rFonts w:ascii="Times New Roman" w:eastAsia="Times New Roman" w:hAnsi="Times New Roman" w:cs="Times New Roman"/>
                <w:b/>
                <w:color w:val="000000" w:themeColor="text1"/>
                <w:sz w:val="16"/>
                <w:szCs w:val="16"/>
              </w:rPr>
            </w:pPr>
            <w:r w:rsidRPr="00C64E15">
              <w:rPr>
                <w:rFonts w:ascii="Times New Roman" w:eastAsia="Times New Roman" w:hAnsi="Times New Roman" w:cs="Times New Roman"/>
                <w:b/>
                <w:color w:val="000000" w:themeColor="text1"/>
                <w:sz w:val="16"/>
                <w:szCs w:val="16"/>
              </w:rPr>
              <w:t>stationType</w:t>
            </w:r>
          </w:p>
        </w:tc>
        <w:tc>
          <w:tcPr>
            <w:tcW w:w="750" w:type="pct"/>
            <w:shd w:val="clear" w:color="auto" w:fill="auto"/>
          </w:tcPr>
          <w:p w14:paraId="1FFB1375" w14:textId="77777777" w:rsidR="005B1BE7" w:rsidRPr="00C64E15" w:rsidRDefault="005B1BE7" w:rsidP="77B9BB8B">
            <w:pPr>
              <w:spacing w:line="276" w:lineRule="auto"/>
              <w:rPr>
                <w:rFonts w:ascii="Times New Roman" w:eastAsia="Times New Roman" w:hAnsi="Times New Roman" w:cs="Times New Roman"/>
                <w:b/>
                <w:color w:val="000000" w:themeColor="text1"/>
                <w:sz w:val="16"/>
                <w:szCs w:val="16"/>
              </w:rPr>
            </w:pPr>
            <w:r w:rsidRPr="00C64E15">
              <w:rPr>
                <w:rFonts w:ascii="Times New Roman" w:eastAsia="Times New Roman" w:hAnsi="Times New Roman" w:cs="Times New Roman"/>
                <w:b/>
                <w:color w:val="000000" w:themeColor="text1"/>
                <w:sz w:val="16"/>
                <w:szCs w:val="16"/>
              </w:rPr>
              <w:t xml:space="preserve">This defines the type of the station broadcasting the DENM. </w:t>
            </w:r>
          </w:p>
        </w:tc>
        <w:tc>
          <w:tcPr>
            <w:tcW w:w="451" w:type="pct"/>
            <w:shd w:val="clear" w:color="auto" w:fill="auto"/>
          </w:tcPr>
          <w:p w14:paraId="7E2640F3" w14:textId="77777777" w:rsidR="005B1BE7" w:rsidRPr="00C64E15" w:rsidRDefault="005B1BE7" w:rsidP="77B9BB8B">
            <w:pPr>
              <w:spacing w:line="276" w:lineRule="auto"/>
              <w:rPr>
                <w:rFonts w:ascii="Times New Roman" w:eastAsia="Times New Roman" w:hAnsi="Times New Roman" w:cs="Times New Roman"/>
                <w:b/>
                <w:color w:val="000000" w:themeColor="text1"/>
                <w:sz w:val="16"/>
                <w:szCs w:val="16"/>
              </w:rPr>
            </w:pPr>
            <w:r w:rsidRPr="00C64E15">
              <w:rPr>
                <w:rFonts w:ascii="Times New Roman" w:eastAsia="Times New Roman" w:hAnsi="Times New Roman" w:cs="Times New Roman"/>
                <w:b/>
                <w:color w:val="000000" w:themeColor="text1"/>
                <w:sz w:val="16"/>
                <w:szCs w:val="16"/>
              </w:rPr>
              <w:t>Mandatory</w:t>
            </w:r>
          </w:p>
        </w:tc>
        <w:tc>
          <w:tcPr>
            <w:tcW w:w="1451" w:type="pct"/>
            <w:shd w:val="clear" w:color="auto" w:fill="auto"/>
          </w:tcPr>
          <w:p w14:paraId="5055D65B" w14:textId="4D7FE000" w:rsidR="005B1BE7" w:rsidRPr="00795BEB" w:rsidRDefault="005B1BE7" w:rsidP="77B9BB8B">
            <w:pPr>
              <w:spacing w:line="276" w:lineRule="auto"/>
              <w:rPr>
                <w:rFonts w:ascii="Times New Roman" w:eastAsia="Times New Roman" w:hAnsi="Times New Roman" w:cs="Times New Roman"/>
                <w:color w:val="000000" w:themeColor="text1"/>
                <w:sz w:val="16"/>
                <w:szCs w:val="16"/>
              </w:rPr>
            </w:pPr>
            <w:r>
              <w:rPr>
                <w:rFonts w:ascii="Times New Roman" w:eastAsia="Times New Roman" w:hAnsi="Times New Roman" w:cs="Times New Roman"/>
                <w:color w:val="000000" w:themeColor="text1"/>
                <w:sz w:val="16"/>
                <w:szCs w:val="16"/>
              </w:rPr>
              <w:t>New</w:t>
            </w:r>
            <w:r w:rsidRPr="00795BEB">
              <w:rPr>
                <w:rFonts w:ascii="Times New Roman" w:eastAsia="Times New Roman" w:hAnsi="Times New Roman" w:cs="Times New Roman"/>
                <w:color w:val="000000" w:themeColor="text1"/>
                <w:sz w:val="16"/>
                <w:szCs w:val="16"/>
              </w:rPr>
              <w:t xml:space="preserve"> value of 32 </w:t>
            </w:r>
            <w:r>
              <w:rPr>
                <w:rFonts w:ascii="Times New Roman" w:eastAsia="Times New Roman" w:hAnsi="Times New Roman" w:cs="Times New Roman"/>
                <w:color w:val="000000" w:themeColor="text1"/>
                <w:sz w:val="16"/>
                <w:szCs w:val="16"/>
              </w:rPr>
              <w:t xml:space="preserve">selected </w:t>
            </w:r>
            <w:r w:rsidRPr="00795BEB">
              <w:rPr>
                <w:rFonts w:ascii="Times New Roman" w:eastAsia="Times New Roman" w:hAnsi="Times New Roman" w:cs="Times New Roman"/>
                <w:color w:val="000000" w:themeColor="text1"/>
                <w:sz w:val="16"/>
                <w:szCs w:val="16"/>
              </w:rPr>
              <w:t>for</w:t>
            </w:r>
            <w:r>
              <w:rPr>
                <w:rFonts w:ascii="Times New Roman" w:eastAsia="Times New Roman" w:hAnsi="Times New Roman" w:cs="Times New Roman"/>
                <w:color w:val="000000" w:themeColor="text1"/>
                <w:sz w:val="16"/>
                <w:szCs w:val="16"/>
              </w:rPr>
              <w:t xml:space="preserve"> instation</w:t>
            </w:r>
            <w:r w:rsidR="00404048">
              <w:rPr>
                <w:rFonts w:ascii="Times New Roman" w:eastAsia="Times New Roman" w:hAnsi="Times New Roman" w:cs="Times New Roman"/>
                <w:color w:val="000000" w:themeColor="text1"/>
                <w:sz w:val="16"/>
                <w:szCs w:val="16"/>
              </w:rPr>
              <w:t>s</w:t>
            </w:r>
            <w:r>
              <w:rPr>
                <w:rFonts w:ascii="Times New Roman" w:eastAsia="Times New Roman" w:hAnsi="Times New Roman" w:cs="Times New Roman"/>
                <w:color w:val="000000" w:themeColor="text1"/>
                <w:sz w:val="16"/>
                <w:szCs w:val="16"/>
              </w:rPr>
              <w:t xml:space="preserve"> i.e. where no RSU exist (e.g. broadcasting via</w:t>
            </w:r>
            <w:r w:rsidRPr="00795BEB">
              <w:rPr>
                <w:rFonts w:ascii="Times New Roman" w:eastAsia="Times New Roman" w:hAnsi="Times New Roman" w:cs="Times New Roman"/>
                <w:color w:val="000000" w:themeColor="text1"/>
                <w:sz w:val="16"/>
                <w:szCs w:val="16"/>
              </w:rPr>
              <w:t xml:space="preserve"> cellular </w:t>
            </w:r>
            <w:r>
              <w:rPr>
                <w:rFonts w:ascii="Times New Roman" w:eastAsia="Times New Roman" w:hAnsi="Times New Roman" w:cs="Times New Roman"/>
                <w:color w:val="000000" w:themeColor="text1"/>
                <w:sz w:val="16"/>
                <w:szCs w:val="16"/>
              </w:rPr>
              <w:t>only).  Its mean will</w:t>
            </w:r>
            <w:r w:rsidRPr="00795BEB">
              <w:rPr>
                <w:rFonts w:ascii="Times New Roman" w:eastAsia="Times New Roman" w:hAnsi="Times New Roman" w:cs="Times New Roman"/>
                <w:color w:val="000000" w:themeColor="text1"/>
                <w:sz w:val="16"/>
                <w:szCs w:val="16"/>
              </w:rPr>
              <w:t xml:space="preserve"> be inStationUnit.  </w:t>
            </w:r>
          </w:p>
          <w:p w14:paraId="080D4F48" w14:textId="3140E427" w:rsidR="005B1BE7" w:rsidRPr="00795BEB" w:rsidRDefault="00273586" w:rsidP="77B9BB8B">
            <w:pPr>
              <w:spacing w:line="276" w:lineRule="auto"/>
              <w:rPr>
                <w:rFonts w:ascii="Times New Roman" w:eastAsia="Times New Roman" w:hAnsi="Times New Roman" w:cs="Times New Roman"/>
                <w:color w:val="000000" w:themeColor="text1"/>
                <w:sz w:val="16"/>
                <w:szCs w:val="16"/>
              </w:rPr>
            </w:pPr>
            <w:r>
              <w:rPr>
                <w:rFonts w:ascii="Times New Roman" w:eastAsia="Times New Roman" w:hAnsi="Times New Roman" w:cs="Times New Roman"/>
                <w:color w:val="000000" w:themeColor="text1"/>
                <w:sz w:val="16"/>
                <w:szCs w:val="16"/>
              </w:rPr>
              <w:t>roadSideSta</w:t>
            </w:r>
            <w:r w:rsidR="005B1BE7" w:rsidRPr="00795BEB">
              <w:rPr>
                <w:rFonts w:ascii="Times New Roman" w:eastAsia="Times New Roman" w:hAnsi="Times New Roman" w:cs="Times New Roman"/>
                <w:color w:val="000000" w:themeColor="text1"/>
                <w:sz w:val="16"/>
                <w:szCs w:val="16"/>
              </w:rPr>
              <w:t>t</w:t>
            </w:r>
            <w:r>
              <w:rPr>
                <w:rFonts w:ascii="Times New Roman" w:eastAsia="Times New Roman" w:hAnsi="Times New Roman" w:cs="Times New Roman"/>
                <w:color w:val="000000" w:themeColor="text1"/>
                <w:sz w:val="16"/>
                <w:szCs w:val="16"/>
              </w:rPr>
              <w:t>i</w:t>
            </w:r>
            <w:r w:rsidR="005B1BE7" w:rsidRPr="00795BEB">
              <w:rPr>
                <w:rFonts w:ascii="Times New Roman" w:eastAsia="Times New Roman" w:hAnsi="Times New Roman" w:cs="Times New Roman"/>
                <w:color w:val="000000" w:themeColor="text1"/>
                <w:sz w:val="16"/>
                <w:szCs w:val="16"/>
              </w:rPr>
              <w:t>on broadcasts will continue to use 15.</w:t>
            </w:r>
          </w:p>
          <w:p w14:paraId="0C2E1168" w14:textId="77777777" w:rsidR="005B1BE7" w:rsidRDefault="005B1BE7" w:rsidP="77B9BB8B">
            <w:pPr>
              <w:spacing w:line="276" w:lineRule="auto"/>
              <w:rPr>
                <w:rFonts w:ascii="Times New Roman" w:eastAsia="Times New Roman" w:hAnsi="Times New Roman" w:cs="Times New Roman"/>
                <w:color w:val="000000" w:themeColor="text1"/>
                <w:sz w:val="16"/>
                <w:szCs w:val="16"/>
              </w:rPr>
            </w:pPr>
            <w:r w:rsidRPr="00795BEB">
              <w:rPr>
                <w:rFonts w:ascii="Times New Roman" w:eastAsia="Times New Roman" w:hAnsi="Times New Roman" w:cs="Times New Roman"/>
                <w:color w:val="000000" w:themeColor="text1"/>
                <w:sz w:val="16"/>
                <w:szCs w:val="16"/>
              </w:rPr>
              <w:t>Note the standard is deficient here for instation</w:t>
            </w:r>
            <w:r>
              <w:rPr>
                <w:rFonts w:ascii="Times New Roman" w:eastAsia="Times New Roman" w:hAnsi="Times New Roman" w:cs="Times New Roman"/>
                <w:color w:val="000000" w:themeColor="text1"/>
                <w:sz w:val="16"/>
                <w:szCs w:val="16"/>
              </w:rPr>
              <w:t>s</w:t>
            </w:r>
            <w:r w:rsidRPr="00795BEB">
              <w:rPr>
                <w:rFonts w:ascii="Times New Roman" w:eastAsia="Times New Roman" w:hAnsi="Times New Roman" w:cs="Times New Roman"/>
                <w:color w:val="000000" w:themeColor="text1"/>
                <w:sz w:val="16"/>
                <w:szCs w:val="16"/>
              </w:rPr>
              <w:t xml:space="preserve"> broadcast</w:t>
            </w:r>
            <w:r>
              <w:rPr>
                <w:rFonts w:ascii="Times New Roman" w:eastAsia="Times New Roman" w:hAnsi="Times New Roman" w:cs="Times New Roman"/>
                <w:color w:val="000000" w:themeColor="text1"/>
                <w:sz w:val="16"/>
                <w:szCs w:val="16"/>
              </w:rPr>
              <w:t>ing</w:t>
            </w:r>
            <w:r w:rsidRPr="00795BEB">
              <w:rPr>
                <w:rFonts w:ascii="Times New Roman" w:eastAsia="Times New Roman" w:hAnsi="Times New Roman" w:cs="Times New Roman"/>
                <w:color w:val="000000" w:themeColor="text1"/>
                <w:sz w:val="16"/>
                <w:szCs w:val="16"/>
              </w:rPr>
              <w:t xml:space="preserve"> via cellular</w:t>
            </w:r>
            <w:r>
              <w:rPr>
                <w:rFonts w:ascii="Times New Roman" w:eastAsia="Times New Roman" w:hAnsi="Times New Roman" w:cs="Times New Roman"/>
                <w:color w:val="000000" w:themeColor="text1"/>
                <w:sz w:val="16"/>
                <w:szCs w:val="16"/>
              </w:rPr>
              <w:t xml:space="preserve"> hybrid route</w:t>
            </w:r>
            <w:r w:rsidR="00C64E15">
              <w:rPr>
                <w:rFonts w:ascii="Times New Roman" w:eastAsia="Times New Roman" w:hAnsi="Times New Roman" w:cs="Times New Roman"/>
                <w:color w:val="000000" w:themeColor="text1"/>
                <w:sz w:val="16"/>
                <w:szCs w:val="16"/>
              </w:rPr>
              <w:t>.</w:t>
            </w:r>
          </w:p>
          <w:p w14:paraId="01A7380E" w14:textId="4D548F0D" w:rsidR="00C64E15" w:rsidRPr="00795BEB" w:rsidRDefault="00C64E15" w:rsidP="77B9BB8B">
            <w:pPr>
              <w:spacing w:line="276" w:lineRule="auto"/>
              <w:rPr>
                <w:rFonts w:ascii="Times New Roman" w:eastAsia="Times New Roman" w:hAnsi="Times New Roman" w:cs="Times New Roman"/>
                <w:color w:val="000000" w:themeColor="text1"/>
                <w:sz w:val="16"/>
                <w:szCs w:val="16"/>
              </w:rPr>
            </w:pPr>
            <w:r w:rsidRPr="00795BEB">
              <w:rPr>
                <w:rFonts w:ascii="Times New Roman" w:eastAsia="Times New Roman" w:hAnsi="Times New Roman" w:cs="Times New Roman"/>
                <w:color w:val="000000" w:themeColor="text1"/>
                <w:sz w:val="16"/>
                <w:szCs w:val="16"/>
              </w:rPr>
              <w:t>Set to 15 (roadSideUnit) or 32 (inStationUnit)</w:t>
            </w:r>
          </w:p>
        </w:tc>
        <w:tc>
          <w:tcPr>
            <w:tcW w:w="1198" w:type="pct"/>
            <w:shd w:val="clear" w:color="auto" w:fill="auto"/>
          </w:tcPr>
          <w:p w14:paraId="071E1BB9" w14:textId="1EFBF5D3" w:rsidR="005B1BE7" w:rsidRPr="00795BEB" w:rsidRDefault="00C64E15" w:rsidP="77B9BB8B">
            <w:pPr>
              <w:spacing w:line="276" w:lineRule="auto"/>
              <w:rPr>
                <w:rFonts w:ascii="Times New Roman" w:eastAsia="Times New Roman" w:hAnsi="Times New Roman" w:cs="Times New Roman"/>
                <w:color w:val="000000" w:themeColor="text1"/>
                <w:sz w:val="16"/>
                <w:szCs w:val="16"/>
              </w:rPr>
            </w:pPr>
            <w:r>
              <w:rPr>
                <w:rFonts w:ascii="Times New Roman" w:eastAsia="Times New Roman" w:hAnsi="Times New Roman" w:cs="Times New Roman"/>
                <w:color w:val="000000" w:themeColor="text1"/>
                <w:sz w:val="16"/>
                <w:szCs w:val="16"/>
              </w:rPr>
              <w:t>15, 32</w:t>
            </w:r>
          </w:p>
        </w:tc>
      </w:tr>
      <w:tr w:rsidR="005B1BE7" w:rsidRPr="00C97C9E" w14:paraId="4922C722" w14:textId="77777777" w:rsidTr="005B1BE7">
        <w:trPr>
          <w:jc w:val="center"/>
        </w:trPr>
        <w:tc>
          <w:tcPr>
            <w:tcW w:w="362" w:type="pct"/>
            <w:shd w:val="clear" w:color="auto" w:fill="BFBFBF" w:themeFill="background1" w:themeFillShade="BF"/>
          </w:tcPr>
          <w:p w14:paraId="5B1C25CC" w14:textId="77777777" w:rsidR="005B1BE7" w:rsidRPr="00795BEB" w:rsidRDefault="005B1BE7" w:rsidP="77B9BB8B">
            <w:pPr>
              <w:spacing w:line="276" w:lineRule="auto"/>
              <w:rPr>
                <w:rFonts w:ascii="Times New Roman" w:eastAsia="Times New Roman" w:hAnsi="Times New Roman" w:cs="Times New Roman"/>
                <w:color w:val="000000" w:themeColor="text1"/>
                <w:sz w:val="16"/>
                <w:szCs w:val="16"/>
              </w:rPr>
            </w:pPr>
          </w:p>
        </w:tc>
        <w:tc>
          <w:tcPr>
            <w:tcW w:w="4638" w:type="pct"/>
            <w:gridSpan w:val="5"/>
            <w:shd w:val="clear" w:color="auto" w:fill="BFBFBF" w:themeFill="background1" w:themeFillShade="BF"/>
          </w:tcPr>
          <w:p w14:paraId="252C32E7" w14:textId="6CD1E2C0" w:rsidR="005B1BE7" w:rsidRPr="00795BEB" w:rsidRDefault="005B1BE7" w:rsidP="77B9BB8B">
            <w:pPr>
              <w:spacing w:line="276" w:lineRule="auto"/>
              <w:rPr>
                <w:rFonts w:ascii="Times New Roman" w:eastAsia="Times New Roman" w:hAnsi="Times New Roman" w:cs="Times New Roman"/>
                <w:color w:val="000000" w:themeColor="text1"/>
                <w:sz w:val="16"/>
                <w:szCs w:val="16"/>
              </w:rPr>
            </w:pPr>
            <w:r w:rsidRPr="4F2FDA83">
              <w:rPr>
                <w:rFonts w:ascii="Times New Roman" w:eastAsia="Times New Roman" w:hAnsi="Times New Roman" w:cs="Times New Roman"/>
                <w:b/>
                <w:i/>
                <w:color w:val="000000" w:themeColor="text1"/>
                <w:sz w:val="16"/>
                <w:szCs w:val="16"/>
              </w:rPr>
              <w:t>situation container</w:t>
            </w:r>
          </w:p>
        </w:tc>
      </w:tr>
      <w:tr w:rsidR="005B1BE7" w:rsidRPr="00C97C9E" w14:paraId="6124F43F" w14:textId="77777777" w:rsidTr="006C57BF">
        <w:trPr>
          <w:jc w:val="center"/>
        </w:trPr>
        <w:tc>
          <w:tcPr>
            <w:tcW w:w="362" w:type="pct"/>
          </w:tcPr>
          <w:p w14:paraId="47AB29AE" w14:textId="77777777" w:rsidR="005B1BE7" w:rsidRPr="00795BEB" w:rsidRDefault="005B1BE7" w:rsidP="77B9BB8B">
            <w:pPr>
              <w:spacing w:line="276" w:lineRule="auto"/>
              <w:rPr>
                <w:rFonts w:ascii="Times New Roman" w:eastAsia="Times New Roman" w:hAnsi="Times New Roman" w:cs="Times New Roman"/>
                <w:b/>
                <w:color w:val="000000" w:themeColor="text1"/>
                <w:sz w:val="16"/>
                <w:szCs w:val="16"/>
              </w:rPr>
            </w:pPr>
            <w:r w:rsidRPr="00795BEB">
              <w:rPr>
                <w:rFonts w:ascii="Times New Roman" w:eastAsia="Times New Roman" w:hAnsi="Times New Roman" w:cs="Times New Roman"/>
                <w:b/>
                <w:color w:val="000000" w:themeColor="text1"/>
                <w:sz w:val="16"/>
                <w:szCs w:val="16"/>
              </w:rPr>
              <w:lastRenderedPageBreak/>
              <w:t xml:space="preserve"> RWW 15</w:t>
            </w:r>
          </w:p>
        </w:tc>
        <w:tc>
          <w:tcPr>
            <w:tcW w:w="788" w:type="pct"/>
            <w:shd w:val="clear" w:color="auto" w:fill="auto"/>
          </w:tcPr>
          <w:p w14:paraId="0C6AD56D" w14:textId="77777777" w:rsidR="005B1BE7" w:rsidRPr="00795BEB" w:rsidRDefault="005B1BE7" w:rsidP="77B9BB8B">
            <w:pPr>
              <w:spacing w:line="276" w:lineRule="auto"/>
              <w:rPr>
                <w:rFonts w:ascii="Times New Roman" w:eastAsia="Times New Roman" w:hAnsi="Times New Roman" w:cs="Times New Roman"/>
                <w:b/>
                <w:color w:val="000000" w:themeColor="text1"/>
                <w:sz w:val="16"/>
                <w:szCs w:val="16"/>
              </w:rPr>
            </w:pPr>
            <w:r w:rsidRPr="00795BEB">
              <w:rPr>
                <w:rFonts w:ascii="Times New Roman" w:eastAsia="Times New Roman" w:hAnsi="Times New Roman" w:cs="Times New Roman"/>
                <w:b/>
                <w:color w:val="000000" w:themeColor="text1"/>
                <w:sz w:val="16"/>
                <w:szCs w:val="16"/>
              </w:rPr>
              <w:t>information-Quality</w:t>
            </w:r>
          </w:p>
        </w:tc>
        <w:tc>
          <w:tcPr>
            <w:tcW w:w="750" w:type="pct"/>
            <w:shd w:val="clear" w:color="auto" w:fill="auto"/>
          </w:tcPr>
          <w:p w14:paraId="798A6892" w14:textId="03868B03" w:rsidR="005B1BE7" w:rsidRPr="00795BEB" w:rsidRDefault="005B1BE7" w:rsidP="77B9BB8B">
            <w:pPr>
              <w:spacing w:line="276" w:lineRule="auto"/>
              <w:rPr>
                <w:rFonts w:ascii="Times New Roman" w:eastAsia="Times New Roman" w:hAnsi="Times New Roman" w:cs="Times New Roman"/>
                <w:b/>
                <w:color w:val="000000" w:themeColor="text1"/>
                <w:sz w:val="16"/>
                <w:szCs w:val="16"/>
              </w:rPr>
            </w:pPr>
            <w:r w:rsidRPr="00795BEB">
              <w:rPr>
                <w:rFonts w:ascii="Times New Roman" w:eastAsia="Times New Roman" w:hAnsi="Times New Roman" w:cs="Times New Roman"/>
                <w:b/>
                <w:color w:val="000000" w:themeColor="text1"/>
                <w:sz w:val="16"/>
                <w:szCs w:val="16"/>
              </w:rPr>
              <w:t>This can be set to one of eight different values (</w:t>
            </w:r>
            <w:proofErr w:type="gramStart"/>
            <w:r w:rsidRPr="00795BEB">
              <w:rPr>
                <w:rFonts w:ascii="Times New Roman" w:eastAsia="Times New Roman" w:hAnsi="Times New Roman" w:cs="Times New Roman"/>
                <w:b/>
                <w:color w:val="000000" w:themeColor="text1"/>
                <w:sz w:val="16"/>
                <w:szCs w:val="16"/>
              </w:rPr>
              <w:t>0..</w:t>
            </w:r>
            <w:proofErr w:type="gramEnd"/>
            <w:r w:rsidRPr="00795BEB">
              <w:rPr>
                <w:rFonts w:ascii="Times New Roman" w:eastAsia="Times New Roman" w:hAnsi="Times New Roman" w:cs="Times New Roman"/>
                <w:b/>
                <w:color w:val="000000" w:themeColor="text1"/>
                <w:sz w:val="16"/>
                <w:szCs w:val="16"/>
              </w:rPr>
              <w:t>7). ETSI does not specify what the different values mean.</w:t>
            </w:r>
          </w:p>
          <w:p w14:paraId="4DDAAF29" w14:textId="77777777" w:rsidR="005B1BE7" w:rsidRPr="00795BEB" w:rsidRDefault="005B1BE7" w:rsidP="00886861">
            <w:pPr>
              <w:spacing w:line="276" w:lineRule="auto"/>
              <w:rPr>
                <w:rFonts w:ascii="Times New Roman" w:hAnsi="Times New Roman" w:cs="Times New Roman"/>
                <w:b/>
                <w:color w:val="000000"/>
                <w:sz w:val="16"/>
                <w:szCs w:val="16"/>
              </w:rPr>
            </w:pPr>
          </w:p>
        </w:tc>
        <w:tc>
          <w:tcPr>
            <w:tcW w:w="451" w:type="pct"/>
            <w:shd w:val="clear" w:color="auto" w:fill="auto"/>
          </w:tcPr>
          <w:p w14:paraId="597E9721" w14:textId="654060C6" w:rsidR="005B1BE7" w:rsidRPr="00795BEB" w:rsidRDefault="00763317" w:rsidP="77B9BB8B">
            <w:pPr>
              <w:spacing w:line="276" w:lineRule="auto"/>
              <w:rPr>
                <w:rFonts w:ascii="Times New Roman" w:eastAsia="Times New Roman" w:hAnsi="Times New Roman" w:cs="Times New Roman"/>
                <w:b/>
                <w:color w:val="000000" w:themeColor="text1"/>
                <w:sz w:val="16"/>
                <w:szCs w:val="16"/>
              </w:rPr>
            </w:pPr>
            <w:r>
              <w:rPr>
                <w:rFonts w:ascii="Times New Roman" w:eastAsia="Times New Roman" w:hAnsi="Times New Roman" w:cs="Times New Roman"/>
                <w:b/>
                <w:color w:val="000000" w:themeColor="text1"/>
                <w:sz w:val="16"/>
                <w:szCs w:val="16"/>
              </w:rPr>
              <w:t>Mandatory</w:t>
            </w:r>
          </w:p>
        </w:tc>
        <w:tc>
          <w:tcPr>
            <w:tcW w:w="1451" w:type="pct"/>
            <w:shd w:val="clear" w:color="auto" w:fill="auto"/>
          </w:tcPr>
          <w:p w14:paraId="0678FED4" w14:textId="76DB4DDB" w:rsidR="005B1BE7" w:rsidRPr="00795BEB" w:rsidRDefault="005B1BE7" w:rsidP="77B9BB8B">
            <w:pPr>
              <w:spacing w:line="276" w:lineRule="auto"/>
              <w:rPr>
                <w:rFonts w:ascii="Times New Roman" w:eastAsia="Times New Roman" w:hAnsi="Times New Roman" w:cs="Times New Roman"/>
                <w:color w:val="000000" w:themeColor="text1"/>
                <w:sz w:val="16"/>
                <w:szCs w:val="16"/>
              </w:rPr>
            </w:pPr>
            <w:r w:rsidRPr="00795BEB">
              <w:rPr>
                <w:rFonts w:ascii="Times New Roman" w:eastAsia="Times New Roman" w:hAnsi="Times New Roman" w:cs="Times New Roman"/>
                <w:color w:val="000000" w:themeColor="text1"/>
                <w:sz w:val="16"/>
                <w:szCs w:val="16"/>
              </w:rPr>
              <w:t xml:space="preserve">Mandatory value </w:t>
            </w:r>
            <w:r w:rsidR="002018FA">
              <w:rPr>
                <w:rFonts w:ascii="Times New Roman" w:eastAsia="Times New Roman" w:hAnsi="Times New Roman" w:cs="Times New Roman"/>
                <w:color w:val="000000" w:themeColor="text1"/>
                <w:sz w:val="16"/>
                <w:szCs w:val="16"/>
              </w:rPr>
              <w:t>is likely to be</w:t>
            </w:r>
            <w:r>
              <w:rPr>
                <w:rFonts w:ascii="Times New Roman" w:eastAsia="Times New Roman" w:hAnsi="Times New Roman" w:cs="Times New Roman"/>
                <w:color w:val="000000" w:themeColor="text1"/>
                <w:sz w:val="16"/>
                <w:szCs w:val="16"/>
              </w:rPr>
              <w:t xml:space="preserve"> set to</w:t>
            </w:r>
            <w:r w:rsidRPr="00795BEB">
              <w:rPr>
                <w:rFonts w:ascii="Times New Roman" w:eastAsia="Times New Roman" w:hAnsi="Times New Roman" w:cs="Times New Roman"/>
                <w:color w:val="000000" w:themeColor="text1"/>
                <w:sz w:val="16"/>
                <w:szCs w:val="16"/>
              </w:rPr>
              <w:t xml:space="preserve"> “unavailable” value</w:t>
            </w:r>
            <w:r w:rsidR="00763317">
              <w:rPr>
                <w:rFonts w:ascii="Times New Roman" w:eastAsia="Times New Roman" w:hAnsi="Times New Roman" w:cs="Times New Roman"/>
                <w:color w:val="000000" w:themeColor="text1"/>
                <w:sz w:val="16"/>
                <w:szCs w:val="16"/>
              </w:rPr>
              <w:t>=0</w:t>
            </w:r>
          </w:p>
        </w:tc>
        <w:tc>
          <w:tcPr>
            <w:tcW w:w="1198" w:type="pct"/>
            <w:shd w:val="clear" w:color="auto" w:fill="auto"/>
          </w:tcPr>
          <w:p w14:paraId="6AD4B041" w14:textId="7C1196B9" w:rsidR="005B1BE7" w:rsidRPr="00795BEB" w:rsidRDefault="002018FA" w:rsidP="77B9BB8B">
            <w:pPr>
              <w:spacing w:line="276" w:lineRule="auto"/>
              <w:rPr>
                <w:rFonts w:ascii="Times New Roman" w:eastAsia="Times New Roman" w:hAnsi="Times New Roman" w:cs="Times New Roman"/>
                <w:color w:val="000000" w:themeColor="text1"/>
                <w:sz w:val="16"/>
                <w:szCs w:val="16"/>
              </w:rPr>
            </w:pPr>
            <w:r w:rsidRPr="002018FA">
              <w:rPr>
                <w:rFonts w:ascii="Times New Roman" w:eastAsia="Times New Roman" w:hAnsi="Times New Roman" w:cs="Times New Roman"/>
                <w:color w:val="000000" w:themeColor="text1"/>
                <w:sz w:val="16"/>
                <w:szCs w:val="16"/>
              </w:rPr>
              <w:t>0, 1, 2, 3, 4, 5, 6, 7</w:t>
            </w:r>
          </w:p>
        </w:tc>
      </w:tr>
      <w:tr w:rsidR="005B1BE7" w:rsidRPr="00C97C9E" w14:paraId="19AF0DFA" w14:textId="77777777" w:rsidTr="006C57BF">
        <w:trPr>
          <w:jc w:val="center"/>
        </w:trPr>
        <w:tc>
          <w:tcPr>
            <w:tcW w:w="362" w:type="pct"/>
            <w:tcBorders>
              <w:bottom w:val="single" w:sz="4" w:space="0" w:color="auto"/>
            </w:tcBorders>
          </w:tcPr>
          <w:p w14:paraId="4211E904" w14:textId="77777777" w:rsidR="005B1BE7" w:rsidRPr="00A72DF2" w:rsidRDefault="005B1BE7" w:rsidP="77B9BB8B">
            <w:pPr>
              <w:spacing w:line="276" w:lineRule="auto"/>
              <w:rPr>
                <w:rFonts w:ascii="Times New Roman" w:eastAsia="Times New Roman" w:hAnsi="Times New Roman" w:cs="Times New Roman"/>
                <w:b/>
                <w:color w:val="000000" w:themeColor="text1"/>
                <w:sz w:val="16"/>
                <w:szCs w:val="16"/>
              </w:rPr>
            </w:pPr>
            <w:r w:rsidRPr="00A72DF2">
              <w:rPr>
                <w:rFonts w:ascii="Times New Roman" w:eastAsia="Times New Roman" w:hAnsi="Times New Roman" w:cs="Times New Roman"/>
                <w:b/>
                <w:color w:val="000000" w:themeColor="text1"/>
                <w:sz w:val="16"/>
                <w:szCs w:val="16"/>
              </w:rPr>
              <w:t>RWW 16</w:t>
            </w:r>
          </w:p>
        </w:tc>
        <w:tc>
          <w:tcPr>
            <w:tcW w:w="788" w:type="pct"/>
            <w:tcBorders>
              <w:bottom w:val="single" w:sz="4" w:space="0" w:color="auto"/>
            </w:tcBorders>
            <w:shd w:val="clear" w:color="auto" w:fill="auto"/>
          </w:tcPr>
          <w:p w14:paraId="44251CF0" w14:textId="77777777" w:rsidR="005B1BE7" w:rsidRPr="00A72DF2" w:rsidRDefault="005B1BE7" w:rsidP="77B9BB8B">
            <w:pPr>
              <w:spacing w:line="276" w:lineRule="auto"/>
              <w:rPr>
                <w:rFonts w:ascii="Times New Roman" w:eastAsia="Times New Roman" w:hAnsi="Times New Roman" w:cs="Times New Roman"/>
                <w:b/>
                <w:color w:val="000000" w:themeColor="text1"/>
                <w:sz w:val="16"/>
                <w:szCs w:val="16"/>
              </w:rPr>
            </w:pPr>
            <w:r w:rsidRPr="00A72DF2">
              <w:rPr>
                <w:rFonts w:ascii="Times New Roman" w:eastAsia="Times New Roman" w:hAnsi="Times New Roman" w:cs="Times New Roman"/>
                <w:b/>
                <w:color w:val="000000" w:themeColor="text1"/>
                <w:sz w:val="16"/>
                <w:szCs w:val="16"/>
              </w:rPr>
              <w:t>eventType</w:t>
            </w:r>
          </w:p>
        </w:tc>
        <w:tc>
          <w:tcPr>
            <w:tcW w:w="750" w:type="pct"/>
            <w:tcBorders>
              <w:bottom w:val="single" w:sz="4" w:space="0" w:color="auto"/>
            </w:tcBorders>
            <w:shd w:val="clear" w:color="auto" w:fill="auto"/>
          </w:tcPr>
          <w:p w14:paraId="5ED3FEE6" w14:textId="77777777" w:rsidR="005B1BE7" w:rsidRPr="00A72DF2" w:rsidRDefault="005B1BE7" w:rsidP="77B9BB8B">
            <w:pPr>
              <w:spacing w:line="276" w:lineRule="auto"/>
              <w:rPr>
                <w:rFonts w:ascii="Times New Roman" w:eastAsia="Times New Roman" w:hAnsi="Times New Roman" w:cs="Times New Roman"/>
                <w:b/>
                <w:color w:val="000000" w:themeColor="text1"/>
                <w:sz w:val="16"/>
                <w:szCs w:val="16"/>
              </w:rPr>
            </w:pPr>
            <w:r w:rsidRPr="00A72DF2">
              <w:rPr>
                <w:rFonts w:ascii="Times New Roman" w:eastAsia="Times New Roman" w:hAnsi="Times New Roman" w:cs="Times New Roman"/>
                <w:b/>
                <w:color w:val="000000" w:themeColor="text1"/>
                <w:sz w:val="16"/>
                <w:szCs w:val="16"/>
              </w:rPr>
              <w:t xml:space="preserve">This DF consists of a DE causeCode and subCauseCode. </w:t>
            </w:r>
          </w:p>
        </w:tc>
        <w:tc>
          <w:tcPr>
            <w:tcW w:w="451" w:type="pct"/>
            <w:tcBorders>
              <w:bottom w:val="single" w:sz="4" w:space="0" w:color="auto"/>
            </w:tcBorders>
            <w:shd w:val="clear" w:color="auto" w:fill="auto"/>
          </w:tcPr>
          <w:p w14:paraId="05E6A3FC" w14:textId="19358613" w:rsidR="005B1BE7" w:rsidRPr="00A72DF2" w:rsidRDefault="00A72DF2" w:rsidP="77B9BB8B">
            <w:pPr>
              <w:spacing w:line="276" w:lineRule="auto"/>
              <w:rPr>
                <w:rFonts w:ascii="Times New Roman" w:eastAsia="Times New Roman" w:hAnsi="Times New Roman" w:cs="Times New Roman"/>
                <w:b/>
                <w:color w:val="000000" w:themeColor="text1"/>
                <w:sz w:val="16"/>
                <w:szCs w:val="16"/>
              </w:rPr>
            </w:pPr>
            <w:r w:rsidRPr="00A72DF2">
              <w:rPr>
                <w:rFonts w:ascii="Times New Roman" w:eastAsia="Times New Roman" w:hAnsi="Times New Roman" w:cs="Times New Roman"/>
                <w:b/>
                <w:color w:val="000000" w:themeColor="text1"/>
                <w:sz w:val="16"/>
                <w:szCs w:val="16"/>
              </w:rPr>
              <w:t>Mandatory</w:t>
            </w:r>
          </w:p>
        </w:tc>
        <w:tc>
          <w:tcPr>
            <w:tcW w:w="1451" w:type="pct"/>
            <w:tcBorders>
              <w:bottom w:val="single" w:sz="4" w:space="0" w:color="auto"/>
            </w:tcBorders>
            <w:shd w:val="clear" w:color="auto" w:fill="auto"/>
          </w:tcPr>
          <w:p w14:paraId="534B14EA" w14:textId="77777777" w:rsidR="003A50CB" w:rsidRDefault="005B1BE7" w:rsidP="00BC3052">
            <w:pPr>
              <w:pStyle w:val="TableParagraph"/>
              <w:spacing w:before="1" w:line="275" w:lineRule="auto"/>
              <w:ind w:right="100"/>
              <w:rPr>
                <w:rFonts w:ascii="Times New Roman,Verdana" w:eastAsia="Times New Roman,Verdana" w:hAnsi="Times New Roman,Verdana" w:cs="Times New Roman,Verdana"/>
                <w:spacing w:val="1"/>
                <w:sz w:val="16"/>
                <w:szCs w:val="16"/>
              </w:rPr>
            </w:pPr>
            <w:r w:rsidRPr="00795BEB">
              <w:rPr>
                <w:rFonts w:ascii="Times New Roman" w:eastAsia="Times New Roman" w:hAnsi="Times New Roman" w:cs="Times New Roman"/>
                <w:spacing w:val="-1"/>
                <w:sz w:val="16"/>
                <w:szCs w:val="16"/>
              </w:rPr>
              <w:t>Fixed value.</w:t>
            </w:r>
            <w:r w:rsidRPr="00795BEB">
              <w:rPr>
                <w:rFonts w:ascii="Times New Roman,Verdana" w:eastAsia="Times New Roman,Verdana" w:hAnsi="Times New Roman,Verdana" w:cs="Times New Roman,Verdana"/>
                <w:spacing w:val="1"/>
                <w:sz w:val="16"/>
                <w:szCs w:val="16"/>
              </w:rPr>
              <w:t xml:space="preserve"> </w:t>
            </w:r>
          </w:p>
          <w:p w14:paraId="04DC96BD" w14:textId="77777777" w:rsidR="003A50CB" w:rsidRDefault="003A50CB" w:rsidP="00BC3052">
            <w:pPr>
              <w:pStyle w:val="TableParagraph"/>
              <w:spacing w:before="1" w:line="275" w:lineRule="auto"/>
              <w:ind w:right="100"/>
              <w:rPr>
                <w:rFonts w:ascii="Times New Roman,Verdana" w:eastAsia="Times New Roman,Verdana" w:hAnsi="Times New Roman,Verdana" w:cs="Times New Roman,Verdana"/>
                <w:spacing w:val="1"/>
                <w:sz w:val="16"/>
                <w:szCs w:val="16"/>
              </w:rPr>
            </w:pPr>
          </w:p>
          <w:p w14:paraId="119C350A" w14:textId="4D565A8C" w:rsidR="00404048" w:rsidRDefault="005B1BE7" w:rsidP="00BC3052">
            <w:pPr>
              <w:pStyle w:val="TableParagraph"/>
              <w:spacing w:before="1" w:line="275" w:lineRule="auto"/>
              <w:ind w:right="100"/>
              <w:rPr>
                <w:rFonts w:ascii="Times New Roman" w:eastAsia="Times New Roman" w:hAnsi="Times New Roman" w:cs="Times New Roman"/>
                <w:spacing w:val="-2"/>
                <w:sz w:val="16"/>
                <w:szCs w:val="16"/>
              </w:rPr>
            </w:pPr>
            <w:r w:rsidRPr="00795BEB">
              <w:rPr>
                <w:rFonts w:ascii="Times New Roman" w:eastAsia="Times New Roman" w:hAnsi="Times New Roman" w:cs="Times New Roman"/>
                <w:spacing w:val="-1"/>
                <w:sz w:val="16"/>
                <w:szCs w:val="16"/>
              </w:rPr>
              <w:t>The causeCode</w:t>
            </w:r>
            <w:r w:rsidRPr="00795BEB">
              <w:rPr>
                <w:rFonts w:ascii="Times New Roman,Verdana" w:eastAsia="Times New Roman,Verdana" w:hAnsi="Times New Roman,Verdana" w:cs="Times New Roman,Verdana"/>
                <w:spacing w:val="1"/>
                <w:sz w:val="16"/>
                <w:szCs w:val="16"/>
              </w:rPr>
              <w:t xml:space="preserve"> </w:t>
            </w:r>
            <w:r w:rsidRPr="00795BEB">
              <w:rPr>
                <w:rFonts w:ascii="Times New Roman" w:eastAsia="Times New Roman" w:hAnsi="Times New Roman" w:cs="Times New Roman"/>
                <w:spacing w:val="-1"/>
                <w:sz w:val="16"/>
                <w:szCs w:val="16"/>
              </w:rPr>
              <w:t>is</w:t>
            </w:r>
            <w:r w:rsidRPr="00795BEB">
              <w:rPr>
                <w:rFonts w:ascii="Times New Roman,Verdana" w:eastAsia="Times New Roman,Verdana" w:hAnsi="Times New Roman,Verdana" w:cs="Times New Roman,Verdana"/>
                <w:spacing w:val="-2"/>
                <w:sz w:val="16"/>
                <w:szCs w:val="16"/>
              </w:rPr>
              <w:t xml:space="preserve"> </w:t>
            </w:r>
            <w:r w:rsidRPr="00795BEB">
              <w:rPr>
                <w:rFonts w:ascii="Times New Roman" w:eastAsia="Times New Roman" w:hAnsi="Times New Roman" w:cs="Times New Roman"/>
                <w:sz w:val="16"/>
                <w:szCs w:val="16"/>
              </w:rPr>
              <w:t xml:space="preserve">set </w:t>
            </w:r>
            <w:r w:rsidRPr="00795BEB">
              <w:rPr>
                <w:rFonts w:ascii="Times New Roman" w:eastAsia="Times New Roman" w:hAnsi="Times New Roman" w:cs="Times New Roman"/>
                <w:spacing w:val="-2"/>
                <w:sz w:val="16"/>
                <w:szCs w:val="16"/>
              </w:rPr>
              <w:t>to</w:t>
            </w:r>
            <w:r w:rsidR="00404048">
              <w:rPr>
                <w:rFonts w:ascii="Times New Roman" w:eastAsia="Times New Roman" w:hAnsi="Times New Roman" w:cs="Times New Roman"/>
                <w:spacing w:val="-2"/>
                <w:sz w:val="16"/>
                <w:szCs w:val="16"/>
              </w:rPr>
              <w:t>:</w:t>
            </w:r>
          </w:p>
          <w:p w14:paraId="153B05B1" w14:textId="77777777" w:rsidR="00404048" w:rsidRDefault="005B1BE7" w:rsidP="00BC3052">
            <w:pPr>
              <w:pStyle w:val="TableParagraph"/>
              <w:spacing w:before="1" w:line="275" w:lineRule="auto"/>
              <w:ind w:right="100"/>
              <w:rPr>
                <w:rFonts w:ascii="Times New Roman,Verdana" w:eastAsia="Times New Roman,Verdana" w:hAnsi="Times New Roman,Verdana" w:cs="Times New Roman,Verdana"/>
                <w:spacing w:val="3"/>
                <w:sz w:val="16"/>
                <w:szCs w:val="16"/>
              </w:rPr>
            </w:pPr>
            <w:r w:rsidRPr="00795BEB">
              <w:rPr>
                <w:rFonts w:ascii="Times New Roman" w:eastAsia="Times New Roman" w:hAnsi="Times New Roman" w:cs="Times New Roman"/>
                <w:sz w:val="16"/>
                <w:szCs w:val="16"/>
              </w:rPr>
              <w:t>3</w:t>
            </w:r>
            <w:r w:rsidR="00404048">
              <w:rPr>
                <w:rFonts w:ascii="Times New Roman" w:eastAsia="Times New Roman" w:hAnsi="Times New Roman" w:cs="Times New Roman"/>
                <w:sz w:val="16"/>
                <w:szCs w:val="16"/>
              </w:rPr>
              <w:t xml:space="preserve">= </w:t>
            </w:r>
            <w:r w:rsidRPr="00795BEB">
              <w:rPr>
                <w:rFonts w:ascii="Times New Roman" w:eastAsia="Times New Roman" w:hAnsi="Times New Roman" w:cs="Times New Roman"/>
                <w:spacing w:val="-2"/>
                <w:sz w:val="16"/>
                <w:szCs w:val="16"/>
              </w:rPr>
              <w:t>road</w:t>
            </w:r>
            <w:r w:rsidRPr="00795BEB">
              <w:rPr>
                <w:rFonts w:ascii="Times New Roman" w:eastAsia="Times New Roman" w:hAnsi="Times New Roman" w:cs="Times New Roman"/>
                <w:spacing w:val="-1"/>
                <w:sz w:val="16"/>
                <w:szCs w:val="16"/>
              </w:rPr>
              <w:t xml:space="preserve"> work</w:t>
            </w:r>
            <w:r w:rsidR="00404048">
              <w:rPr>
                <w:rFonts w:ascii="Times New Roman" w:eastAsia="Times New Roman" w:hAnsi="Times New Roman" w:cs="Times New Roman"/>
                <w:spacing w:val="-1"/>
                <w:sz w:val="16"/>
                <w:szCs w:val="16"/>
              </w:rPr>
              <w:t>s</w:t>
            </w:r>
            <w:r w:rsidRPr="00795BEB">
              <w:rPr>
                <w:rFonts w:ascii="Times New Roman" w:eastAsia="Times New Roman" w:hAnsi="Times New Roman" w:cs="Times New Roman"/>
                <w:spacing w:val="-1"/>
                <w:sz w:val="16"/>
                <w:szCs w:val="16"/>
              </w:rPr>
              <w:t>.</w:t>
            </w:r>
            <w:r w:rsidRPr="00795BEB">
              <w:rPr>
                <w:rFonts w:ascii="Times New Roman,Verdana" w:eastAsia="Times New Roman,Verdana" w:hAnsi="Times New Roman,Verdana" w:cs="Times New Roman,Verdana"/>
                <w:spacing w:val="3"/>
                <w:sz w:val="16"/>
                <w:szCs w:val="16"/>
              </w:rPr>
              <w:t xml:space="preserve"> </w:t>
            </w:r>
          </w:p>
          <w:p w14:paraId="3283C623" w14:textId="77777777" w:rsidR="00404048" w:rsidRDefault="00404048" w:rsidP="00BC3052">
            <w:pPr>
              <w:pStyle w:val="TableParagraph"/>
              <w:spacing w:before="1" w:line="275" w:lineRule="auto"/>
              <w:ind w:right="100"/>
              <w:rPr>
                <w:rFonts w:ascii="Times New Roman,Verdana" w:eastAsia="Times New Roman,Verdana" w:hAnsi="Times New Roman,Verdana" w:cs="Times New Roman,Verdana"/>
                <w:spacing w:val="3"/>
                <w:sz w:val="16"/>
                <w:szCs w:val="16"/>
              </w:rPr>
            </w:pPr>
          </w:p>
          <w:p w14:paraId="0ED59D53" w14:textId="7A01CF89" w:rsidR="00404048" w:rsidRDefault="005B1BE7" w:rsidP="00BC3052">
            <w:pPr>
              <w:pStyle w:val="TableParagraph"/>
              <w:spacing w:before="1" w:line="275" w:lineRule="auto"/>
              <w:ind w:right="100"/>
              <w:rPr>
                <w:rFonts w:ascii="Times New Roman" w:eastAsia="Times New Roman" w:hAnsi="Times New Roman" w:cs="Times New Roman"/>
                <w:spacing w:val="-1"/>
                <w:sz w:val="16"/>
                <w:szCs w:val="16"/>
              </w:rPr>
            </w:pPr>
            <w:r w:rsidRPr="00795BEB">
              <w:rPr>
                <w:rFonts w:ascii="Times New Roman" w:eastAsia="Times New Roman" w:hAnsi="Times New Roman" w:cs="Times New Roman"/>
                <w:spacing w:val="-1"/>
                <w:sz w:val="16"/>
                <w:szCs w:val="16"/>
              </w:rPr>
              <w:t>The</w:t>
            </w:r>
            <w:r w:rsidRPr="00795BEB">
              <w:rPr>
                <w:rFonts w:ascii="Times New Roman,Verdana" w:eastAsia="Times New Roman,Verdana" w:hAnsi="Times New Roman,Verdana" w:cs="Times New Roman,Verdana"/>
                <w:spacing w:val="31"/>
                <w:sz w:val="16"/>
                <w:szCs w:val="16"/>
              </w:rPr>
              <w:t xml:space="preserve"> </w:t>
            </w:r>
            <w:r w:rsidRPr="00795BEB">
              <w:rPr>
                <w:rFonts w:ascii="Times New Roman" w:eastAsia="Times New Roman" w:hAnsi="Times New Roman" w:cs="Times New Roman"/>
                <w:spacing w:val="-1"/>
                <w:sz w:val="16"/>
                <w:szCs w:val="16"/>
              </w:rPr>
              <w:t>subCauseCode</w:t>
            </w:r>
            <w:r w:rsidRPr="00795BEB">
              <w:rPr>
                <w:rFonts w:ascii="Times New Roman,Verdana" w:eastAsia="Times New Roman,Verdana" w:hAnsi="Times New Roman,Verdana" w:cs="Times New Roman,Verdana"/>
                <w:spacing w:val="-2"/>
                <w:sz w:val="16"/>
                <w:szCs w:val="16"/>
              </w:rPr>
              <w:t xml:space="preserve"> </w:t>
            </w:r>
            <w:r w:rsidRPr="00795BEB">
              <w:rPr>
                <w:rFonts w:ascii="Times New Roman" w:eastAsia="Times New Roman" w:hAnsi="Times New Roman" w:cs="Times New Roman"/>
                <w:spacing w:val="-1"/>
                <w:sz w:val="16"/>
                <w:szCs w:val="16"/>
              </w:rPr>
              <w:t>is</w:t>
            </w:r>
            <w:r w:rsidRPr="00795BEB">
              <w:rPr>
                <w:rFonts w:ascii="Times New Roman,Verdana" w:eastAsia="Times New Roman,Verdana" w:hAnsi="Times New Roman,Verdana" w:cs="Times New Roman,Verdana"/>
                <w:spacing w:val="1"/>
                <w:sz w:val="16"/>
                <w:szCs w:val="16"/>
              </w:rPr>
              <w:t xml:space="preserve"> </w:t>
            </w:r>
            <w:r w:rsidRPr="00795BEB">
              <w:rPr>
                <w:rFonts w:ascii="Times New Roman" w:eastAsia="Times New Roman" w:hAnsi="Times New Roman" w:cs="Times New Roman"/>
                <w:spacing w:val="-1"/>
                <w:sz w:val="16"/>
                <w:szCs w:val="16"/>
              </w:rPr>
              <w:t>set</w:t>
            </w:r>
            <w:r w:rsidRPr="00795BEB">
              <w:rPr>
                <w:rFonts w:ascii="Times New Roman,Verdana" w:eastAsia="Times New Roman,Verdana" w:hAnsi="Times New Roman,Verdana" w:cs="Times New Roman,Verdana"/>
                <w:sz w:val="16"/>
                <w:szCs w:val="16"/>
              </w:rPr>
              <w:t xml:space="preserve"> </w:t>
            </w:r>
            <w:r w:rsidRPr="00795BEB">
              <w:rPr>
                <w:rFonts w:ascii="Times New Roman" w:eastAsia="Times New Roman" w:hAnsi="Times New Roman" w:cs="Times New Roman"/>
                <w:spacing w:val="-1"/>
                <w:sz w:val="16"/>
                <w:szCs w:val="16"/>
              </w:rPr>
              <w:t>to</w:t>
            </w:r>
            <w:r w:rsidR="00404048">
              <w:rPr>
                <w:rFonts w:ascii="Times New Roman" w:eastAsia="Times New Roman" w:hAnsi="Times New Roman" w:cs="Times New Roman"/>
                <w:spacing w:val="-1"/>
                <w:sz w:val="16"/>
                <w:szCs w:val="16"/>
              </w:rPr>
              <w:t>:</w:t>
            </w:r>
          </w:p>
          <w:p w14:paraId="0F24FFA4" w14:textId="77777777" w:rsidR="00404048" w:rsidRDefault="005B1BE7" w:rsidP="00BC3052">
            <w:pPr>
              <w:pStyle w:val="TableParagraph"/>
              <w:spacing w:before="1" w:line="275" w:lineRule="auto"/>
              <w:ind w:right="100"/>
              <w:rPr>
                <w:rFonts w:ascii="Times New Roman" w:eastAsia="Times New Roman" w:hAnsi="Times New Roman" w:cs="Times New Roman"/>
                <w:spacing w:val="-1"/>
                <w:sz w:val="16"/>
                <w:szCs w:val="16"/>
              </w:rPr>
            </w:pPr>
            <w:r w:rsidRPr="00795BEB">
              <w:rPr>
                <w:rFonts w:ascii="Times New Roman" w:eastAsia="Times New Roman" w:hAnsi="Times New Roman" w:cs="Times New Roman"/>
                <w:spacing w:val="-1"/>
                <w:sz w:val="16"/>
                <w:szCs w:val="16"/>
              </w:rPr>
              <w:t xml:space="preserve">1 </w:t>
            </w:r>
            <w:r w:rsidR="00404048">
              <w:rPr>
                <w:rFonts w:ascii="Times New Roman" w:eastAsia="Times New Roman" w:hAnsi="Times New Roman" w:cs="Times New Roman"/>
                <w:spacing w:val="-1"/>
                <w:sz w:val="16"/>
                <w:szCs w:val="16"/>
              </w:rPr>
              <w:t xml:space="preserve">= </w:t>
            </w:r>
            <w:r w:rsidRPr="00795BEB">
              <w:rPr>
                <w:rFonts w:ascii="Times New Roman" w:eastAsia="Times New Roman" w:hAnsi="Times New Roman" w:cs="Times New Roman"/>
                <w:spacing w:val="-1"/>
                <w:sz w:val="16"/>
                <w:szCs w:val="16"/>
              </w:rPr>
              <w:t>major roadworks</w:t>
            </w:r>
          </w:p>
          <w:p w14:paraId="667F8318" w14:textId="11EC4CC7" w:rsidR="00404048" w:rsidRDefault="00404048" w:rsidP="00404048">
            <w:pPr>
              <w:pStyle w:val="TableParagraph"/>
              <w:spacing w:before="1" w:line="275" w:lineRule="auto"/>
              <w:ind w:right="100"/>
              <w:rPr>
                <w:rFonts w:ascii="Times New Roman" w:eastAsia="Times New Roman" w:hAnsi="Times New Roman" w:cs="Times New Roman"/>
                <w:spacing w:val="-1"/>
                <w:sz w:val="16"/>
                <w:szCs w:val="16"/>
              </w:rPr>
            </w:pPr>
            <w:r w:rsidRPr="00404048">
              <w:rPr>
                <w:rFonts w:ascii="Times New Roman" w:eastAsia="Times New Roman" w:hAnsi="Times New Roman" w:cs="Times New Roman"/>
                <w:spacing w:val="-1"/>
                <w:sz w:val="16"/>
                <w:szCs w:val="16"/>
              </w:rPr>
              <w:t>3</w:t>
            </w:r>
            <w:r>
              <w:rPr>
                <w:rFonts w:ascii="Times New Roman" w:eastAsia="Times New Roman" w:hAnsi="Times New Roman" w:cs="Times New Roman"/>
                <w:spacing w:val="-1"/>
                <w:sz w:val="16"/>
                <w:szCs w:val="16"/>
              </w:rPr>
              <w:t xml:space="preserve"> = </w:t>
            </w:r>
            <w:r w:rsidR="005B1BE7" w:rsidRPr="00795BEB">
              <w:rPr>
                <w:rFonts w:ascii="Times New Roman" w:eastAsia="Times New Roman" w:hAnsi="Times New Roman" w:cs="Times New Roman"/>
                <w:spacing w:val="-1"/>
                <w:sz w:val="16"/>
                <w:szCs w:val="16"/>
              </w:rPr>
              <w:t>slowmovingroadmaintence</w:t>
            </w:r>
          </w:p>
          <w:p w14:paraId="0F125F6B" w14:textId="59BDBC03" w:rsidR="003A50CB" w:rsidRPr="003A50CB" w:rsidRDefault="005B1BE7" w:rsidP="00BC3052">
            <w:pPr>
              <w:pStyle w:val="TableParagraph"/>
              <w:spacing w:before="1" w:line="275" w:lineRule="auto"/>
              <w:ind w:right="100"/>
              <w:rPr>
                <w:rFonts w:ascii="Times New Roman" w:eastAsia="Times New Roman" w:hAnsi="Times New Roman" w:cs="Times New Roman"/>
                <w:spacing w:val="-1"/>
                <w:sz w:val="16"/>
                <w:szCs w:val="16"/>
              </w:rPr>
            </w:pPr>
            <w:r w:rsidRPr="00795BEB">
              <w:rPr>
                <w:rFonts w:ascii="Times New Roman" w:eastAsia="Times New Roman" w:hAnsi="Times New Roman" w:cs="Times New Roman"/>
                <w:sz w:val="16"/>
                <w:szCs w:val="16"/>
              </w:rPr>
              <w:t>4</w:t>
            </w:r>
            <w:r w:rsidR="00404048">
              <w:rPr>
                <w:rFonts w:ascii="Times New Roman" w:eastAsia="Times New Roman" w:hAnsi="Times New Roman" w:cs="Times New Roman"/>
                <w:spacing w:val="-1"/>
                <w:sz w:val="16"/>
                <w:szCs w:val="16"/>
              </w:rPr>
              <w:t xml:space="preserve"> = </w:t>
            </w:r>
            <w:r w:rsidRPr="00795BEB">
              <w:rPr>
                <w:rFonts w:ascii="Times New Roman" w:eastAsia="Times New Roman" w:hAnsi="Times New Roman" w:cs="Times New Roman"/>
                <w:spacing w:val="-1"/>
                <w:sz w:val="16"/>
                <w:szCs w:val="16"/>
              </w:rPr>
              <w:t>shortTermStat</w:t>
            </w:r>
            <w:r w:rsidR="00404048">
              <w:rPr>
                <w:rFonts w:ascii="Times New Roman" w:eastAsia="Times New Roman" w:hAnsi="Times New Roman" w:cs="Times New Roman"/>
                <w:spacing w:val="-1"/>
                <w:sz w:val="16"/>
                <w:szCs w:val="16"/>
              </w:rPr>
              <w:t>ionaryRoadworks</w:t>
            </w:r>
            <w:r w:rsidRPr="00795BEB">
              <w:rPr>
                <w:rFonts w:ascii="Times New Roman" w:eastAsia="Times New Roman" w:hAnsi="Times New Roman" w:cs="Times New Roman"/>
                <w:spacing w:val="-1"/>
                <w:sz w:val="16"/>
                <w:szCs w:val="16"/>
              </w:rPr>
              <w:t xml:space="preserve">  </w:t>
            </w:r>
          </w:p>
        </w:tc>
        <w:tc>
          <w:tcPr>
            <w:tcW w:w="1198" w:type="pct"/>
            <w:tcBorders>
              <w:bottom w:val="single" w:sz="4" w:space="0" w:color="auto"/>
            </w:tcBorders>
            <w:shd w:val="clear" w:color="auto" w:fill="auto"/>
          </w:tcPr>
          <w:p w14:paraId="7D5BD008" w14:textId="77777777" w:rsidR="00A72DF2" w:rsidRDefault="005B1BE7" w:rsidP="77B9BB8B">
            <w:pPr>
              <w:spacing w:line="276" w:lineRule="auto"/>
              <w:rPr>
                <w:rFonts w:ascii="Times New Roman" w:eastAsia="Times New Roman" w:hAnsi="Times New Roman" w:cs="Times New Roman"/>
                <w:sz w:val="16"/>
                <w:szCs w:val="16"/>
              </w:rPr>
            </w:pPr>
            <w:r w:rsidRPr="00795BEB">
              <w:rPr>
                <w:rFonts w:ascii="Times New Roman" w:eastAsia="Times New Roman" w:hAnsi="Times New Roman" w:cs="Times New Roman"/>
                <w:spacing w:val="-1"/>
                <w:sz w:val="16"/>
                <w:szCs w:val="16"/>
              </w:rPr>
              <w:t>causecode</w:t>
            </w:r>
            <w:r w:rsidRPr="00795BEB">
              <w:rPr>
                <w:rFonts w:ascii="Times New Roman,Verdana" w:eastAsia="Times New Roman,Verdana" w:hAnsi="Times New Roman,Verdana" w:cs="Times New Roman,Verdana"/>
                <w:spacing w:val="-2"/>
                <w:sz w:val="16"/>
                <w:szCs w:val="16"/>
              </w:rPr>
              <w:t xml:space="preserve"> </w:t>
            </w:r>
            <w:r w:rsidRPr="00795BEB">
              <w:rPr>
                <w:rFonts w:ascii="Times New Roman" w:eastAsia="Times New Roman" w:hAnsi="Times New Roman" w:cs="Times New Roman"/>
                <w:sz w:val="16"/>
                <w:szCs w:val="16"/>
              </w:rPr>
              <w:t>set</w:t>
            </w:r>
            <w:r w:rsidRPr="00795BEB">
              <w:rPr>
                <w:rFonts w:ascii="Times New Roman,Verdana" w:eastAsia="Times New Roman,Verdana" w:hAnsi="Times New Roman,Verdana" w:cs="Times New Roman,Verdana"/>
                <w:spacing w:val="-2"/>
                <w:sz w:val="16"/>
                <w:szCs w:val="16"/>
              </w:rPr>
              <w:t xml:space="preserve"> </w:t>
            </w:r>
            <w:r w:rsidRPr="00795BEB">
              <w:rPr>
                <w:rFonts w:ascii="Times New Roman" w:eastAsia="Times New Roman" w:hAnsi="Times New Roman" w:cs="Times New Roman"/>
                <w:spacing w:val="-1"/>
                <w:sz w:val="16"/>
                <w:szCs w:val="16"/>
              </w:rPr>
              <w:t xml:space="preserve">to </w:t>
            </w:r>
            <w:r w:rsidR="00A72DF2">
              <w:rPr>
                <w:rFonts w:ascii="Times New Roman" w:eastAsia="Times New Roman" w:hAnsi="Times New Roman" w:cs="Times New Roman"/>
                <w:sz w:val="16"/>
                <w:szCs w:val="16"/>
              </w:rPr>
              <w:t>3</w:t>
            </w:r>
          </w:p>
          <w:p w14:paraId="4EE332E8" w14:textId="45058DA6" w:rsidR="005B1BE7" w:rsidRPr="00795BEB" w:rsidRDefault="005B1BE7" w:rsidP="77B9BB8B">
            <w:pPr>
              <w:spacing w:line="276" w:lineRule="auto"/>
              <w:rPr>
                <w:rFonts w:ascii="Times New Roman" w:eastAsia="Times New Roman" w:hAnsi="Times New Roman" w:cs="Times New Roman"/>
                <w:color w:val="000000" w:themeColor="text1"/>
                <w:sz w:val="16"/>
                <w:szCs w:val="16"/>
              </w:rPr>
            </w:pPr>
            <w:r w:rsidRPr="00795BEB">
              <w:rPr>
                <w:rFonts w:ascii="Times New Roman" w:eastAsia="Times New Roman" w:hAnsi="Times New Roman" w:cs="Times New Roman"/>
                <w:spacing w:val="-1"/>
                <w:sz w:val="16"/>
                <w:szCs w:val="16"/>
              </w:rPr>
              <w:t>subCauseCode</w:t>
            </w:r>
            <w:r w:rsidRPr="00795BEB">
              <w:rPr>
                <w:rFonts w:ascii="Times New Roman,Verdana" w:eastAsia="Times New Roman,Verdana" w:hAnsi="Times New Roman,Verdana" w:cs="Times New Roman,Verdana"/>
                <w:spacing w:val="-2"/>
                <w:sz w:val="16"/>
                <w:szCs w:val="16"/>
              </w:rPr>
              <w:t xml:space="preserve"> </w:t>
            </w:r>
            <w:r w:rsidRPr="00795BEB">
              <w:rPr>
                <w:rFonts w:ascii="Times New Roman" w:eastAsia="Times New Roman" w:hAnsi="Times New Roman" w:cs="Times New Roman"/>
                <w:sz w:val="16"/>
                <w:szCs w:val="16"/>
              </w:rPr>
              <w:t xml:space="preserve">set </w:t>
            </w:r>
            <w:r w:rsidRPr="00795BEB">
              <w:rPr>
                <w:rFonts w:ascii="Times New Roman" w:eastAsia="Times New Roman" w:hAnsi="Times New Roman" w:cs="Times New Roman"/>
                <w:spacing w:val="-2"/>
                <w:sz w:val="16"/>
                <w:szCs w:val="16"/>
              </w:rPr>
              <w:t>to</w:t>
            </w:r>
            <w:r w:rsidRPr="00795BEB">
              <w:rPr>
                <w:rFonts w:ascii="Times New Roman" w:eastAsia="Times New Roman" w:hAnsi="Times New Roman" w:cs="Times New Roman"/>
                <w:spacing w:val="-1"/>
                <w:sz w:val="16"/>
                <w:szCs w:val="16"/>
              </w:rPr>
              <w:t xml:space="preserve"> 1, 3 or </w:t>
            </w:r>
            <w:r w:rsidR="00A72DF2">
              <w:rPr>
                <w:rFonts w:ascii="Times New Roman" w:eastAsia="Times New Roman" w:hAnsi="Times New Roman" w:cs="Times New Roman"/>
                <w:sz w:val="16"/>
                <w:szCs w:val="16"/>
              </w:rPr>
              <w:t>4</w:t>
            </w:r>
          </w:p>
        </w:tc>
      </w:tr>
      <w:tr w:rsidR="005B1BE7" w:rsidRPr="00C97C9E" w14:paraId="23A6D1B4" w14:textId="77777777" w:rsidTr="006C57BF">
        <w:trPr>
          <w:jc w:val="center"/>
        </w:trPr>
        <w:tc>
          <w:tcPr>
            <w:tcW w:w="362" w:type="pct"/>
            <w:tcBorders>
              <w:top w:val="single" w:sz="4" w:space="0" w:color="auto"/>
            </w:tcBorders>
          </w:tcPr>
          <w:p w14:paraId="0736385A" w14:textId="77777777" w:rsidR="005B1BE7" w:rsidRPr="00657E71" w:rsidRDefault="005B1BE7" w:rsidP="77B9BB8B">
            <w:pPr>
              <w:spacing w:line="276" w:lineRule="auto"/>
              <w:rPr>
                <w:rFonts w:ascii="Times New Roman" w:eastAsia="Times New Roman" w:hAnsi="Times New Roman" w:cs="Times New Roman"/>
                <w:i/>
                <w:color w:val="000000" w:themeColor="text1"/>
                <w:sz w:val="16"/>
                <w:szCs w:val="16"/>
              </w:rPr>
            </w:pPr>
            <w:r w:rsidRPr="00657E71">
              <w:rPr>
                <w:rFonts w:ascii="Times New Roman" w:eastAsia="Times New Roman" w:hAnsi="Times New Roman" w:cs="Times New Roman"/>
                <w:i/>
                <w:color w:val="000000" w:themeColor="text1"/>
                <w:sz w:val="16"/>
                <w:szCs w:val="16"/>
              </w:rPr>
              <w:t>RWW 17</w:t>
            </w:r>
          </w:p>
        </w:tc>
        <w:tc>
          <w:tcPr>
            <w:tcW w:w="788" w:type="pct"/>
            <w:tcBorders>
              <w:top w:val="single" w:sz="4" w:space="0" w:color="auto"/>
            </w:tcBorders>
            <w:shd w:val="clear" w:color="auto" w:fill="auto"/>
          </w:tcPr>
          <w:p w14:paraId="461C8FAA" w14:textId="77777777" w:rsidR="005B1BE7" w:rsidRPr="00657E71" w:rsidRDefault="005B1BE7" w:rsidP="77B9BB8B">
            <w:pPr>
              <w:spacing w:line="276" w:lineRule="auto"/>
              <w:rPr>
                <w:rFonts w:ascii="Times New Roman" w:eastAsia="Times New Roman" w:hAnsi="Times New Roman" w:cs="Times New Roman"/>
                <w:i/>
                <w:color w:val="000000" w:themeColor="text1"/>
                <w:sz w:val="16"/>
                <w:szCs w:val="16"/>
              </w:rPr>
            </w:pPr>
            <w:r w:rsidRPr="00657E71">
              <w:rPr>
                <w:rFonts w:ascii="Times New Roman" w:eastAsia="Times New Roman" w:hAnsi="Times New Roman" w:cs="Times New Roman"/>
                <w:i/>
                <w:color w:val="000000" w:themeColor="text1"/>
                <w:sz w:val="16"/>
                <w:szCs w:val="16"/>
              </w:rPr>
              <w:t>eventHistory</w:t>
            </w:r>
          </w:p>
        </w:tc>
        <w:tc>
          <w:tcPr>
            <w:tcW w:w="750" w:type="pct"/>
            <w:tcBorders>
              <w:top w:val="single" w:sz="4" w:space="0" w:color="auto"/>
            </w:tcBorders>
            <w:shd w:val="clear" w:color="auto" w:fill="auto"/>
          </w:tcPr>
          <w:p w14:paraId="50C044B9" w14:textId="77777777" w:rsidR="005B1BE7" w:rsidRPr="00657E71" w:rsidRDefault="005B1BE7" w:rsidP="77B9BB8B">
            <w:pPr>
              <w:spacing w:line="276" w:lineRule="auto"/>
              <w:rPr>
                <w:rFonts w:ascii="Times New Roman" w:eastAsia="Times New Roman" w:hAnsi="Times New Roman" w:cs="Times New Roman"/>
                <w:i/>
                <w:sz w:val="16"/>
                <w:szCs w:val="16"/>
              </w:rPr>
            </w:pPr>
            <w:r w:rsidRPr="00657E71">
              <w:rPr>
                <w:rFonts w:ascii="Times New Roman" w:eastAsia="Times New Roman" w:hAnsi="Times New Roman" w:cs="Times New Roman"/>
                <w:i/>
                <w:sz w:val="16"/>
                <w:szCs w:val="16"/>
              </w:rPr>
              <w:t xml:space="preserve">This is a sequence </w:t>
            </w:r>
            <w:proofErr w:type="gramStart"/>
            <w:r w:rsidRPr="00657E71">
              <w:rPr>
                <w:rFonts w:ascii="Times New Roman" w:eastAsia="Times New Roman" w:hAnsi="Times New Roman" w:cs="Times New Roman"/>
                <w:i/>
                <w:sz w:val="16"/>
                <w:szCs w:val="16"/>
              </w:rPr>
              <w:t>of  points</w:t>
            </w:r>
            <w:proofErr w:type="gramEnd"/>
            <w:r w:rsidRPr="00657E71">
              <w:rPr>
                <w:rFonts w:ascii="Times New Roman" w:eastAsia="Times New Roman" w:hAnsi="Times New Roman" w:cs="Times New Roman"/>
                <w:i/>
                <w:sz w:val="16"/>
                <w:szCs w:val="16"/>
              </w:rPr>
              <w:t>, which together form a path from the eventPosition to the end of the road works or, if it exists, the eventPosition of the next related DENM (downstream). It therefore defines the (length of the) area for which the DENM is valid. Which DENMs are related is defined by the DF referenceDenms. The maximum number of points is 23.</w:t>
            </w:r>
          </w:p>
        </w:tc>
        <w:tc>
          <w:tcPr>
            <w:tcW w:w="451" w:type="pct"/>
            <w:tcBorders>
              <w:top w:val="single" w:sz="4" w:space="0" w:color="auto"/>
            </w:tcBorders>
            <w:shd w:val="clear" w:color="auto" w:fill="auto"/>
          </w:tcPr>
          <w:p w14:paraId="7B19507C" w14:textId="5706A57D" w:rsidR="005B1BE7" w:rsidRPr="00657E71" w:rsidRDefault="00657E71" w:rsidP="77B9BB8B">
            <w:pPr>
              <w:spacing w:line="276" w:lineRule="auto"/>
              <w:rPr>
                <w:rFonts w:ascii="Times New Roman" w:eastAsia="Times New Roman" w:hAnsi="Times New Roman" w:cs="Times New Roman"/>
                <w:i/>
                <w:sz w:val="16"/>
                <w:szCs w:val="16"/>
              </w:rPr>
            </w:pPr>
            <w:r w:rsidRPr="00657E71">
              <w:rPr>
                <w:rFonts w:ascii="Times New Roman" w:eastAsia="Times New Roman" w:hAnsi="Times New Roman" w:cs="Times New Roman"/>
                <w:i/>
                <w:sz w:val="16"/>
                <w:szCs w:val="16"/>
              </w:rPr>
              <w:t>Profiled</w:t>
            </w:r>
          </w:p>
        </w:tc>
        <w:tc>
          <w:tcPr>
            <w:tcW w:w="1451" w:type="pct"/>
            <w:tcBorders>
              <w:top w:val="single" w:sz="4" w:space="0" w:color="auto"/>
            </w:tcBorders>
            <w:shd w:val="clear" w:color="auto" w:fill="auto"/>
          </w:tcPr>
          <w:p w14:paraId="03A6A226" w14:textId="5445E35A" w:rsidR="008E4CD6" w:rsidRDefault="005B1BE7" w:rsidP="00886861">
            <w:pPr>
              <w:spacing w:line="276" w:lineRule="auto"/>
              <w:rPr>
                <w:rFonts w:ascii="Times New Roman" w:hAnsi="Times New Roman" w:cs="Times New Roman"/>
                <w:sz w:val="16"/>
                <w:szCs w:val="16"/>
              </w:rPr>
            </w:pPr>
            <w:r>
              <w:rPr>
                <w:rFonts w:ascii="Times New Roman" w:hAnsi="Times New Roman" w:cs="Times New Roman"/>
                <w:sz w:val="16"/>
                <w:szCs w:val="16"/>
              </w:rPr>
              <w:t>HE will use</w:t>
            </w:r>
            <w:r w:rsidR="00562C88">
              <w:rPr>
                <w:rFonts w:ascii="Times New Roman" w:hAnsi="Times New Roman" w:cs="Times New Roman"/>
                <w:sz w:val="16"/>
                <w:szCs w:val="16"/>
              </w:rPr>
              <w:t xml:space="preserve"> this</w:t>
            </w:r>
            <w:r w:rsidR="008E4CD6">
              <w:rPr>
                <w:rFonts w:ascii="Times New Roman" w:hAnsi="Times New Roman" w:cs="Times New Roman"/>
                <w:sz w:val="16"/>
                <w:szCs w:val="16"/>
              </w:rPr>
              <w:t xml:space="preserve"> </w:t>
            </w:r>
            <w:r w:rsidR="005E3907">
              <w:rPr>
                <w:rFonts w:ascii="Times New Roman" w:hAnsi="Times New Roman" w:cs="Times New Roman"/>
                <w:sz w:val="16"/>
                <w:szCs w:val="16"/>
              </w:rPr>
              <w:t>field</w:t>
            </w:r>
          </w:p>
          <w:p w14:paraId="04C15B56" w14:textId="7D345A02" w:rsidR="005B1BE7" w:rsidRDefault="00562C88" w:rsidP="00886861">
            <w:pPr>
              <w:spacing w:line="276" w:lineRule="auto"/>
              <w:rPr>
                <w:rFonts w:ascii="Times New Roman" w:hAnsi="Times New Roman" w:cs="Times New Roman"/>
                <w:sz w:val="16"/>
                <w:szCs w:val="16"/>
              </w:rPr>
            </w:pPr>
            <w:r>
              <w:rPr>
                <w:rFonts w:ascii="Times New Roman" w:hAnsi="Times New Roman" w:cs="Times New Roman"/>
                <w:sz w:val="16"/>
                <w:szCs w:val="16"/>
              </w:rPr>
              <w:t>TfL w</w:t>
            </w:r>
            <w:r w:rsidR="008E4CD6">
              <w:rPr>
                <w:rFonts w:ascii="Times New Roman" w:hAnsi="Times New Roman" w:cs="Times New Roman"/>
                <w:sz w:val="16"/>
                <w:szCs w:val="16"/>
              </w:rPr>
              <w:t xml:space="preserve">ill not use this </w:t>
            </w:r>
            <w:r w:rsidR="005E3907">
              <w:rPr>
                <w:rFonts w:ascii="Times New Roman" w:hAnsi="Times New Roman" w:cs="Times New Roman"/>
                <w:sz w:val="16"/>
                <w:szCs w:val="16"/>
              </w:rPr>
              <w:t>field</w:t>
            </w:r>
          </w:p>
          <w:p w14:paraId="794BCB38" w14:textId="0895C533" w:rsidR="000E57CF" w:rsidRPr="00E21663" w:rsidRDefault="000E57CF" w:rsidP="000E57CF">
            <w:pPr>
              <w:pStyle w:val="CommentText"/>
              <w:rPr>
                <w:rFonts w:ascii="Times New Roman" w:hAnsi="Times New Roman"/>
                <w:color w:val="000000" w:themeColor="text1"/>
                <w:sz w:val="16"/>
                <w:szCs w:val="16"/>
              </w:rPr>
            </w:pPr>
            <w:r w:rsidRPr="00E21663">
              <w:rPr>
                <w:rFonts w:ascii="Times New Roman" w:hAnsi="Times New Roman"/>
                <w:color w:val="000000" w:themeColor="text1"/>
                <w:sz w:val="16"/>
                <w:szCs w:val="16"/>
              </w:rPr>
              <w:t xml:space="preserve">Using 1 </w:t>
            </w:r>
            <w:r>
              <w:rPr>
                <w:rFonts w:ascii="Times New Roman" w:hAnsi="Times New Roman"/>
                <w:color w:val="000000" w:themeColor="text1"/>
                <w:sz w:val="16"/>
                <w:szCs w:val="16"/>
              </w:rPr>
              <w:t>path of points</w:t>
            </w:r>
            <w:r w:rsidRPr="00E21663">
              <w:rPr>
                <w:rFonts w:ascii="Times New Roman" w:hAnsi="Times New Roman"/>
                <w:color w:val="000000" w:themeColor="text1"/>
                <w:sz w:val="16"/>
                <w:szCs w:val="16"/>
              </w:rPr>
              <w:t xml:space="preserve"> per message.  </w:t>
            </w:r>
            <w:r>
              <w:rPr>
                <w:rFonts w:ascii="Times New Roman" w:hAnsi="Times New Roman"/>
                <w:color w:val="000000" w:themeColor="text1"/>
                <w:sz w:val="16"/>
                <w:szCs w:val="16"/>
              </w:rPr>
              <w:t xml:space="preserve">The OBU currently considers its </w:t>
            </w:r>
            <w:r w:rsidRPr="00E21663">
              <w:rPr>
                <w:rFonts w:ascii="Times New Roman" w:hAnsi="Times New Roman"/>
                <w:color w:val="000000" w:themeColor="text1"/>
                <w:sz w:val="16"/>
                <w:szCs w:val="16"/>
              </w:rPr>
              <w:t>distance from the line joining the points, hence the need to consider curved roads.</w:t>
            </w:r>
          </w:p>
          <w:p w14:paraId="0522C9BF" w14:textId="77777777" w:rsidR="000E57CF" w:rsidRDefault="000E57CF" w:rsidP="00886861">
            <w:pPr>
              <w:spacing w:line="276" w:lineRule="auto"/>
              <w:rPr>
                <w:rFonts w:ascii="Times New Roman" w:hAnsi="Times New Roman" w:cs="Times New Roman"/>
                <w:sz w:val="16"/>
                <w:szCs w:val="16"/>
              </w:rPr>
            </w:pPr>
          </w:p>
          <w:p w14:paraId="3BA07862" w14:textId="3A60938D" w:rsidR="005B1BE7" w:rsidRPr="00681B9D" w:rsidRDefault="005B1BE7" w:rsidP="00886861">
            <w:pPr>
              <w:spacing w:line="276" w:lineRule="auto"/>
              <w:rPr>
                <w:rFonts w:ascii="Times New Roman" w:hAnsi="Times New Roman" w:cs="Times New Roman"/>
                <w:sz w:val="16"/>
                <w:szCs w:val="16"/>
              </w:rPr>
            </w:pPr>
          </w:p>
        </w:tc>
        <w:tc>
          <w:tcPr>
            <w:tcW w:w="1198" w:type="pct"/>
            <w:tcBorders>
              <w:top w:val="single" w:sz="4" w:space="0" w:color="auto"/>
            </w:tcBorders>
            <w:shd w:val="clear" w:color="auto" w:fill="auto"/>
          </w:tcPr>
          <w:p w14:paraId="61E75A1F" w14:textId="48B232EC" w:rsidR="00C57DED" w:rsidRPr="006C57BF" w:rsidRDefault="00C57DED" w:rsidP="00C57DED">
            <w:pPr>
              <w:spacing w:after="0" w:line="276" w:lineRule="auto"/>
              <w:rPr>
                <w:rFonts w:ascii="Times New Roman" w:eastAsia="Times New Roman" w:hAnsi="Times New Roman" w:cs="Times New Roman"/>
                <w:color w:val="000000" w:themeColor="text1"/>
                <w:sz w:val="16"/>
                <w:szCs w:val="16"/>
              </w:rPr>
            </w:pPr>
            <w:r>
              <w:rPr>
                <w:rFonts w:ascii="Times New Roman" w:eastAsia="Times New Roman" w:hAnsi="Times New Roman" w:cs="Times New Roman"/>
                <w:color w:val="000000" w:themeColor="text1"/>
                <w:sz w:val="16"/>
                <w:szCs w:val="16"/>
              </w:rPr>
              <w:t>delta</w:t>
            </w:r>
            <w:r w:rsidRPr="006C57BF">
              <w:rPr>
                <w:rFonts w:ascii="Times New Roman" w:eastAsia="Times New Roman" w:hAnsi="Times New Roman" w:cs="Times New Roman"/>
                <w:color w:val="000000" w:themeColor="text1"/>
                <w:sz w:val="16"/>
                <w:szCs w:val="16"/>
              </w:rPr>
              <w:t>Latitude</w:t>
            </w:r>
            <w:r>
              <w:rPr>
                <w:rFonts w:ascii="Times New Roman" w:eastAsia="Times New Roman" w:hAnsi="Times New Roman" w:cs="Times New Roman"/>
                <w:color w:val="000000" w:themeColor="text1"/>
                <w:sz w:val="16"/>
                <w:szCs w:val="16"/>
              </w:rPr>
              <w:t xml:space="preserve"> = provided in data</w:t>
            </w:r>
          </w:p>
          <w:p w14:paraId="0379499B" w14:textId="4C7A932E" w:rsidR="00C57DED" w:rsidRPr="006C57BF" w:rsidRDefault="00C57DED" w:rsidP="00C57DED">
            <w:pPr>
              <w:spacing w:after="0" w:line="276" w:lineRule="auto"/>
              <w:rPr>
                <w:rFonts w:ascii="Times New Roman" w:eastAsia="Times New Roman" w:hAnsi="Times New Roman" w:cs="Times New Roman"/>
                <w:color w:val="000000" w:themeColor="text1"/>
                <w:sz w:val="16"/>
                <w:szCs w:val="16"/>
              </w:rPr>
            </w:pPr>
            <w:r>
              <w:rPr>
                <w:rFonts w:ascii="Times New Roman" w:eastAsia="Times New Roman" w:hAnsi="Times New Roman" w:cs="Times New Roman"/>
                <w:color w:val="000000" w:themeColor="text1"/>
                <w:sz w:val="16"/>
                <w:szCs w:val="16"/>
              </w:rPr>
              <w:t>delta</w:t>
            </w:r>
            <w:r w:rsidRPr="006C57BF">
              <w:rPr>
                <w:rFonts w:ascii="Times New Roman" w:eastAsia="Times New Roman" w:hAnsi="Times New Roman" w:cs="Times New Roman"/>
                <w:color w:val="000000" w:themeColor="text1"/>
                <w:sz w:val="16"/>
                <w:szCs w:val="16"/>
              </w:rPr>
              <w:t>Longitude</w:t>
            </w:r>
            <w:r>
              <w:rPr>
                <w:rFonts w:ascii="Times New Roman" w:eastAsia="Times New Roman" w:hAnsi="Times New Roman" w:cs="Times New Roman"/>
                <w:color w:val="000000" w:themeColor="text1"/>
                <w:sz w:val="16"/>
                <w:szCs w:val="16"/>
              </w:rPr>
              <w:t>= provided in data</w:t>
            </w:r>
          </w:p>
          <w:p w14:paraId="5F0979D3" w14:textId="3EABB898" w:rsidR="00C57DED" w:rsidRPr="006C57BF" w:rsidRDefault="00C57DED" w:rsidP="00C57DED">
            <w:pPr>
              <w:spacing w:after="0" w:line="276" w:lineRule="auto"/>
              <w:rPr>
                <w:rFonts w:ascii="Times New Roman" w:eastAsia="Times New Roman" w:hAnsi="Times New Roman" w:cs="Times New Roman"/>
                <w:color w:val="000000" w:themeColor="text1"/>
                <w:sz w:val="16"/>
                <w:szCs w:val="16"/>
              </w:rPr>
            </w:pPr>
            <w:r>
              <w:rPr>
                <w:rFonts w:ascii="Times New Roman" w:eastAsia="Times New Roman" w:hAnsi="Times New Roman" w:cs="Times New Roman"/>
                <w:color w:val="000000" w:themeColor="text1"/>
                <w:sz w:val="16"/>
                <w:szCs w:val="16"/>
              </w:rPr>
              <w:t xml:space="preserve">deltaAtlitude = </w:t>
            </w:r>
            <w:r w:rsidR="00562C88">
              <w:rPr>
                <w:rFonts w:ascii="Times New Roman" w:eastAsia="Times New Roman" w:hAnsi="Times New Roman" w:cs="Times New Roman"/>
                <w:color w:val="000000" w:themeColor="text1"/>
                <w:sz w:val="16"/>
                <w:szCs w:val="16"/>
              </w:rPr>
              <w:t>12800</w:t>
            </w:r>
          </w:p>
          <w:p w14:paraId="163723FE" w14:textId="6A9143EA" w:rsidR="005B1BE7" w:rsidRPr="00681B9D" w:rsidRDefault="005B1BE7" w:rsidP="77B9BB8B">
            <w:pPr>
              <w:spacing w:line="276" w:lineRule="auto"/>
              <w:rPr>
                <w:rFonts w:ascii="Times New Roman" w:eastAsia="Times New Roman" w:hAnsi="Times New Roman" w:cs="Times New Roman"/>
                <w:sz w:val="16"/>
                <w:szCs w:val="16"/>
              </w:rPr>
            </w:pPr>
          </w:p>
        </w:tc>
      </w:tr>
      <w:tr w:rsidR="005B1BE7" w:rsidRPr="00C97C9E" w14:paraId="6FA28DD4" w14:textId="77777777" w:rsidTr="005B1BE7">
        <w:trPr>
          <w:jc w:val="center"/>
        </w:trPr>
        <w:tc>
          <w:tcPr>
            <w:tcW w:w="362" w:type="pct"/>
            <w:shd w:val="clear" w:color="auto" w:fill="BFBFBF" w:themeFill="background1" w:themeFillShade="BF"/>
          </w:tcPr>
          <w:p w14:paraId="725E9A9E" w14:textId="77777777" w:rsidR="005B1BE7" w:rsidRPr="4F2FDA83" w:rsidRDefault="005B1BE7" w:rsidP="77B9BB8B">
            <w:pPr>
              <w:spacing w:line="276" w:lineRule="auto"/>
              <w:rPr>
                <w:rFonts w:ascii="Times New Roman" w:eastAsia="Times New Roman" w:hAnsi="Times New Roman" w:cs="Times New Roman"/>
                <w:i/>
                <w:color w:val="000000" w:themeColor="text1"/>
                <w:sz w:val="16"/>
                <w:szCs w:val="16"/>
              </w:rPr>
            </w:pPr>
          </w:p>
        </w:tc>
        <w:tc>
          <w:tcPr>
            <w:tcW w:w="4638" w:type="pct"/>
            <w:gridSpan w:val="5"/>
            <w:shd w:val="clear" w:color="auto" w:fill="BFBFBF" w:themeFill="background1" w:themeFillShade="BF"/>
          </w:tcPr>
          <w:p w14:paraId="559069FE" w14:textId="626FD67F" w:rsidR="005B1BE7" w:rsidRPr="4F2FDA83" w:rsidRDefault="005B1BE7" w:rsidP="77B9BB8B">
            <w:pPr>
              <w:spacing w:line="276" w:lineRule="auto"/>
              <w:rPr>
                <w:rFonts w:ascii="Times New Roman" w:eastAsia="Times New Roman" w:hAnsi="Times New Roman" w:cs="Times New Roman"/>
                <w:color w:val="000000" w:themeColor="text1"/>
                <w:sz w:val="16"/>
                <w:szCs w:val="16"/>
              </w:rPr>
            </w:pPr>
            <w:r w:rsidRPr="4F2FDA83">
              <w:rPr>
                <w:rFonts w:ascii="Times New Roman" w:eastAsia="Times New Roman" w:hAnsi="Times New Roman" w:cs="Times New Roman"/>
                <w:b/>
                <w:i/>
                <w:color w:val="000000" w:themeColor="text1"/>
                <w:sz w:val="16"/>
                <w:szCs w:val="16"/>
              </w:rPr>
              <w:t>location container</w:t>
            </w:r>
          </w:p>
        </w:tc>
      </w:tr>
      <w:tr w:rsidR="005B1BE7" w:rsidRPr="00C97C9E" w14:paraId="4AD96650" w14:textId="77777777" w:rsidTr="006C57BF">
        <w:trPr>
          <w:jc w:val="center"/>
        </w:trPr>
        <w:tc>
          <w:tcPr>
            <w:tcW w:w="362" w:type="pct"/>
          </w:tcPr>
          <w:p w14:paraId="422E3309" w14:textId="77777777" w:rsidR="005B1BE7" w:rsidRPr="00DB488C" w:rsidRDefault="005B1BE7" w:rsidP="77B9BB8B">
            <w:pPr>
              <w:spacing w:line="276" w:lineRule="auto"/>
              <w:rPr>
                <w:rFonts w:ascii="Times New Roman" w:eastAsia="Times New Roman" w:hAnsi="Times New Roman" w:cs="Times New Roman"/>
                <w:i/>
                <w:color w:val="000000" w:themeColor="text1"/>
                <w:sz w:val="16"/>
                <w:szCs w:val="16"/>
              </w:rPr>
            </w:pPr>
            <w:r w:rsidRPr="00DB488C">
              <w:rPr>
                <w:rFonts w:ascii="Times New Roman" w:eastAsia="Times New Roman" w:hAnsi="Times New Roman" w:cs="Times New Roman"/>
                <w:i/>
                <w:color w:val="000000" w:themeColor="text1"/>
                <w:sz w:val="16"/>
                <w:szCs w:val="16"/>
              </w:rPr>
              <w:t>RWW 18</w:t>
            </w:r>
          </w:p>
        </w:tc>
        <w:tc>
          <w:tcPr>
            <w:tcW w:w="788" w:type="pct"/>
            <w:shd w:val="clear" w:color="auto" w:fill="auto"/>
          </w:tcPr>
          <w:p w14:paraId="0168AD00" w14:textId="77777777" w:rsidR="005B1BE7" w:rsidRPr="00DB488C" w:rsidRDefault="005B1BE7" w:rsidP="77B9BB8B">
            <w:pPr>
              <w:spacing w:line="276" w:lineRule="auto"/>
              <w:rPr>
                <w:rFonts w:ascii="Times New Roman" w:eastAsia="Times New Roman" w:hAnsi="Times New Roman" w:cs="Times New Roman"/>
                <w:i/>
                <w:color w:val="000000" w:themeColor="text1"/>
                <w:sz w:val="16"/>
                <w:szCs w:val="16"/>
              </w:rPr>
            </w:pPr>
            <w:r w:rsidRPr="00DB488C">
              <w:rPr>
                <w:rFonts w:ascii="Times New Roman" w:eastAsia="Times New Roman" w:hAnsi="Times New Roman" w:cs="Times New Roman"/>
                <w:i/>
                <w:color w:val="000000" w:themeColor="text1"/>
                <w:sz w:val="16"/>
                <w:szCs w:val="16"/>
              </w:rPr>
              <w:t>eventSpeed</w:t>
            </w:r>
          </w:p>
        </w:tc>
        <w:tc>
          <w:tcPr>
            <w:tcW w:w="750" w:type="pct"/>
            <w:shd w:val="clear" w:color="auto" w:fill="auto"/>
          </w:tcPr>
          <w:p w14:paraId="27C18C7A" w14:textId="77777777" w:rsidR="005B1BE7" w:rsidRPr="00DB488C" w:rsidRDefault="005B1BE7" w:rsidP="77B9BB8B">
            <w:pPr>
              <w:spacing w:line="276" w:lineRule="auto"/>
              <w:rPr>
                <w:rFonts w:ascii="Times New Roman" w:eastAsia="Times New Roman" w:hAnsi="Times New Roman" w:cs="Times New Roman"/>
                <w:i/>
                <w:color w:val="000000" w:themeColor="text1"/>
                <w:sz w:val="16"/>
                <w:szCs w:val="16"/>
              </w:rPr>
            </w:pPr>
            <w:r w:rsidRPr="00DB488C">
              <w:rPr>
                <w:rFonts w:ascii="Times New Roman" w:eastAsia="Times New Roman" w:hAnsi="Times New Roman" w:cs="Times New Roman"/>
                <w:i/>
                <w:color w:val="000000" w:themeColor="text1"/>
                <w:sz w:val="16"/>
                <w:szCs w:val="16"/>
              </w:rPr>
              <w:t>This DF can be used for mobile road works, determining the speed of the trailer.</w:t>
            </w:r>
          </w:p>
        </w:tc>
        <w:tc>
          <w:tcPr>
            <w:tcW w:w="451" w:type="pct"/>
            <w:shd w:val="clear" w:color="auto" w:fill="auto"/>
          </w:tcPr>
          <w:p w14:paraId="4736F5FE" w14:textId="77777777" w:rsidR="005B1BE7" w:rsidRPr="00DB488C" w:rsidRDefault="005B1BE7" w:rsidP="77B9BB8B">
            <w:pPr>
              <w:spacing w:line="276" w:lineRule="auto"/>
              <w:rPr>
                <w:rFonts w:ascii="Times New Roman" w:eastAsia="Times New Roman" w:hAnsi="Times New Roman" w:cs="Times New Roman"/>
                <w:i/>
                <w:color w:val="000000" w:themeColor="text1"/>
                <w:sz w:val="16"/>
                <w:szCs w:val="16"/>
              </w:rPr>
            </w:pPr>
            <w:r w:rsidRPr="00DB488C">
              <w:rPr>
                <w:rFonts w:ascii="Times New Roman" w:eastAsia="Times New Roman" w:hAnsi="Times New Roman" w:cs="Times New Roman"/>
                <w:i/>
                <w:color w:val="000000" w:themeColor="text1"/>
                <w:sz w:val="16"/>
                <w:szCs w:val="16"/>
              </w:rPr>
              <w:t>Profiled</w:t>
            </w:r>
          </w:p>
        </w:tc>
        <w:tc>
          <w:tcPr>
            <w:tcW w:w="1451" w:type="pct"/>
            <w:shd w:val="clear" w:color="auto" w:fill="auto"/>
          </w:tcPr>
          <w:p w14:paraId="50570273" w14:textId="211CC03B" w:rsidR="005B1BE7" w:rsidRPr="00596D5C" w:rsidRDefault="00056CF7" w:rsidP="77B9BB8B">
            <w:pPr>
              <w:spacing w:line="276" w:lineRule="auto"/>
              <w:rPr>
                <w:rFonts w:ascii="Times New Roman" w:eastAsia="Times New Roman" w:hAnsi="Times New Roman" w:cs="Times New Roman"/>
                <w:color w:val="000000" w:themeColor="text1"/>
                <w:sz w:val="16"/>
                <w:szCs w:val="16"/>
              </w:rPr>
            </w:pPr>
            <w:r>
              <w:rPr>
                <w:rFonts w:ascii="Times New Roman" w:eastAsia="Times New Roman" w:hAnsi="Times New Roman" w:cs="Times New Roman"/>
                <w:color w:val="000000" w:themeColor="text1"/>
                <w:sz w:val="16"/>
                <w:szCs w:val="16"/>
              </w:rPr>
              <w:t>SpeedValue and speedConfidence used but set to unavailable</w:t>
            </w:r>
          </w:p>
        </w:tc>
        <w:tc>
          <w:tcPr>
            <w:tcW w:w="1198" w:type="pct"/>
            <w:shd w:val="clear" w:color="auto" w:fill="auto"/>
          </w:tcPr>
          <w:p w14:paraId="244C134D" w14:textId="317F16C4" w:rsidR="005B1BE7" w:rsidRDefault="004F0921" w:rsidP="0052397A">
            <w:pPr>
              <w:spacing w:after="0" w:line="276" w:lineRule="auto"/>
              <w:rPr>
                <w:rFonts w:ascii="Times New Roman" w:eastAsia="Times New Roman" w:hAnsi="Times New Roman" w:cs="Times New Roman"/>
                <w:color w:val="000000" w:themeColor="text1"/>
                <w:sz w:val="16"/>
                <w:szCs w:val="16"/>
              </w:rPr>
            </w:pPr>
            <w:r>
              <w:rPr>
                <w:rFonts w:ascii="Times New Roman" w:eastAsia="Times New Roman" w:hAnsi="Times New Roman" w:cs="Times New Roman"/>
                <w:color w:val="000000" w:themeColor="text1"/>
                <w:sz w:val="16"/>
                <w:szCs w:val="16"/>
              </w:rPr>
              <w:t>speedValue = 16383</w:t>
            </w:r>
          </w:p>
          <w:p w14:paraId="3505E605" w14:textId="27B8ABC8" w:rsidR="004F0921" w:rsidRPr="00596D5C" w:rsidRDefault="004F0921" w:rsidP="0052397A">
            <w:pPr>
              <w:spacing w:after="0" w:line="276" w:lineRule="auto"/>
              <w:rPr>
                <w:rFonts w:ascii="Times New Roman" w:eastAsia="Times New Roman" w:hAnsi="Times New Roman" w:cs="Times New Roman"/>
                <w:color w:val="000000" w:themeColor="text1"/>
                <w:sz w:val="16"/>
                <w:szCs w:val="16"/>
              </w:rPr>
            </w:pPr>
            <w:r>
              <w:rPr>
                <w:rFonts w:ascii="Times New Roman" w:eastAsia="Times New Roman" w:hAnsi="Times New Roman" w:cs="Times New Roman"/>
                <w:color w:val="000000" w:themeColor="text1"/>
                <w:sz w:val="16"/>
                <w:szCs w:val="16"/>
              </w:rPr>
              <w:t>speedConfidence = 127</w:t>
            </w:r>
          </w:p>
        </w:tc>
      </w:tr>
      <w:tr w:rsidR="005B1BE7" w:rsidRPr="00C97C9E" w14:paraId="1B6A227A" w14:textId="77777777" w:rsidTr="006C57BF">
        <w:trPr>
          <w:jc w:val="center"/>
        </w:trPr>
        <w:tc>
          <w:tcPr>
            <w:tcW w:w="362" w:type="pct"/>
          </w:tcPr>
          <w:p w14:paraId="4DA9D516" w14:textId="77777777" w:rsidR="005B1BE7" w:rsidRPr="00DB488C" w:rsidRDefault="005B1BE7" w:rsidP="77B9BB8B">
            <w:pPr>
              <w:spacing w:line="276" w:lineRule="auto"/>
              <w:rPr>
                <w:rFonts w:ascii="Times New Roman" w:eastAsia="Times New Roman" w:hAnsi="Times New Roman" w:cs="Times New Roman"/>
                <w:i/>
                <w:color w:val="000000" w:themeColor="text1"/>
                <w:sz w:val="16"/>
                <w:szCs w:val="16"/>
              </w:rPr>
            </w:pPr>
            <w:r w:rsidRPr="00DB488C">
              <w:rPr>
                <w:rFonts w:ascii="Times New Roman" w:eastAsia="Times New Roman" w:hAnsi="Times New Roman" w:cs="Times New Roman"/>
                <w:i/>
                <w:color w:val="000000" w:themeColor="text1"/>
                <w:sz w:val="16"/>
                <w:szCs w:val="16"/>
              </w:rPr>
              <w:t>RWW 19</w:t>
            </w:r>
          </w:p>
        </w:tc>
        <w:tc>
          <w:tcPr>
            <w:tcW w:w="788" w:type="pct"/>
            <w:shd w:val="clear" w:color="auto" w:fill="auto"/>
          </w:tcPr>
          <w:p w14:paraId="0760996B" w14:textId="77777777" w:rsidR="005B1BE7" w:rsidRPr="00DB488C" w:rsidRDefault="005B1BE7" w:rsidP="77B9BB8B">
            <w:pPr>
              <w:spacing w:line="276" w:lineRule="auto"/>
              <w:rPr>
                <w:rFonts w:ascii="Times New Roman" w:eastAsia="Times New Roman" w:hAnsi="Times New Roman" w:cs="Times New Roman"/>
                <w:i/>
                <w:color w:val="000000" w:themeColor="text1"/>
                <w:sz w:val="16"/>
                <w:szCs w:val="16"/>
              </w:rPr>
            </w:pPr>
            <w:r w:rsidRPr="00DB488C">
              <w:rPr>
                <w:rFonts w:ascii="Times New Roman" w:eastAsia="Times New Roman" w:hAnsi="Times New Roman" w:cs="Times New Roman"/>
                <w:i/>
                <w:color w:val="000000" w:themeColor="text1"/>
                <w:sz w:val="16"/>
                <w:szCs w:val="16"/>
              </w:rPr>
              <w:t xml:space="preserve">eventPosition-Heading </w:t>
            </w:r>
          </w:p>
        </w:tc>
        <w:tc>
          <w:tcPr>
            <w:tcW w:w="750" w:type="pct"/>
            <w:shd w:val="clear" w:color="auto" w:fill="auto"/>
          </w:tcPr>
          <w:p w14:paraId="1FEA4AFB" w14:textId="77777777" w:rsidR="005B1BE7" w:rsidRPr="00DB488C" w:rsidRDefault="005B1BE7" w:rsidP="77B9BB8B">
            <w:pPr>
              <w:spacing w:line="276" w:lineRule="auto"/>
              <w:rPr>
                <w:rFonts w:ascii="Times New Roman" w:eastAsia="Times New Roman" w:hAnsi="Times New Roman" w:cs="Times New Roman"/>
                <w:i/>
                <w:sz w:val="16"/>
                <w:szCs w:val="16"/>
              </w:rPr>
            </w:pPr>
            <w:r w:rsidRPr="00DB488C">
              <w:rPr>
                <w:rFonts w:ascii="Times New Roman" w:eastAsia="Times New Roman" w:hAnsi="Times New Roman" w:cs="Times New Roman"/>
                <w:i/>
                <w:sz w:val="16"/>
                <w:szCs w:val="16"/>
              </w:rPr>
              <w:t>The heading direction of the event.</w:t>
            </w:r>
          </w:p>
        </w:tc>
        <w:tc>
          <w:tcPr>
            <w:tcW w:w="451" w:type="pct"/>
            <w:shd w:val="clear" w:color="auto" w:fill="auto"/>
          </w:tcPr>
          <w:p w14:paraId="7A4B3FFE" w14:textId="77777777" w:rsidR="005B1BE7" w:rsidRPr="00DB488C" w:rsidRDefault="005B1BE7" w:rsidP="77B9BB8B">
            <w:pPr>
              <w:spacing w:line="276" w:lineRule="auto"/>
              <w:rPr>
                <w:rFonts w:ascii="Times New Roman" w:eastAsia="Times New Roman" w:hAnsi="Times New Roman" w:cs="Times New Roman"/>
                <w:i/>
                <w:sz w:val="16"/>
                <w:szCs w:val="16"/>
              </w:rPr>
            </w:pPr>
            <w:r w:rsidRPr="00DB488C">
              <w:rPr>
                <w:rFonts w:ascii="Times New Roman" w:eastAsia="Times New Roman" w:hAnsi="Times New Roman" w:cs="Times New Roman"/>
                <w:i/>
                <w:sz w:val="16"/>
                <w:szCs w:val="16"/>
              </w:rPr>
              <w:t>Profiled</w:t>
            </w:r>
          </w:p>
        </w:tc>
        <w:tc>
          <w:tcPr>
            <w:tcW w:w="1451" w:type="pct"/>
            <w:shd w:val="clear" w:color="auto" w:fill="auto"/>
          </w:tcPr>
          <w:p w14:paraId="719404FE" w14:textId="11B3ADE1" w:rsidR="005B1BE7" w:rsidRPr="00681B9D" w:rsidRDefault="00240B68" w:rsidP="00886861">
            <w:pPr>
              <w:spacing w:line="276" w:lineRule="auto"/>
              <w:rPr>
                <w:rFonts w:ascii="Times New Roman" w:hAnsi="Times New Roman" w:cs="Times New Roman"/>
                <w:sz w:val="16"/>
                <w:szCs w:val="16"/>
              </w:rPr>
            </w:pPr>
            <w:r>
              <w:rPr>
                <w:rFonts w:ascii="Times New Roman" w:hAnsi="Times New Roman" w:cs="Times New Roman"/>
                <w:sz w:val="16"/>
                <w:szCs w:val="16"/>
              </w:rPr>
              <w:t xml:space="preserve">headingValue and headingConfidence used but set to </w:t>
            </w:r>
            <w:r w:rsidR="00D93720">
              <w:rPr>
                <w:rFonts w:ascii="Times New Roman" w:hAnsi="Times New Roman" w:cs="Times New Roman"/>
                <w:sz w:val="16"/>
                <w:szCs w:val="16"/>
              </w:rPr>
              <w:t>unavailable</w:t>
            </w:r>
          </w:p>
        </w:tc>
        <w:tc>
          <w:tcPr>
            <w:tcW w:w="1198" w:type="pct"/>
            <w:shd w:val="clear" w:color="auto" w:fill="auto"/>
          </w:tcPr>
          <w:p w14:paraId="2363CEAC" w14:textId="394D5687" w:rsidR="005B1BE7" w:rsidRPr="0052397A" w:rsidRDefault="00240B68" w:rsidP="0052397A">
            <w:pPr>
              <w:spacing w:after="0" w:line="276" w:lineRule="auto"/>
              <w:rPr>
                <w:rFonts w:ascii="Times New Roman" w:eastAsia="Times New Roman" w:hAnsi="Times New Roman" w:cs="Times New Roman"/>
                <w:color w:val="000000" w:themeColor="text1"/>
                <w:sz w:val="16"/>
                <w:szCs w:val="16"/>
              </w:rPr>
            </w:pPr>
            <w:r w:rsidRPr="0052397A">
              <w:rPr>
                <w:rFonts w:ascii="Times New Roman" w:eastAsia="Times New Roman" w:hAnsi="Times New Roman" w:cs="Times New Roman"/>
                <w:color w:val="000000" w:themeColor="text1"/>
                <w:sz w:val="16"/>
                <w:szCs w:val="16"/>
              </w:rPr>
              <w:t>headingValue = 3601</w:t>
            </w:r>
          </w:p>
          <w:p w14:paraId="5690695A" w14:textId="394D5687" w:rsidR="00240B68" w:rsidRPr="00681B9D" w:rsidRDefault="00240B68" w:rsidP="0052397A">
            <w:pPr>
              <w:spacing w:after="0" w:line="276" w:lineRule="auto"/>
              <w:rPr>
                <w:rFonts w:ascii="Times New Roman" w:eastAsia="Times New Roman" w:hAnsi="Times New Roman" w:cs="Times New Roman"/>
                <w:sz w:val="16"/>
                <w:szCs w:val="16"/>
              </w:rPr>
            </w:pPr>
            <w:r w:rsidRPr="0052397A">
              <w:rPr>
                <w:rFonts w:ascii="Times New Roman" w:eastAsia="Times New Roman" w:hAnsi="Times New Roman" w:cs="Times New Roman"/>
                <w:color w:val="000000" w:themeColor="text1"/>
                <w:sz w:val="16"/>
                <w:szCs w:val="16"/>
              </w:rPr>
              <w:t>headingConfidence = 127</w:t>
            </w:r>
          </w:p>
        </w:tc>
      </w:tr>
      <w:tr w:rsidR="005B1BE7" w:rsidRPr="00C97C9E" w14:paraId="35101786" w14:textId="77777777" w:rsidTr="006C57BF">
        <w:trPr>
          <w:jc w:val="center"/>
        </w:trPr>
        <w:tc>
          <w:tcPr>
            <w:tcW w:w="362" w:type="pct"/>
          </w:tcPr>
          <w:p w14:paraId="4257A4B7" w14:textId="77777777" w:rsidR="005B1BE7" w:rsidRPr="002317A2" w:rsidRDefault="005B1BE7" w:rsidP="00322B3E">
            <w:pPr>
              <w:spacing w:line="276" w:lineRule="auto"/>
              <w:rPr>
                <w:rFonts w:ascii="Times New Roman" w:eastAsia="Times New Roman" w:hAnsi="Times New Roman" w:cs="Times New Roman"/>
                <w:i/>
                <w:color w:val="000000" w:themeColor="text1"/>
                <w:sz w:val="16"/>
                <w:szCs w:val="16"/>
              </w:rPr>
            </w:pPr>
            <w:r w:rsidRPr="002317A2">
              <w:rPr>
                <w:rFonts w:ascii="Times New Roman" w:eastAsia="Times New Roman" w:hAnsi="Times New Roman" w:cs="Times New Roman"/>
                <w:i/>
                <w:color w:val="000000" w:themeColor="text1"/>
                <w:sz w:val="16"/>
                <w:szCs w:val="16"/>
              </w:rPr>
              <w:t>RWW 20</w:t>
            </w:r>
          </w:p>
        </w:tc>
        <w:tc>
          <w:tcPr>
            <w:tcW w:w="788" w:type="pct"/>
            <w:vMerge w:val="restart"/>
            <w:shd w:val="clear" w:color="auto" w:fill="auto"/>
          </w:tcPr>
          <w:p w14:paraId="3756CDCF" w14:textId="77777777" w:rsidR="005B1BE7" w:rsidRPr="002317A2" w:rsidRDefault="005B1BE7" w:rsidP="00322B3E">
            <w:pPr>
              <w:spacing w:line="276" w:lineRule="auto"/>
              <w:rPr>
                <w:rFonts w:ascii="Times New Roman" w:eastAsia="Times New Roman" w:hAnsi="Times New Roman" w:cs="Times New Roman"/>
                <w:i/>
                <w:color w:val="000000" w:themeColor="text1"/>
                <w:sz w:val="16"/>
                <w:szCs w:val="16"/>
              </w:rPr>
            </w:pPr>
            <w:r w:rsidRPr="002317A2">
              <w:rPr>
                <w:rFonts w:ascii="Times New Roman" w:eastAsia="Times New Roman" w:hAnsi="Times New Roman" w:cs="Times New Roman"/>
                <w:i/>
                <w:color w:val="000000" w:themeColor="text1"/>
                <w:sz w:val="16"/>
                <w:szCs w:val="16"/>
              </w:rPr>
              <w:t>traces</w:t>
            </w:r>
          </w:p>
        </w:tc>
        <w:tc>
          <w:tcPr>
            <w:tcW w:w="750" w:type="pct"/>
            <w:shd w:val="clear" w:color="auto" w:fill="auto"/>
          </w:tcPr>
          <w:p w14:paraId="18224310" w14:textId="77777777" w:rsidR="005B1BE7" w:rsidRPr="002317A2" w:rsidRDefault="005B1BE7" w:rsidP="00322B3E">
            <w:pPr>
              <w:spacing w:line="276" w:lineRule="auto"/>
              <w:rPr>
                <w:rFonts w:ascii="Times New Roman" w:eastAsia="Times New Roman" w:hAnsi="Times New Roman" w:cs="Times New Roman"/>
                <w:i/>
                <w:color w:val="000000" w:themeColor="text1"/>
                <w:sz w:val="16"/>
                <w:szCs w:val="16"/>
              </w:rPr>
            </w:pPr>
            <w:r w:rsidRPr="002317A2">
              <w:rPr>
                <w:rFonts w:ascii="Times New Roman" w:eastAsia="Times New Roman" w:hAnsi="Times New Roman" w:cs="Times New Roman"/>
                <w:i/>
                <w:color w:val="000000" w:themeColor="text1"/>
                <w:sz w:val="16"/>
                <w:szCs w:val="16"/>
              </w:rPr>
              <w:t xml:space="preserve">First trace point </w:t>
            </w:r>
          </w:p>
          <w:p w14:paraId="75736D83" w14:textId="77777777" w:rsidR="005B1BE7" w:rsidRPr="002317A2" w:rsidRDefault="005B1BE7" w:rsidP="00322B3E">
            <w:pPr>
              <w:spacing w:line="276" w:lineRule="auto"/>
              <w:rPr>
                <w:rFonts w:ascii="Times New Roman" w:eastAsia="Times New Roman" w:hAnsi="Times New Roman" w:cs="Times New Roman"/>
                <w:i/>
                <w:color w:val="000000" w:themeColor="text1"/>
                <w:sz w:val="16"/>
                <w:szCs w:val="16"/>
              </w:rPr>
            </w:pPr>
            <w:r w:rsidRPr="002317A2">
              <w:rPr>
                <w:rFonts w:ascii="Times New Roman" w:eastAsia="Times New Roman" w:hAnsi="Times New Roman" w:cs="Times New Roman"/>
                <w:i/>
                <w:color w:val="000000" w:themeColor="text1"/>
                <w:sz w:val="16"/>
                <w:szCs w:val="16"/>
              </w:rPr>
              <w:t>This DF consists of minimum 1, maximum 7 traces of type PathHistory. These traces consist of points describing the path towards the eventPosition. These are used by approaching vehicles to determine whether the DENM is relevant or not.</w:t>
            </w:r>
          </w:p>
          <w:p w14:paraId="10670B19" w14:textId="79C5B006" w:rsidR="005B1BE7" w:rsidRPr="002317A2" w:rsidRDefault="005B1BE7" w:rsidP="00322B3E">
            <w:pPr>
              <w:spacing w:line="276" w:lineRule="auto"/>
              <w:rPr>
                <w:rFonts w:ascii="Times New Roman" w:eastAsia="Times New Roman" w:hAnsi="Times New Roman" w:cs="Times New Roman"/>
                <w:i/>
                <w:color w:val="000000" w:themeColor="text1"/>
                <w:sz w:val="16"/>
                <w:szCs w:val="16"/>
              </w:rPr>
            </w:pPr>
            <w:r w:rsidRPr="002317A2">
              <w:rPr>
                <w:rFonts w:ascii="Times New Roman" w:eastAsia="Times New Roman" w:hAnsi="Times New Roman" w:cs="Times New Roman"/>
                <w:i/>
                <w:color w:val="000000" w:themeColor="text1"/>
                <w:sz w:val="16"/>
                <w:szCs w:val="16"/>
              </w:rPr>
              <w:t xml:space="preserve">The maximum number of points a trace can hold is assumed to be 40, the minimum number of points is 1. </w:t>
            </w:r>
          </w:p>
        </w:tc>
        <w:tc>
          <w:tcPr>
            <w:tcW w:w="451" w:type="pct"/>
            <w:shd w:val="clear" w:color="auto" w:fill="auto"/>
          </w:tcPr>
          <w:p w14:paraId="5C21856A" w14:textId="1BFB140B" w:rsidR="005B1BE7" w:rsidRPr="002317A2" w:rsidRDefault="002317A2" w:rsidP="00322B3E">
            <w:pPr>
              <w:spacing w:line="276" w:lineRule="auto"/>
              <w:rPr>
                <w:rFonts w:ascii="Times New Roman" w:eastAsia="Times New Roman" w:hAnsi="Times New Roman" w:cs="Times New Roman"/>
                <w:i/>
                <w:color w:val="2F5496" w:themeColor="accent5" w:themeShade="BF"/>
                <w:sz w:val="16"/>
                <w:szCs w:val="16"/>
              </w:rPr>
            </w:pPr>
            <w:r w:rsidRPr="002317A2">
              <w:rPr>
                <w:rFonts w:ascii="Times New Roman" w:eastAsia="Times New Roman" w:hAnsi="Times New Roman" w:cs="Times New Roman"/>
                <w:i/>
                <w:color w:val="000000" w:themeColor="text1"/>
                <w:sz w:val="16"/>
                <w:szCs w:val="16"/>
              </w:rPr>
              <w:t>Profiled</w:t>
            </w:r>
          </w:p>
        </w:tc>
        <w:tc>
          <w:tcPr>
            <w:tcW w:w="1451" w:type="pct"/>
            <w:shd w:val="clear" w:color="auto" w:fill="auto"/>
          </w:tcPr>
          <w:p w14:paraId="3E09B03F" w14:textId="22D9902F" w:rsidR="005E3907" w:rsidRDefault="005E3907" w:rsidP="0093380B">
            <w:pPr>
              <w:pStyle w:val="CommentText"/>
              <w:rPr>
                <w:rFonts w:ascii="Times New Roman" w:hAnsi="Times New Roman"/>
                <w:color w:val="000000" w:themeColor="text1"/>
                <w:sz w:val="16"/>
                <w:szCs w:val="16"/>
              </w:rPr>
            </w:pPr>
            <w:r>
              <w:rPr>
                <w:rFonts w:ascii="Times New Roman" w:hAnsi="Times New Roman"/>
                <w:color w:val="000000" w:themeColor="text1"/>
                <w:sz w:val="16"/>
                <w:szCs w:val="16"/>
              </w:rPr>
              <w:t>HE will not use this field, advanced warning provided in the IVI messages.</w:t>
            </w:r>
            <w:r w:rsidR="00D93720">
              <w:rPr>
                <w:rFonts w:ascii="Times New Roman" w:hAnsi="Times New Roman"/>
                <w:color w:val="000000" w:themeColor="text1"/>
                <w:sz w:val="16"/>
                <w:szCs w:val="16"/>
              </w:rPr>
              <w:t xml:space="preserve"> </w:t>
            </w:r>
            <w:proofErr w:type="gramStart"/>
            <w:r w:rsidR="00D93720">
              <w:rPr>
                <w:rFonts w:ascii="Times New Roman" w:hAnsi="Times New Roman"/>
                <w:color w:val="000000" w:themeColor="text1"/>
                <w:sz w:val="16"/>
                <w:szCs w:val="16"/>
              </w:rPr>
              <w:t>However</w:t>
            </w:r>
            <w:proofErr w:type="gramEnd"/>
            <w:r w:rsidR="00D93720">
              <w:rPr>
                <w:rFonts w:ascii="Times New Roman" w:hAnsi="Times New Roman"/>
                <w:color w:val="000000" w:themeColor="text1"/>
                <w:sz w:val="16"/>
                <w:szCs w:val="16"/>
              </w:rPr>
              <w:t xml:space="preserve"> an empty trace field will be provided to ensure standards compliance.</w:t>
            </w:r>
          </w:p>
          <w:p w14:paraId="5A39F58A" w14:textId="77777777" w:rsidR="005E3907" w:rsidRDefault="005E3907" w:rsidP="0093380B">
            <w:pPr>
              <w:pStyle w:val="CommentText"/>
              <w:rPr>
                <w:rFonts w:ascii="Times New Roman" w:hAnsi="Times New Roman"/>
                <w:color w:val="000000" w:themeColor="text1"/>
                <w:sz w:val="16"/>
                <w:szCs w:val="16"/>
              </w:rPr>
            </w:pPr>
          </w:p>
          <w:p w14:paraId="0EE8E897" w14:textId="52A35EDA" w:rsidR="005E3907" w:rsidRDefault="005E3907" w:rsidP="0093380B">
            <w:pPr>
              <w:pStyle w:val="CommentText"/>
              <w:rPr>
                <w:rFonts w:ascii="Times New Roman" w:hAnsi="Times New Roman"/>
                <w:color w:val="000000" w:themeColor="text1"/>
                <w:sz w:val="16"/>
                <w:szCs w:val="16"/>
              </w:rPr>
            </w:pPr>
            <w:r>
              <w:rPr>
                <w:rFonts w:ascii="Times New Roman" w:hAnsi="Times New Roman"/>
                <w:color w:val="000000" w:themeColor="text1"/>
                <w:sz w:val="16"/>
                <w:szCs w:val="16"/>
              </w:rPr>
              <w:t>TfL will use this field.</w:t>
            </w:r>
          </w:p>
          <w:p w14:paraId="7BE83BD2" w14:textId="77777777" w:rsidR="005E3907" w:rsidRDefault="005E3907" w:rsidP="0093380B">
            <w:pPr>
              <w:pStyle w:val="CommentText"/>
              <w:rPr>
                <w:rFonts w:ascii="Times New Roman" w:hAnsi="Times New Roman"/>
                <w:color w:val="000000" w:themeColor="text1"/>
                <w:sz w:val="16"/>
                <w:szCs w:val="16"/>
              </w:rPr>
            </w:pPr>
          </w:p>
          <w:p w14:paraId="33213825" w14:textId="67D89C12" w:rsidR="005B1BE7" w:rsidRPr="00E21663" w:rsidRDefault="005B1BE7" w:rsidP="0093380B">
            <w:pPr>
              <w:pStyle w:val="CommentText"/>
              <w:rPr>
                <w:rFonts w:ascii="Times New Roman" w:hAnsi="Times New Roman"/>
                <w:color w:val="000000" w:themeColor="text1"/>
                <w:sz w:val="16"/>
                <w:szCs w:val="16"/>
              </w:rPr>
            </w:pPr>
            <w:r w:rsidRPr="00E21663">
              <w:rPr>
                <w:rFonts w:ascii="Times New Roman" w:hAnsi="Times New Roman"/>
                <w:color w:val="000000" w:themeColor="text1"/>
                <w:sz w:val="16"/>
                <w:szCs w:val="16"/>
              </w:rPr>
              <w:t>Using 1 trace per message.  The OBU currently considers its distance from the line joining the points, hence the need to consider curved roads.</w:t>
            </w:r>
          </w:p>
          <w:p w14:paraId="1C739FC3" w14:textId="3C5B5041" w:rsidR="005B1BE7" w:rsidRDefault="005B1BE7" w:rsidP="0093380B">
            <w:pPr>
              <w:pStyle w:val="CommentText"/>
              <w:rPr>
                <w:rFonts w:ascii="Times New Roman" w:hAnsi="Times New Roman"/>
                <w:color w:val="000000" w:themeColor="text1"/>
                <w:sz w:val="16"/>
                <w:szCs w:val="16"/>
              </w:rPr>
            </w:pPr>
          </w:p>
          <w:p w14:paraId="7986FA84" w14:textId="451DCEF8" w:rsidR="005B1BE7" w:rsidRPr="00681B9D" w:rsidRDefault="005B1BE7" w:rsidP="0093380B">
            <w:pPr>
              <w:pStyle w:val="CommentText"/>
              <w:rPr>
                <w:rFonts w:ascii="Times New Roman" w:hAnsi="Times New Roman"/>
                <w:color w:val="000000" w:themeColor="text1"/>
                <w:sz w:val="16"/>
                <w:szCs w:val="16"/>
              </w:rPr>
            </w:pPr>
            <w:r w:rsidRPr="00681B9D">
              <w:rPr>
                <w:rFonts w:ascii="Times New Roman" w:hAnsi="Times New Roman"/>
                <w:color w:val="000000" w:themeColor="text1"/>
                <w:sz w:val="16"/>
                <w:szCs w:val="16"/>
              </w:rPr>
              <w:t xml:space="preserve">The first trace point is the point closest to the event position. This point is positioned in the middle of the carriageway as far away as possible upstream from the event position, </w:t>
            </w:r>
            <w:proofErr w:type="gramStart"/>
            <w:r w:rsidRPr="00681B9D">
              <w:rPr>
                <w:rFonts w:ascii="Times New Roman" w:hAnsi="Times New Roman"/>
                <w:color w:val="000000" w:themeColor="text1"/>
                <w:sz w:val="16"/>
                <w:szCs w:val="16"/>
              </w:rPr>
              <w:t>taking into account</w:t>
            </w:r>
            <w:proofErr w:type="gramEnd"/>
            <w:r w:rsidRPr="00681B9D">
              <w:rPr>
                <w:rFonts w:ascii="Times New Roman" w:hAnsi="Times New Roman"/>
                <w:color w:val="000000" w:themeColor="text1"/>
                <w:sz w:val="16"/>
                <w:szCs w:val="16"/>
              </w:rPr>
              <w:t xml:space="preserve"> the curved road. This point is coded as an offset delta position </w:t>
            </w:r>
            <w:proofErr w:type="gramStart"/>
            <w:r w:rsidRPr="00681B9D">
              <w:rPr>
                <w:rFonts w:ascii="Times New Roman" w:hAnsi="Times New Roman"/>
                <w:color w:val="000000" w:themeColor="text1"/>
                <w:sz w:val="16"/>
                <w:szCs w:val="16"/>
              </w:rPr>
              <w:t>with regard to</w:t>
            </w:r>
            <w:proofErr w:type="gramEnd"/>
            <w:r w:rsidRPr="00681B9D">
              <w:rPr>
                <w:rFonts w:ascii="Times New Roman" w:hAnsi="Times New Roman"/>
                <w:color w:val="000000" w:themeColor="text1"/>
                <w:sz w:val="16"/>
                <w:szCs w:val="16"/>
              </w:rPr>
              <w:t xml:space="preserve"> the event position.</w:t>
            </w:r>
          </w:p>
          <w:p w14:paraId="1AC4B7C9" w14:textId="6015072D" w:rsidR="005B1BE7" w:rsidRPr="00681B9D" w:rsidRDefault="005B1BE7" w:rsidP="00681B9D">
            <w:pPr>
              <w:pStyle w:val="CommentText"/>
              <w:rPr>
                <w:rFonts w:ascii="Times New Roman" w:hAnsi="Times New Roman"/>
                <w:color w:val="000000" w:themeColor="text1"/>
                <w:sz w:val="16"/>
                <w:szCs w:val="16"/>
              </w:rPr>
            </w:pPr>
          </w:p>
        </w:tc>
        <w:tc>
          <w:tcPr>
            <w:tcW w:w="1198" w:type="pct"/>
            <w:shd w:val="clear" w:color="auto" w:fill="auto"/>
          </w:tcPr>
          <w:p w14:paraId="780AB2F4" w14:textId="77777777" w:rsidR="00CA54C2" w:rsidRPr="006C57BF" w:rsidRDefault="00CA54C2" w:rsidP="00CA54C2">
            <w:pPr>
              <w:spacing w:after="0" w:line="276" w:lineRule="auto"/>
              <w:rPr>
                <w:rFonts w:ascii="Times New Roman" w:eastAsia="Times New Roman" w:hAnsi="Times New Roman" w:cs="Times New Roman"/>
                <w:color w:val="000000" w:themeColor="text1"/>
                <w:sz w:val="16"/>
                <w:szCs w:val="16"/>
              </w:rPr>
            </w:pPr>
            <w:r>
              <w:rPr>
                <w:rFonts w:ascii="Times New Roman" w:eastAsia="Times New Roman" w:hAnsi="Times New Roman" w:cs="Times New Roman"/>
                <w:color w:val="000000" w:themeColor="text1"/>
                <w:sz w:val="16"/>
                <w:szCs w:val="16"/>
              </w:rPr>
              <w:t>delta</w:t>
            </w:r>
            <w:r w:rsidRPr="006C57BF">
              <w:rPr>
                <w:rFonts w:ascii="Times New Roman" w:eastAsia="Times New Roman" w:hAnsi="Times New Roman" w:cs="Times New Roman"/>
                <w:color w:val="000000" w:themeColor="text1"/>
                <w:sz w:val="16"/>
                <w:szCs w:val="16"/>
              </w:rPr>
              <w:t>Latitude</w:t>
            </w:r>
            <w:r>
              <w:rPr>
                <w:rFonts w:ascii="Times New Roman" w:eastAsia="Times New Roman" w:hAnsi="Times New Roman" w:cs="Times New Roman"/>
                <w:color w:val="000000" w:themeColor="text1"/>
                <w:sz w:val="16"/>
                <w:szCs w:val="16"/>
              </w:rPr>
              <w:t xml:space="preserve"> = provided in data</w:t>
            </w:r>
          </w:p>
          <w:p w14:paraId="4D8041A9" w14:textId="77777777" w:rsidR="00CA54C2" w:rsidRPr="006C57BF" w:rsidRDefault="00CA54C2" w:rsidP="00CA54C2">
            <w:pPr>
              <w:spacing w:after="0" w:line="276" w:lineRule="auto"/>
              <w:rPr>
                <w:rFonts w:ascii="Times New Roman" w:eastAsia="Times New Roman" w:hAnsi="Times New Roman" w:cs="Times New Roman"/>
                <w:color w:val="000000" w:themeColor="text1"/>
                <w:sz w:val="16"/>
                <w:szCs w:val="16"/>
              </w:rPr>
            </w:pPr>
            <w:r>
              <w:rPr>
                <w:rFonts w:ascii="Times New Roman" w:eastAsia="Times New Roman" w:hAnsi="Times New Roman" w:cs="Times New Roman"/>
                <w:color w:val="000000" w:themeColor="text1"/>
                <w:sz w:val="16"/>
                <w:szCs w:val="16"/>
              </w:rPr>
              <w:t>delta</w:t>
            </w:r>
            <w:r w:rsidRPr="006C57BF">
              <w:rPr>
                <w:rFonts w:ascii="Times New Roman" w:eastAsia="Times New Roman" w:hAnsi="Times New Roman" w:cs="Times New Roman"/>
                <w:color w:val="000000" w:themeColor="text1"/>
                <w:sz w:val="16"/>
                <w:szCs w:val="16"/>
              </w:rPr>
              <w:t>Longitude</w:t>
            </w:r>
            <w:r>
              <w:rPr>
                <w:rFonts w:ascii="Times New Roman" w:eastAsia="Times New Roman" w:hAnsi="Times New Roman" w:cs="Times New Roman"/>
                <w:color w:val="000000" w:themeColor="text1"/>
                <w:sz w:val="16"/>
                <w:szCs w:val="16"/>
              </w:rPr>
              <w:t>= provided in data</w:t>
            </w:r>
          </w:p>
          <w:p w14:paraId="4C63D685" w14:textId="77777777" w:rsidR="00CA54C2" w:rsidRPr="006C57BF" w:rsidRDefault="00CA54C2" w:rsidP="00CA54C2">
            <w:pPr>
              <w:spacing w:after="0" w:line="276" w:lineRule="auto"/>
              <w:rPr>
                <w:rFonts w:ascii="Times New Roman" w:eastAsia="Times New Roman" w:hAnsi="Times New Roman" w:cs="Times New Roman"/>
                <w:color w:val="000000" w:themeColor="text1"/>
                <w:sz w:val="16"/>
                <w:szCs w:val="16"/>
              </w:rPr>
            </w:pPr>
            <w:r>
              <w:rPr>
                <w:rFonts w:ascii="Times New Roman" w:eastAsia="Times New Roman" w:hAnsi="Times New Roman" w:cs="Times New Roman"/>
                <w:color w:val="000000" w:themeColor="text1"/>
                <w:sz w:val="16"/>
                <w:szCs w:val="16"/>
              </w:rPr>
              <w:t>deltaAtlitude = 12800</w:t>
            </w:r>
          </w:p>
          <w:p w14:paraId="07CB597D" w14:textId="2981EA6A" w:rsidR="005B1BE7" w:rsidRPr="00E21663" w:rsidRDefault="005B1BE7" w:rsidP="0052397A">
            <w:pPr>
              <w:spacing w:line="276" w:lineRule="auto"/>
              <w:rPr>
                <w:rFonts w:ascii="Times New Roman" w:eastAsia="Times New Roman" w:hAnsi="Times New Roman" w:cs="Times New Roman"/>
                <w:color w:val="000000" w:themeColor="text1"/>
                <w:sz w:val="16"/>
                <w:szCs w:val="16"/>
              </w:rPr>
            </w:pPr>
          </w:p>
        </w:tc>
      </w:tr>
      <w:tr w:rsidR="005B1BE7" w:rsidRPr="00C97C9E" w14:paraId="755F14DD" w14:textId="77777777" w:rsidTr="006C57BF">
        <w:trPr>
          <w:jc w:val="center"/>
        </w:trPr>
        <w:tc>
          <w:tcPr>
            <w:tcW w:w="362" w:type="pct"/>
          </w:tcPr>
          <w:p w14:paraId="38841AC3" w14:textId="77777777" w:rsidR="005B1BE7" w:rsidRPr="001A670C" w:rsidRDefault="005B1BE7" w:rsidP="00322B3E">
            <w:pPr>
              <w:spacing w:line="276" w:lineRule="auto"/>
              <w:rPr>
                <w:rFonts w:ascii="Times New Roman" w:eastAsia="Times New Roman" w:hAnsi="Times New Roman" w:cs="Times New Roman"/>
                <w:i/>
                <w:color w:val="000000" w:themeColor="text1"/>
                <w:sz w:val="16"/>
                <w:szCs w:val="16"/>
              </w:rPr>
            </w:pPr>
            <w:r w:rsidRPr="001A670C">
              <w:rPr>
                <w:rFonts w:ascii="Times New Roman" w:eastAsia="Times New Roman" w:hAnsi="Times New Roman" w:cs="Times New Roman"/>
                <w:i/>
                <w:color w:val="000000" w:themeColor="text1"/>
                <w:sz w:val="16"/>
                <w:szCs w:val="16"/>
              </w:rPr>
              <w:t>RWW 21</w:t>
            </w:r>
          </w:p>
        </w:tc>
        <w:tc>
          <w:tcPr>
            <w:tcW w:w="788" w:type="pct"/>
            <w:vMerge/>
            <w:shd w:val="clear" w:color="auto" w:fill="auto"/>
          </w:tcPr>
          <w:p w14:paraId="3F037685" w14:textId="77777777" w:rsidR="005B1BE7" w:rsidRPr="001A670C" w:rsidRDefault="005B1BE7" w:rsidP="00322B3E">
            <w:pPr>
              <w:spacing w:line="276" w:lineRule="auto"/>
              <w:rPr>
                <w:rFonts w:ascii="Times New Roman" w:hAnsi="Times New Roman" w:cs="Times New Roman"/>
                <w:i/>
                <w:color w:val="000000"/>
                <w:sz w:val="16"/>
                <w:szCs w:val="16"/>
              </w:rPr>
            </w:pPr>
          </w:p>
        </w:tc>
        <w:tc>
          <w:tcPr>
            <w:tcW w:w="750" w:type="pct"/>
            <w:shd w:val="clear" w:color="auto" w:fill="auto"/>
          </w:tcPr>
          <w:p w14:paraId="02E69154" w14:textId="77777777" w:rsidR="005B1BE7" w:rsidRPr="001A670C" w:rsidRDefault="005B1BE7" w:rsidP="00322B3E">
            <w:pPr>
              <w:spacing w:line="276" w:lineRule="auto"/>
              <w:rPr>
                <w:rFonts w:ascii="Times New Roman" w:eastAsia="Times New Roman" w:hAnsi="Times New Roman" w:cs="Times New Roman"/>
                <w:i/>
                <w:color w:val="000000" w:themeColor="text1"/>
                <w:sz w:val="16"/>
                <w:szCs w:val="16"/>
              </w:rPr>
            </w:pPr>
            <w:r w:rsidRPr="001A670C">
              <w:rPr>
                <w:rFonts w:ascii="Times New Roman" w:eastAsia="Times New Roman" w:hAnsi="Times New Roman" w:cs="Times New Roman"/>
                <w:i/>
                <w:color w:val="000000" w:themeColor="text1"/>
                <w:sz w:val="16"/>
                <w:szCs w:val="16"/>
              </w:rPr>
              <w:t>Additional trace points.</w:t>
            </w:r>
          </w:p>
          <w:p w14:paraId="62620227" w14:textId="02083012" w:rsidR="005B1BE7" w:rsidRPr="001A670C" w:rsidRDefault="005B1BE7" w:rsidP="00322B3E">
            <w:pPr>
              <w:spacing w:line="276" w:lineRule="auto"/>
              <w:rPr>
                <w:rFonts w:ascii="Times New Roman" w:eastAsia="Times New Roman" w:hAnsi="Times New Roman" w:cs="Times New Roman"/>
                <w:i/>
                <w:color w:val="000000" w:themeColor="text1"/>
                <w:sz w:val="16"/>
                <w:szCs w:val="16"/>
              </w:rPr>
            </w:pPr>
            <w:r w:rsidRPr="001A670C">
              <w:rPr>
                <w:rFonts w:ascii="Times New Roman" w:eastAsia="Times New Roman" w:hAnsi="Times New Roman" w:cs="Times New Roman"/>
                <w:i/>
                <w:color w:val="000000" w:themeColor="text1"/>
                <w:sz w:val="16"/>
                <w:szCs w:val="16"/>
              </w:rPr>
              <w:t xml:space="preserve">This DF consists of minimum 1, maximum 7 traces of type </w:t>
            </w:r>
            <w:r w:rsidRPr="001A670C">
              <w:rPr>
                <w:rFonts w:ascii="Times New Roman" w:eastAsia="Times New Roman" w:hAnsi="Times New Roman" w:cs="Times New Roman"/>
                <w:i/>
                <w:color w:val="000000" w:themeColor="text1"/>
                <w:sz w:val="16"/>
                <w:szCs w:val="16"/>
              </w:rPr>
              <w:lastRenderedPageBreak/>
              <w:t>PathHistory. These traces consist of points describing the path towards the eventPosition. These are used by approaching vehicles to determine whether the DENM is relevant or not.</w:t>
            </w:r>
          </w:p>
          <w:p w14:paraId="5496B904" w14:textId="1A32FA3F" w:rsidR="005B1BE7" w:rsidRPr="00062ABE" w:rsidRDefault="005B1BE7" w:rsidP="00322B3E">
            <w:pPr>
              <w:spacing w:line="276" w:lineRule="auto"/>
              <w:rPr>
                <w:rFonts w:ascii="Times New Roman" w:eastAsia="Times New Roman" w:hAnsi="Times New Roman" w:cs="Times New Roman"/>
                <w:i/>
                <w:color w:val="000000" w:themeColor="text1"/>
                <w:sz w:val="16"/>
                <w:szCs w:val="16"/>
              </w:rPr>
            </w:pPr>
            <w:r w:rsidRPr="001A670C">
              <w:rPr>
                <w:rFonts w:ascii="Times New Roman" w:eastAsia="Times New Roman" w:hAnsi="Times New Roman" w:cs="Times New Roman"/>
                <w:i/>
                <w:color w:val="000000" w:themeColor="text1"/>
                <w:sz w:val="16"/>
                <w:szCs w:val="16"/>
              </w:rPr>
              <w:t xml:space="preserve">The maximum number of points a trace can hold is assumed to be 40, the minimum number of points is 1. </w:t>
            </w:r>
          </w:p>
        </w:tc>
        <w:tc>
          <w:tcPr>
            <w:tcW w:w="451" w:type="pct"/>
            <w:shd w:val="clear" w:color="auto" w:fill="auto"/>
          </w:tcPr>
          <w:p w14:paraId="3544A512" w14:textId="7D3048E0" w:rsidR="005B1BE7" w:rsidRPr="001A670C" w:rsidRDefault="001A670C" w:rsidP="00322B3E">
            <w:pPr>
              <w:spacing w:line="276" w:lineRule="auto"/>
              <w:rPr>
                <w:rFonts w:ascii="Times New Roman" w:eastAsia="Times New Roman" w:hAnsi="Times New Roman" w:cs="Times New Roman"/>
                <w:i/>
                <w:color w:val="2F5496" w:themeColor="accent5" w:themeShade="BF"/>
                <w:sz w:val="16"/>
                <w:szCs w:val="16"/>
              </w:rPr>
            </w:pPr>
            <w:r w:rsidRPr="001A670C">
              <w:rPr>
                <w:rFonts w:ascii="Times New Roman" w:eastAsia="Times New Roman" w:hAnsi="Times New Roman" w:cs="Times New Roman"/>
                <w:i/>
                <w:sz w:val="16"/>
                <w:szCs w:val="16"/>
              </w:rPr>
              <w:lastRenderedPageBreak/>
              <w:t>Profiled</w:t>
            </w:r>
          </w:p>
        </w:tc>
        <w:tc>
          <w:tcPr>
            <w:tcW w:w="1451" w:type="pct"/>
            <w:shd w:val="clear" w:color="auto" w:fill="auto"/>
          </w:tcPr>
          <w:p w14:paraId="060C32FD" w14:textId="77777777" w:rsidR="005B1BE7" w:rsidRDefault="005B1BE7" w:rsidP="00322B3E">
            <w:pPr>
              <w:spacing w:line="276" w:lineRule="auto"/>
              <w:rPr>
                <w:rFonts w:ascii="Times New Roman" w:hAnsi="Times New Roman"/>
                <w:color w:val="000000" w:themeColor="text1"/>
                <w:sz w:val="16"/>
                <w:szCs w:val="16"/>
              </w:rPr>
            </w:pPr>
            <w:r w:rsidRPr="00E21663">
              <w:rPr>
                <w:rFonts w:ascii="Times New Roman" w:hAnsi="Times New Roman"/>
                <w:color w:val="000000" w:themeColor="text1"/>
                <w:sz w:val="16"/>
                <w:szCs w:val="16"/>
              </w:rPr>
              <w:t xml:space="preserve">Using 1 trace per message.  </w:t>
            </w:r>
          </w:p>
          <w:p w14:paraId="56890844" w14:textId="612CAA70" w:rsidR="005B1BE7" w:rsidRDefault="005B1BE7" w:rsidP="00322B3E">
            <w:pPr>
              <w:spacing w:line="276" w:lineRule="auto"/>
              <w:rPr>
                <w:rFonts w:ascii="Times New Roman" w:hAnsi="Times New Roman"/>
                <w:color w:val="000000" w:themeColor="text1"/>
                <w:sz w:val="16"/>
                <w:szCs w:val="16"/>
              </w:rPr>
            </w:pPr>
            <w:r w:rsidRPr="00681B9D">
              <w:rPr>
                <w:rFonts w:ascii="Times New Roman" w:hAnsi="Times New Roman"/>
                <w:color w:val="000000" w:themeColor="text1"/>
                <w:sz w:val="16"/>
                <w:szCs w:val="16"/>
              </w:rPr>
              <w:t>Multiple trace points will be provided.</w:t>
            </w:r>
            <w:r w:rsidR="00D93720">
              <w:rPr>
                <w:rFonts w:ascii="Times New Roman" w:hAnsi="Times New Roman"/>
                <w:color w:val="000000" w:themeColor="text1"/>
                <w:sz w:val="16"/>
                <w:szCs w:val="16"/>
              </w:rPr>
              <w:t xml:space="preserve"> See RWW20</w:t>
            </w:r>
          </w:p>
          <w:p w14:paraId="2FFEA459" w14:textId="1EF27541" w:rsidR="005B1BE7" w:rsidRPr="00596D5C" w:rsidRDefault="005B1BE7" w:rsidP="00322B3E">
            <w:pPr>
              <w:spacing w:line="276" w:lineRule="auto"/>
              <w:rPr>
                <w:rFonts w:ascii="Times New Roman" w:eastAsia="Times New Roman" w:hAnsi="Times New Roman" w:cs="Times New Roman"/>
                <w:color w:val="000000" w:themeColor="text1"/>
                <w:sz w:val="16"/>
                <w:szCs w:val="16"/>
              </w:rPr>
            </w:pPr>
          </w:p>
        </w:tc>
        <w:tc>
          <w:tcPr>
            <w:tcW w:w="1198" w:type="pct"/>
            <w:shd w:val="clear" w:color="auto" w:fill="auto"/>
          </w:tcPr>
          <w:p w14:paraId="008C7DFD" w14:textId="77777777" w:rsidR="001A670C" w:rsidRPr="006C57BF" w:rsidRDefault="001A670C" w:rsidP="001A670C">
            <w:pPr>
              <w:spacing w:after="0" w:line="276" w:lineRule="auto"/>
              <w:rPr>
                <w:rFonts w:ascii="Times New Roman" w:eastAsia="Times New Roman" w:hAnsi="Times New Roman" w:cs="Times New Roman"/>
                <w:color w:val="000000" w:themeColor="text1"/>
                <w:sz w:val="16"/>
                <w:szCs w:val="16"/>
              </w:rPr>
            </w:pPr>
            <w:r>
              <w:rPr>
                <w:rFonts w:ascii="Times New Roman" w:eastAsia="Times New Roman" w:hAnsi="Times New Roman" w:cs="Times New Roman"/>
                <w:color w:val="000000" w:themeColor="text1"/>
                <w:sz w:val="16"/>
                <w:szCs w:val="16"/>
              </w:rPr>
              <w:lastRenderedPageBreak/>
              <w:t>delta</w:t>
            </w:r>
            <w:r w:rsidRPr="006C57BF">
              <w:rPr>
                <w:rFonts w:ascii="Times New Roman" w:eastAsia="Times New Roman" w:hAnsi="Times New Roman" w:cs="Times New Roman"/>
                <w:color w:val="000000" w:themeColor="text1"/>
                <w:sz w:val="16"/>
                <w:szCs w:val="16"/>
              </w:rPr>
              <w:t>Latitude</w:t>
            </w:r>
            <w:r>
              <w:rPr>
                <w:rFonts w:ascii="Times New Roman" w:eastAsia="Times New Roman" w:hAnsi="Times New Roman" w:cs="Times New Roman"/>
                <w:color w:val="000000" w:themeColor="text1"/>
                <w:sz w:val="16"/>
                <w:szCs w:val="16"/>
              </w:rPr>
              <w:t xml:space="preserve"> = provided in data</w:t>
            </w:r>
          </w:p>
          <w:p w14:paraId="28C9F288" w14:textId="77777777" w:rsidR="001A670C" w:rsidRPr="006C57BF" w:rsidRDefault="001A670C" w:rsidP="001A670C">
            <w:pPr>
              <w:spacing w:after="0" w:line="276" w:lineRule="auto"/>
              <w:rPr>
                <w:rFonts w:ascii="Times New Roman" w:eastAsia="Times New Roman" w:hAnsi="Times New Roman" w:cs="Times New Roman"/>
                <w:color w:val="000000" w:themeColor="text1"/>
                <w:sz w:val="16"/>
                <w:szCs w:val="16"/>
              </w:rPr>
            </w:pPr>
            <w:r>
              <w:rPr>
                <w:rFonts w:ascii="Times New Roman" w:eastAsia="Times New Roman" w:hAnsi="Times New Roman" w:cs="Times New Roman"/>
                <w:color w:val="000000" w:themeColor="text1"/>
                <w:sz w:val="16"/>
                <w:szCs w:val="16"/>
              </w:rPr>
              <w:t>delta</w:t>
            </w:r>
            <w:r w:rsidRPr="006C57BF">
              <w:rPr>
                <w:rFonts w:ascii="Times New Roman" w:eastAsia="Times New Roman" w:hAnsi="Times New Roman" w:cs="Times New Roman"/>
                <w:color w:val="000000" w:themeColor="text1"/>
                <w:sz w:val="16"/>
                <w:szCs w:val="16"/>
              </w:rPr>
              <w:t>Longitude</w:t>
            </w:r>
            <w:r>
              <w:rPr>
                <w:rFonts w:ascii="Times New Roman" w:eastAsia="Times New Roman" w:hAnsi="Times New Roman" w:cs="Times New Roman"/>
                <w:color w:val="000000" w:themeColor="text1"/>
                <w:sz w:val="16"/>
                <w:szCs w:val="16"/>
              </w:rPr>
              <w:t>= provided in data</w:t>
            </w:r>
          </w:p>
          <w:p w14:paraId="666A17E8" w14:textId="77777777" w:rsidR="001A670C" w:rsidRPr="006C57BF" w:rsidRDefault="001A670C" w:rsidP="001A670C">
            <w:pPr>
              <w:spacing w:after="0" w:line="276" w:lineRule="auto"/>
              <w:rPr>
                <w:rFonts w:ascii="Times New Roman" w:eastAsia="Times New Roman" w:hAnsi="Times New Roman" w:cs="Times New Roman"/>
                <w:color w:val="000000" w:themeColor="text1"/>
                <w:sz w:val="16"/>
                <w:szCs w:val="16"/>
              </w:rPr>
            </w:pPr>
            <w:r>
              <w:rPr>
                <w:rFonts w:ascii="Times New Roman" w:eastAsia="Times New Roman" w:hAnsi="Times New Roman" w:cs="Times New Roman"/>
                <w:color w:val="000000" w:themeColor="text1"/>
                <w:sz w:val="16"/>
                <w:szCs w:val="16"/>
              </w:rPr>
              <w:t>deltaAtlitude = 12800</w:t>
            </w:r>
          </w:p>
          <w:p w14:paraId="56F3B40F" w14:textId="29D236C9" w:rsidR="005B1BE7" w:rsidRPr="00596D5C" w:rsidRDefault="005B1BE7" w:rsidP="00322B3E">
            <w:pPr>
              <w:spacing w:line="276" w:lineRule="auto"/>
              <w:rPr>
                <w:rFonts w:ascii="Times New Roman" w:hAnsi="Times New Roman" w:cs="Times New Roman"/>
                <w:color w:val="000000" w:themeColor="text1"/>
                <w:sz w:val="16"/>
                <w:szCs w:val="16"/>
              </w:rPr>
            </w:pPr>
          </w:p>
        </w:tc>
      </w:tr>
      <w:tr w:rsidR="005B1BE7" w:rsidRPr="00C97C9E" w14:paraId="328E5D5E" w14:textId="77777777" w:rsidTr="005B1BE7">
        <w:trPr>
          <w:jc w:val="center"/>
        </w:trPr>
        <w:tc>
          <w:tcPr>
            <w:tcW w:w="362" w:type="pct"/>
            <w:shd w:val="clear" w:color="auto" w:fill="BFBFBF" w:themeFill="background1" w:themeFillShade="BF"/>
          </w:tcPr>
          <w:p w14:paraId="2AECEE70" w14:textId="77777777" w:rsidR="005B1BE7" w:rsidRPr="00301110" w:rsidRDefault="005B1BE7" w:rsidP="00322B3E">
            <w:pPr>
              <w:spacing w:line="276" w:lineRule="auto"/>
              <w:rPr>
                <w:rFonts w:ascii="Times New Roman" w:eastAsia="Times New Roman" w:hAnsi="Times New Roman" w:cs="Times New Roman"/>
                <w:i/>
                <w:color w:val="000000" w:themeColor="text1"/>
                <w:sz w:val="16"/>
                <w:szCs w:val="16"/>
              </w:rPr>
            </w:pPr>
          </w:p>
        </w:tc>
        <w:tc>
          <w:tcPr>
            <w:tcW w:w="4638" w:type="pct"/>
            <w:gridSpan w:val="5"/>
            <w:shd w:val="clear" w:color="auto" w:fill="BFBFBF" w:themeFill="background1" w:themeFillShade="BF"/>
          </w:tcPr>
          <w:p w14:paraId="7D47C1C7" w14:textId="0F0E7601" w:rsidR="005B1BE7" w:rsidRPr="00301110" w:rsidRDefault="005B1BE7" w:rsidP="00322B3E">
            <w:pPr>
              <w:spacing w:line="276" w:lineRule="auto"/>
              <w:rPr>
                <w:rFonts w:ascii="Times New Roman" w:eastAsia="Times New Roman" w:hAnsi="Times New Roman" w:cs="Times New Roman"/>
                <w:color w:val="000000" w:themeColor="text1"/>
                <w:sz w:val="16"/>
                <w:szCs w:val="16"/>
              </w:rPr>
            </w:pPr>
            <w:r w:rsidRPr="4F2FDA83">
              <w:rPr>
                <w:rFonts w:ascii="Times New Roman" w:eastAsia="Times New Roman" w:hAnsi="Times New Roman" w:cs="Times New Roman"/>
                <w:b/>
                <w:i/>
                <w:color w:val="000000" w:themeColor="text1"/>
                <w:sz w:val="16"/>
                <w:szCs w:val="16"/>
              </w:rPr>
              <w:t>alacarte container</w:t>
            </w:r>
          </w:p>
        </w:tc>
      </w:tr>
      <w:tr w:rsidR="005B1BE7" w:rsidRPr="00C97C9E" w14:paraId="631F8A8B" w14:textId="77777777" w:rsidTr="005B1BE7">
        <w:trPr>
          <w:jc w:val="center"/>
        </w:trPr>
        <w:tc>
          <w:tcPr>
            <w:tcW w:w="362" w:type="pct"/>
            <w:shd w:val="clear" w:color="auto" w:fill="BFBFBF" w:themeFill="background1" w:themeFillShade="BF"/>
          </w:tcPr>
          <w:p w14:paraId="23EA6133" w14:textId="77777777" w:rsidR="005B1BE7" w:rsidRPr="00301110" w:rsidRDefault="005B1BE7" w:rsidP="00322B3E">
            <w:pPr>
              <w:spacing w:line="276" w:lineRule="auto"/>
              <w:rPr>
                <w:rFonts w:ascii="Times New Roman" w:eastAsia="Times New Roman" w:hAnsi="Times New Roman" w:cs="Times New Roman"/>
                <w:i/>
                <w:color w:val="000000" w:themeColor="text1"/>
                <w:sz w:val="16"/>
                <w:szCs w:val="16"/>
              </w:rPr>
            </w:pPr>
          </w:p>
        </w:tc>
        <w:tc>
          <w:tcPr>
            <w:tcW w:w="4638" w:type="pct"/>
            <w:gridSpan w:val="5"/>
            <w:shd w:val="clear" w:color="auto" w:fill="BFBFBF" w:themeFill="background1" w:themeFillShade="BF"/>
          </w:tcPr>
          <w:p w14:paraId="6120AF38" w14:textId="692D61F7" w:rsidR="005B1BE7" w:rsidRPr="00301110" w:rsidRDefault="005B1BE7" w:rsidP="00322B3E">
            <w:pPr>
              <w:spacing w:line="276" w:lineRule="auto"/>
              <w:rPr>
                <w:rFonts w:ascii="Times New Roman" w:eastAsia="Times New Roman" w:hAnsi="Times New Roman" w:cs="Times New Roman"/>
                <w:color w:val="000000" w:themeColor="text1"/>
                <w:sz w:val="16"/>
                <w:szCs w:val="16"/>
              </w:rPr>
            </w:pPr>
            <w:r w:rsidRPr="4F2FDA83">
              <w:rPr>
                <w:rFonts w:ascii="Times New Roman" w:eastAsia="Times New Roman" w:hAnsi="Times New Roman" w:cs="Times New Roman"/>
                <w:b/>
                <w:i/>
                <w:color w:val="000000" w:themeColor="text1"/>
                <w:sz w:val="16"/>
                <w:szCs w:val="16"/>
              </w:rPr>
              <w:t>roadWorks container (container within alacarte container)</w:t>
            </w:r>
          </w:p>
        </w:tc>
      </w:tr>
      <w:tr w:rsidR="005B1BE7" w:rsidRPr="00C97C9E" w14:paraId="68150F62" w14:textId="77777777" w:rsidTr="006C57BF">
        <w:trPr>
          <w:jc w:val="center"/>
        </w:trPr>
        <w:tc>
          <w:tcPr>
            <w:tcW w:w="362" w:type="pct"/>
          </w:tcPr>
          <w:p w14:paraId="141077A5" w14:textId="77C12273" w:rsidR="005B1BE7" w:rsidRPr="004C62BA" w:rsidRDefault="005B1BE7" w:rsidP="00322B3E">
            <w:pPr>
              <w:spacing w:line="276" w:lineRule="auto"/>
              <w:rPr>
                <w:rFonts w:ascii="Times New Roman" w:eastAsia="Times New Roman" w:hAnsi="Times New Roman" w:cs="Times New Roman"/>
                <w:i/>
                <w:color w:val="000000" w:themeColor="text1"/>
                <w:sz w:val="16"/>
                <w:szCs w:val="16"/>
              </w:rPr>
            </w:pPr>
            <w:r w:rsidRPr="004C62BA">
              <w:rPr>
                <w:rFonts w:ascii="Times New Roman" w:eastAsia="Times New Roman" w:hAnsi="Times New Roman" w:cs="Times New Roman"/>
                <w:i/>
                <w:color w:val="000000" w:themeColor="text1"/>
                <w:sz w:val="16"/>
                <w:szCs w:val="16"/>
              </w:rPr>
              <w:t>RWW 2</w:t>
            </w:r>
            <w:r w:rsidR="0075580C">
              <w:rPr>
                <w:rFonts w:ascii="Times New Roman" w:eastAsia="Times New Roman" w:hAnsi="Times New Roman" w:cs="Times New Roman"/>
                <w:i/>
                <w:color w:val="000000" w:themeColor="text1"/>
                <w:sz w:val="16"/>
                <w:szCs w:val="16"/>
              </w:rPr>
              <w:t>2</w:t>
            </w:r>
          </w:p>
        </w:tc>
        <w:tc>
          <w:tcPr>
            <w:tcW w:w="788" w:type="pct"/>
            <w:shd w:val="clear" w:color="auto" w:fill="auto"/>
          </w:tcPr>
          <w:p w14:paraId="56CAA86B" w14:textId="77777777" w:rsidR="005B1BE7" w:rsidRPr="004C62BA" w:rsidRDefault="005B1BE7" w:rsidP="00322B3E">
            <w:pPr>
              <w:spacing w:line="276" w:lineRule="auto"/>
              <w:rPr>
                <w:rFonts w:ascii="Times New Roman" w:eastAsia="Times New Roman" w:hAnsi="Times New Roman" w:cs="Times New Roman"/>
                <w:i/>
                <w:color w:val="000000" w:themeColor="text1"/>
                <w:sz w:val="16"/>
                <w:szCs w:val="16"/>
              </w:rPr>
            </w:pPr>
            <w:r w:rsidRPr="004C62BA">
              <w:rPr>
                <w:rFonts w:ascii="Times New Roman" w:eastAsia="Times New Roman" w:hAnsi="Times New Roman" w:cs="Times New Roman"/>
                <w:i/>
                <w:color w:val="000000" w:themeColor="text1"/>
                <w:sz w:val="16"/>
                <w:szCs w:val="16"/>
              </w:rPr>
              <w:t>closedLanes</w:t>
            </w:r>
          </w:p>
        </w:tc>
        <w:tc>
          <w:tcPr>
            <w:tcW w:w="750" w:type="pct"/>
            <w:shd w:val="clear" w:color="auto" w:fill="auto"/>
          </w:tcPr>
          <w:p w14:paraId="37ABE28B" w14:textId="77777777" w:rsidR="005B1BE7" w:rsidRPr="004C62BA" w:rsidRDefault="005B1BE7" w:rsidP="00322B3E">
            <w:pPr>
              <w:spacing w:line="276" w:lineRule="auto"/>
              <w:rPr>
                <w:rFonts w:ascii="Times New Roman" w:eastAsia="Times New Roman" w:hAnsi="Times New Roman" w:cs="Times New Roman"/>
                <w:i/>
                <w:color w:val="000000" w:themeColor="text1"/>
                <w:sz w:val="16"/>
                <w:szCs w:val="16"/>
              </w:rPr>
            </w:pPr>
            <w:r w:rsidRPr="004C62BA">
              <w:rPr>
                <w:rFonts w:ascii="Times New Roman" w:eastAsia="Times New Roman" w:hAnsi="Times New Roman" w:cs="Times New Roman"/>
                <w:i/>
                <w:color w:val="000000" w:themeColor="text1"/>
                <w:sz w:val="16"/>
                <w:szCs w:val="16"/>
              </w:rPr>
              <w:t>The closedLanes DF consists of two DEs: hardShoulderStatus and drivingLaneStatus. The hardSho</w:t>
            </w:r>
            <w:r w:rsidRPr="004C62BA">
              <w:rPr>
                <w:rFonts w:ascii="Times New Roman" w:eastAsia="Times New Roman" w:hAnsi="Times New Roman" w:cs="Times New Roman"/>
                <w:i/>
                <w:sz w:val="16"/>
                <w:szCs w:val="16"/>
              </w:rPr>
              <w:t xml:space="preserve">ulderStatus indicates whether the (outer) hard </w:t>
            </w:r>
            <w:r w:rsidRPr="004C62BA">
              <w:rPr>
                <w:rFonts w:ascii="Times New Roman" w:eastAsia="Times New Roman" w:hAnsi="Times New Roman" w:cs="Times New Roman"/>
                <w:i/>
                <w:color w:val="000000" w:themeColor="text1"/>
                <w:sz w:val="16"/>
                <w:szCs w:val="16"/>
              </w:rPr>
              <w:t xml:space="preserve">shoulder is available for driving, stopping or is closed. The drivingLaneStatus, counting from the outside, is a sequence of bits indicating </w:t>
            </w:r>
            <w:r w:rsidRPr="004C62BA">
              <w:rPr>
                <w:rFonts w:ascii="Times New Roman" w:eastAsia="Times New Roman" w:hAnsi="Times New Roman" w:cs="Times New Roman"/>
                <w:i/>
                <w:color w:val="000000" w:themeColor="text1"/>
                <w:sz w:val="16"/>
                <w:szCs w:val="16"/>
              </w:rPr>
              <w:lastRenderedPageBreak/>
              <w:t>whether the lane is closed (1) or not (0).</w:t>
            </w:r>
          </w:p>
          <w:p w14:paraId="581EC7E2" w14:textId="77777777" w:rsidR="005B1BE7" w:rsidRPr="004C62BA" w:rsidRDefault="005B1BE7" w:rsidP="00322B3E">
            <w:pPr>
              <w:spacing w:line="276" w:lineRule="auto"/>
              <w:rPr>
                <w:rFonts w:ascii="Times New Roman" w:hAnsi="Times New Roman" w:cs="Times New Roman"/>
                <w:i/>
                <w:color w:val="000000"/>
                <w:sz w:val="16"/>
                <w:szCs w:val="16"/>
              </w:rPr>
            </w:pPr>
          </w:p>
        </w:tc>
        <w:tc>
          <w:tcPr>
            <w:tcW w:w="451" w:type="pct"/>
            <w:shd w:val="clear" w:color="auto" w:fill="auto"/>
          </w:tcPr>
          <w:p w14:paraId="2FE71DB1" w14:textId="79407BE7" w:rsidR="005B1BE7" w:rsidRPr="004C62BA" w:rsidRDefault="004C62BA" w:rsidP="00322B3E">
            <w:pPr>
              <w:spacing w:line="276" w:lineRule="auto"/>
              <w:rPr>
                <w:rFonts w:ascii="Times New Roman" w:eastAsia="Times New Roman" w:hAnsi="Times New Roman" w:cs="Times New Roman"/>
                <w:i/>
                <w:color w:val="000000" w:themeColor="text1"/>
                <w:sz w:val="16"/>
                <w:szCs w:val="16"/>
              </w:rPr>
            </w:pPr>
            <w:r w:rsidRPr="004C62BA">
              <w:rPr>
                <w:rFonts w:ascii="Times New Roman" w:eastAsia="Times New Roman" w:hAnsi="Times New Roman" w:cs="Times New Roman"/>
                <w:i/>
                <w:color w:val="000000" w:themeColor="text1"/>
                <w:sz w:val="16"/>
                <w:szCs w:val="16"/>
              </w:rPr>
              <w:lastRenderedPageBreak/>
              <w:t>profiled</w:t>
            </w:r>
          </w:p>
        </w:tc>
        <w:tc>
          <w:tcPr>
            <w:tcW w:w="1451" w:type="pct"/>
            <w:shd w:val="clear" w:color="auto" w:fill="auto"/>
          </w:tcPr>
          <w:p w14:paraId="42EB18EC" w14:textId="77777777" w:rsidR="005B1BE7" w:rsidRPr="005B1BE7" w:rsidRDefault="005B1BE7" w:rsidP="00322B3E">
            <w:pPr>
              <w:spacing w:line="276" w:lineRule="auto"/>
              <w:rPr>
                <w:rFonts w:ascii="Times New Roman" w:eastAsia="Times New Roman" w:hAnsi="Times New Roman" w:cs="Times New Roman"/>
                <w:color w:val="000000" w:themeColor="text1"/>
                <w:sz w:val="16"/>
                <w:szCs w:val="16"/>
              </w:rPr>
            </w:pPr>
            <w:r w:rsidRPr="005B1BE7">
              <w:rPr>
                <w:rFonts w:ascii="Times New Roman" w:eastAsia="Times New Roman" w:hAnsi="Times New Roman" w:cs="Times New Roman"/>
                <w:color w:val="000000" w:themeColor="text1"/>
                <w:sz w:val="16"/>
                <w:szCs w:val="16"/>
              </w:rPr>
              <w:t>The Common Data Dictionary [Dictionary] holds the following definition of the drivingLaneStatus data element which is used in the DENM [DENM] standard: “</w:t>
            </w:r>
            <w:proofErr w:type="gramStart"/>
            <w:r w:rsidRPr="005B1BE7">
              <w:rPr>
                <w:rFonts w:ascii="Times New Roman" w:eastAsia="Times New Roman" w:hAnsi="Times New Roman" w:cs="Times New Roman"/>
                <w:color w:val="000000" w:themeColor="text1"/>
                <w:sz w:val="16"/>
                <w:szCs w:val="16"/>
              </w:rPr>
              <w:t>DrivingLaneStatus ::=</w:t>
            </w:r>
            <w:proofErr w:type="gramEnd"/>
            <w:r w:rsidRPr="005B1BE7">
              <w:rPr>
                <w:rFonts w:ascii="Times New Roman" w:eastAsia="Times New Roman" w:hAnsi="Times New Roman" w:cs="Times New Roman"/>
                <w:color w:val="000000" w:themeColor="text1"/>
                <w:sz w:val="16"/>
                <w:szCs w:val="16"/>
              </w:rPr>
              <w:t xml:space="preserve"> BIT STRING { outermostLaneClosed(1), secondLaneFromOutsideClosed(2) } (SIZE (1..14))”. </w:t>
            </w:r>
          </w:p>
          <w:p w14:paraId="5027EFB9" w14:textId="1807BA6F" w:rsidR="005B1BE7" w:rsidRDefault="005B1BE7" w:rsidP="00322B3E">
            <w:pPr>
              <w:spacing w:line="276" w:lineRule="auto"/>
              <w:rPr>
                <w:rFonts w:ascii="Times New Roman" w:eastAsia="Times New Roman" w:hAnsi="Times New Roman" w:cs="Times New Roman"/>
                <w:color w:val="000000" w:themeColor="text1"/>
                <w:sz w:val="16"/>
                <w:szCs w:val="16"/>
              </w:rPr>
            </w:pPr>
            <w:r w:rsidRPr="005B1BE7">
              <w:rPr>
                <w:rFonts w:ascii="Times New Roman" w:eastAsia="Times New Roman" w:hAnsi="Times New Roman" w:cs="Times New Roman"/>
                <w:color w:val="000000" w:themeColor="text1"/>
                <w:sz w:val="16"/>
                <w:szCs w:val="16"/>
              </w:rPr>
              <w:t xml:space="preserve">It is assumed that </w:t>
            </w:r>
            <w:proofErr w:type="gramStart"/>
            <w:r w:rsidRPr="005B1BE7">
              <w:rPr>
                <w:rFonts w:ascii="Times New Roman" w:eastAsia="Times New Roman" w:hAnsi="Times New Roman" w:cs="Times New Roman"/>
                <w:color w:val="000000" w:themeColor="text1"/>
                <w:sz w:val="16"/>
                <w:szCs w:val="16"/>
              </w:rPr>
              <w:t>the  first</w:t>
            </w:r>
            <w:proofErr w:type="gramEnd"/>
            <w:r w:rsidRPr="005B1BE7">
              <w:rPr>
                <w:rFonts w:ascii="Times New Roman" w:eastAsia="Times New Roman" w:hAnsi="Times New Roman" w:cs="Times New Roman"/>
                <w:color w:val="000000" w:themeColor="text1"/>
                <w:sz w:val="16"/>
                <w:szCs w:val="16"/>
              </w:rPr>
              <w:t xml:space="preserve"> bit (LSB, the bit on the right) is a ‘don’t care’ (dc) bit. The value for the outermost driving lane (lane 1) is encoded by the second bit of drivingLaneStatus and so on. All lanes are encoded. The bit string has a constant length, trailing zeros are not omitted. </w:t>
            </w:r>
            <w:r w:rsidRPr="005B1BE7">
              <w:rPr>
                <w:rFonts w:ascii="Times New Roman" w:eastAsia="Times New Roman" w:hAnsi="Times New Roman" w:cs="Times New Roman"/>
                <w:color w:val="000000" w:themeColor="text1"/>
                <w:sz w:val="16"/>
                <w:szCs w:val="16"/>
              </w:rPr>
              <w:lastRenderedPageBreak/>
              <w:t>This is in accordance with the Request for Change (number 7296) on this issue, as delivered to ETSI.</w:t>
            </w:r>
          </w:p>
          <w:p w14:paraId="6C3D1A84" w14:textId="1C069DF8" w:rsidR="00B24D1C" w:rsidRDefault="00B24D1C" w:rsidP="004C62BA">
            <w:pPr>
              <w:spacing w:after="0" w:line="276" w:lineRule="auto"/>
              <w:rPr>
                <w:rFonts w:ascii="Times New Roman" w:eastAsia="Times New Roman" w:hAnsi="Times New Roman" w:cs="Times New Roman"/>
                <w:color w:val="000000" w:themeColor="text1"/>
                <w:sz w:val="16"/>
                <w:szCs w:val="16"/>
              </w:rPr>
            </w:pPr>
            <w:r>
              <w:rPr>
                <w:rFonts w:ascii="Times New Roman" w:eastAsia="Times New Roman" w:hAnsi="Times New Roman" w:cs="Times New Roman"/>
                <w:color w:val="000000" w:themeColor="text1"/>
                <w:sz w:val="16"/>
                <w:szCs w:val="16"/>
              </w:rPr>
              <w:t xml:space="preserve">hardShoulderStatus = </w:t>
            </w:r>
            <w:r w:rsidR="00081575">
              <w:rPr>
                <w:rFonts w:ascii="Times New Roman" w:eastAsia="Times New Roman" w:hAnsi="Times New Roman" w:cs="Times New Roman"/>
                <w:color w:val="000000" w:themeColor="text1"/>
                <w:sz w:val="16"/>
                <w:szCs w:val="16"/>
              </w:rPr>
              <w:t>0 (availableforstopping)</w:t>
            </w:r>
          </w:p>
          <w:p w14:paraId="17E26B91" w14:textId="77777777" w:rsidR="004C62BA" w:rsidRDefault="003069E8" w:rsidP="004C62BA">
            <w:pPr>
              <w:spacing w:after="0" w:line="276" w:lineRule="auto"/>
              <w:rPr>
                <w:rFonts w:ascii="Times New Roman" w:eastAsia="Times New Roman" w:hAnsi="Times New Roman" w:cs="Times New Roman"/>
                <w:color w:val="000000" w:themeColor="text1"/>
                <w:sz w:val="16"/>
                <w:szCs w:val="16"/>
              </w:rPr>
            </w:pPr>
            <w:r>
              <w:rPr>
                <w:rFonts w:ascii="Times New Roman" w:eastAsia="Times New Roman" w:hAnsi="Times New Roman" w:cs="Times New Roman"/>
                <w:color w:val="000000" w:themeColor="text1"/>
                <w:sz w:val="16"/>
                <w:szCs w:val="16"/>
              </w:rPr>
              <w:t>drivingLaneStatus</w:t>
            </w:r>
            <w:r w:rsidR="004C62BA">
              <w:rPr>
                <w:rFonts w:ascii="Times New Roman" w:eastAsia="Times New Roman" w:hAnsi="Times New Roman" w:cs="Times New Roman"/>
                <w:color w:val="000000" w:themeColor="text1"/>
                <w:sz w:val="16"/>
                <w:szCs w:val="16"/>
              </w:rPr>
              <w:t>:</w:t>
            </w:r>
          </w:p>
          <w:p w14:paraId="5DBFF064" w14:textId="5AC9A4AA" w:rsidR="004C62BA" w:rsidRDefault="004C62BA" w:rsidP="004C62BA">
            <w:pPr>
              <w:spacing w:after="0" w:line="276" w:lineRule="auto"/>
              <w:rPr>
                <w:rFonts w:ascii="Times New Roman" w:eastAsia="Times New Roman" w:hAnsi="Times New Roman" w:cs="Times New Roman"/>
                <w:color w:val="000000" w:themeColor="text1"/>
                <w:sz w:val="16"/>
                <w:szCs w:val="16"/>
              </w:rPr>
            </w:pPr>
            <w:r>
              <w:rPr>
                <w:rFonts w:ascii="Times New Roman" w:eastAsia="Times New Roman" w:hAnsi="Times New Roman" w:cs="Times New Roman"/>
                <w:color w:val="000000" w:themeColor="text1"/>
                <w:sz w:val="16"/>
                <w:szCs w:val="16"/>
              </w:rPr>
              <w:t>0 = Open</w:t>
            </w:r>
          </w:p>
          <w:p w14:paraId="3374B973" w14:textId="0C8C508E" w:rsidR="005B1BE7" w:rsidRPr="004C62BA" w:rsidRDefault="005B1BE7" w:rsidP="004C62BA">
            <w:pPr>
              <w:spacing w:after="0" w:line="276" w:lineRule="auto"/>
              <w:rPr>
                <w:rFonts w:ascii="Times New Roman" w:eastAsia="Times New Roman" w:hAnsi="Times New Roman" w:cs="Times New Roman"/>
                <w:color w:val="000000" w:themeColor="text1"/>
                <w:sz w:val="16"/>
                <w:szCs w:val="16"/>
              </w:rPr>
            </w:pPr>
            <w:r w:rsidRPr="005B1BE7">
              <w:rPr>
                <w:rFonts w:ascii="Times New Roman" w:eastAsia="Times New Roman" w:hAnsi="Times New Roman" w:cs="Times New Roman"/>
                <w:color w:val="000000" w:themeColor="text1"/>
                <w:sz w:val="16"/>
                <w:szCs w:val="16"/>
              </w:rPr>
              <w:t>1</w:t>
            </w:r>
            <w:r w:rsidR="004C62BA">
              <w:rPr>
                <w:rFonts w:ascii="Times New Roman" w:eastAsia="Times New Roman" w:hAnsi="Times New Roman" w:cs="Times New Roman"/>
                <w:color w:val="000000" w:themeColor="text1"/>
                <w:sz w:val="16"/>
                <w:szCs w:val="16"/>
              </w:rPr>
              <w:t xml:space="preserve"> = Closed</w:t>
            </w:r>
          </w:p>
        </w:tc>
        <w:tc>
          <w:tcPr>
            <w:tcW w:w="1198" w:type="pct"/>
            <w:shd w:val="clear" w:color="auto" w:fill="auto"/>
          </w:tcPr>
          <w:p w14:paraId="4675C931" w14:textId="75EF21FC" w:rsidR="005B1BE7" w:rsidRDefault="004C62BA" w:rsidP="00322B3E">
            <w:pPr>
              <w:spacing w:line="276" w:lineRule="auto"/>
              <w:rPr>
                <w:rFonts w:ascii="Times New Roman" w:eastAsia="Times New Roman" w:hAnsi="Times New Roman" w:cs="Times New Roman"/>
                <w:color w:val="000000" w:themeColor="text1"/>
                <w:sz w:val="16"/>
                <w:szCs w:val="16"/>
              </w:rPr>
            </w:pPr>
            <w:r>
              <w:rPr>
                <w:rFonts w:ascii="Times New Roman" w:eastAsia="Times New Roman" w:hAnsi="Times New Roman" w:cs="Times New Roman"/>
                <w:color w:val="000000" w:themeColor="text1"/>
                <w:sz w:val="16"/>
                <w:szCs w:val="16"/>
              </w:rPr>
              <w:lastRenderedPageBreak/>
              <w:t>hardShoulderStatus = 0</w:t>
            </w:r>
          </w:p>
          <w:p w14:paraId="1FFB39FC" w14:textId="16C62F2F" w:rsidR="004C62BA" w:rsidRPr="005B1BE7" w:rsidRDefault="004C62BA" w:rsidP="00322B3E">
            <w:pPr>
              <w:spacing w:line="276" w:lineRule="auto"/>
              <w:rPr>
                <w:rFonts w:ascii="Times New Roman" w:eastAsia="Times New Roman" w:hAnsi="Times New Roman" w:cs="Times New Roman"/>
                <w:color w:val="000000" w:themeColor="text1"/>
                <w:sz w:val="16"/>
                <w:szCs w:val="16"/>
              </w:rPr>
            </w:pPr>
            <w:r>
              <w:rPr>
                <w:rFonts w:ascii="Times New Roman" w:eastAsia="Times New Roman" w:hAnsi="Times New Roman" w:cs="Times New Roman"/>
                <w:color w:val="000000" w:themeColor="text1"/>
                <w:sz w:val="16"/>
                <w:szCs w:val="16"/>
              </w:rPr>
              <w:t xml:space="preserve">drivingLaneStatus = </w:t>
            </w:r>
            <w:r w:rsidR="0075580C">
              <w:rPr>
                <w:rFonts w:ascii="Times New Roman" w:eastAsia="Times New Roman" w:hAnsi="Times New Roman" w:cs="Times New Roman"/>
                <w:color w:val="000000" w:themeColor="text1"/>
                <w:sz w:val="16"/>
                <w:szCs w:val="16"/>
              </w:rPr>
              <w:t>bit string so 0001 indiciates that lane 1 is closed and lanes 2, 3 and 4 are open.</w:t>
            </w:r>
          </w:p>
        </w:tc>
      </w:tr>
      <w:tr w:rsidR="005B1BE7" w:rsidRPr="00C97C9E" w14:paraId="2290CD06" w14:textId="77777777" w:rsidTr="006C57BF">
        <w:trPr>
          <w:jc w:val="center"/>
        </w:trPr>
        <w:tc>
          <w:tcPr>
            <w:tcW w:w="362" w:type="pct"/>
          </w:tcPr>
          <w:p w14:paraId="52EDFA38" w14:textId="0769F46B" w:rsidR="005B1BE7" w:rsidRPr="001D10F0" w:rsidRDefault="0075580C" w:rsidP="00322B3E">
            <w:pPr>
              <w:spacing w:line="276" w:lineRule="auto"/>
              <w:rPr>
                <w:rFonts w:ascii="Times New Roman" w:eastAsia="Times New Roman" w:hAnsi="Times New Roman" w:cs="Times New Roman"/>
                <w:i/>
                <w:color w:val="000000" w:themeColor="text1"/>
                <w:sz w:val="16"/>
                <w:szCs w:val="16"/>
              </w:rPr>
            </w:pPr>
            <w:r>
              <w:rPr>
                <w:rFonts w:ascii="Times New Roman" w:eastAsia="Times New Roman" w:hAnsi="Times New Roman" w:cs="Times New Roman"/>
                <w:i/>
                <w:color w:val="000000" w:themeColor="text1"/>
                <w:sz w:val="16"/>
                <w:szCs w:val="16"/>
              </w:rPr>
              <w:t>RWW 23</w:t>
            </w:r>
          </w:p>
        </w:tc>
        <w:tc>
          <w:tcPr>
            <w:tcW w:w="788" w:type="pct"/>
            <w:shd w:val="clear" w:color="auto" w:fill="auto"/>
          </w:tcPr>
          <w:p w14:paraId="0EA52AEF" w14:textId="77777777" w:rsidR="005B1BE7" w:rsidRPr="001D10F0" w:rsidRDefault="005B1BE7" w:rsidP="00322B3E">
            <w:pPr>
              <w:spacing w:line="276" w:lineRule="auto"/>
              <w:rPr>
                <w:rFonts w:ascii="Times New Roman" w:eastAsia="Times New Roman" w:hAnsi="Times New Roman" w:cs="Times New Roman"/>
                <w:i/>
                <w:color w:val="000000" w:themeColor="text1"/>
                <w:sz w:val="16"/>
                <w:szCs w:val="16"/>
              </w:rPr>
            </w:pPr>
            <w:r w:rsidRPr="001D10F0">
              <w:rPr>
                <w:rFonts w:ascii="Times New Roman" w:eastAsia="Times New Roman" w:hAnsi="Times New Roman" w:cs="Times New Roman"/>
                <w:i/>
                <w:color w:val="000000" w:themeColor="text1"/>
                <w:sz w:val="16"/>
                <w:szCs w:val="16"/>
              </w:rPr>
              <w:t>speedLimit</w:t>
            </w:r>
          </w:p>
        </w:tc>
        <w:tc>
          <w:tcPr>
            <w:tcW w:w="750" w:type="pct"/>
            <w:shd w:val="clear" w:color="auto" w:fill="auto"/>
          </w:tcPr>
          <w:p w14:paraId="716CDE93" w14:textId="77777777" w:rsidR="005B1BE7" w:rsidRPr="001D10F0" w:rsidRDefault="005B1BE7" w:rsidP="00322B3E">
            <w:pPr>
              <w:spacing w:line="276" w:lineRule="auto"/>
              <w:rPr>
                <w:rFonts w:ascii="Times New Roman" w:eastAsia="Times New Roman" w:hAnsi="Times New Roman" w:cs="Times New Roman"/>
                <w:i/>
                <w:color w:val="000000" w:themeColor="text1"/>
                <w:sz w:val="16"/>
                <w:szCs w:val="16"/>
              </w:rPr>
            </w:pPr>
            <w:r w:rsidRPr="001D10F0">
              <w:rPr>
                <w:rFonts w:ascii="Times New Roman" w:eastAsia="Times New Roman" w:hAnsi="Times New Roman" w:cs="Times New Roman"/>
                <w:i/>
                <w:color w:val="000000" w:themeColor="text1"/>
                <w:sz w:val="16"/>
                <w:szCs w:val="16"/>
              </w:rPr>
              <w:t>This is the speed limit in km/h. This limit is valid from the startingPointSpeedLimit (see below) up to the last point in the eventHistory.</w:t>
            </w:r>
          </w:p>
          <w:p w14:paraId="78A39FBD" w14:textId="77777777" w:rsidR="005B1BE7" w:rsidRPr="001D10F0" w:rsidRDefault="005B1BE7" w:rsidP="00322B3E">
            <w:pPr>
              <w:spacing w:line="276" w:lineRule="auto"/>
              <w:rPr>
                <w:rFonts w:ascii="Times New Roman" w:hAnsi="Times New Roman" w:cs="Times New Roman"/>
                <w:i/>
                <w:color w:val="000000"/>
                <w:sz w:val="16"/>
                <w:szCs w:val="16"/>
              </w:rPr>
            </w:pPr>
          </w:p>
        </w:tc>
        <w:tc>
          <w:tcPr>
            <w:tcW w:w="451" w:type="pct"/>
            <w:shd w:val="clear" w:color="auto" w:fill="auto"/>
          </w:tcPr>
          <w:p w14:paraId="38341D0E" w14:textId="1B0BED5D" w:rsidR="005B1BE7" w:rsidRPr="001D10F0" w:rsidRDefault="007B7B84" w:rsidP="00322B3E">
            <w:pPr>
              <w:spacing w:line="276" w:lineRule="auto"/>
              <w:rPr>
                <w:rFonts w:ascii="Times New Roman" w:eastAsia="Times New Roman" w:hAnsi="Times New Roman" w:cs="Times New Roman"/>
                <w:i/>
                <w:color w:val="000000" w:themeColor="text1"/>
                <w:sz w:val="16"/>
                <w:szCs w:val="16"/>
              </w:rPr>
            </w:pPr>
            <w:r w:rsidRPr="001D10F0">
              <w:rPr>
                <w:rFonts w:ascii="Times New Roman" w:eastAsia="Times New Roman" w:hAnsi="Times New Roman" w:cs="Times New Roman"/>
                <w:i/>
                <w:color w:val="000000" w:themeColor="text1"/>
                <w:sz w:val="16"/>
                <w:szCs w:val="16"/>
              </w:rPr>
              <w:t>Profiled</w:t>
            </w:r>
          </w:p>
        </w:tc>
        <w:tc>
          <w:tcPr>
            <w:tcW w:w="1451" w:type="pct"/>
            <w:shd w:val="clear" w:color="auto" w:fill="auto"/>
          </w:tcPr>
          <w:p w14:paraId="48DA2428" w14:textId="77777777" w:rsidR="007B7B84" w:rsidRDefault="007B7B84" w:rsidP="00A2570D">
            <w:pPr>
              <w:spacing w:line="276" w:lineRule="auto"/>
              <w:rPr>
                <w:rFonts w:ascii="Times New Roman" w:eastAsia="Times New Roman" w:hAnsi="Times New Roman" w:cs="Times New Roman"/>
                <w:color w:val="000000" w:themeColor="text1"/>
                <w:sz w:val="16"/>
                <w:szCs w:val="16"/>
              </w:rPr>
            </w:pPr>
            <w:r>
              <w:rPr>
                <w:rFonts w:ascii="Times New Roman" w:eastAsia="Times New Roman" w:hAnsi="Times New Roman" w:cs="Times New Roman"/>
                <w:color w:val="000000" w:themeColor="text1"/>
                <w:sz w:val="16"/>
                <w:szCs w:val="16"/>
              </w:rPr>
              <w:t>Set to 80 kph</w:t>
            </w:r>
            <w:r w:rsidR="00842B5A">
              <w:rPr>
                <w:rFonts w:ascii="Times New Roman" w:eastAsia="Times New Roman" w:hAnsi="Times New Roman" w:cs="Times New Roman"/>
                <w:color w:val="000000" w:themeColor="text1"/>
                <w:sz w:val="16"/>
                <w:szCs w:val="16"/>
              </w:rPr>
              <w:t>.</w:t>
            </w:r>
          </w:p>
          <w:p w14:paraId="4BD26CFD" w14:textId="25C254DD" w:rsidR="00842B5A" w:rsidRPr="005B1BE7" w:rsidRDefault="00842B5A" w:rsidP="004A25D0">
            <w:pPr>
              <w:spacing w:line="276" w:lineRule="auto"/>
              <w:rPr>
                <w:rFonts w:ascii="Times New Roman" w:eastAsia="Times New Roman" w:hAnsi="Times New Roman" w:cs="Times New Roman"/>
                <w:color w:val="000000" w:themeColor="text1"/>
                <w:sz w:val="16"/>
                <w:szCs w:val="16"/>
              </w:rPr>
            </w:pPr>
            <w:r>
              <w:rPr>
                <w:rFonts w:ascii="Times New Roman" w:eastAsia="Times New Roman" w:hAnsi="Times New Roman" w:cs="Times New Roman"/>
                <w:color w:val="000000" w:themeColor="text1"/>
                <w:sz w:val="16"/>
                <w:szCs w:val="16"/>
              </w:rPr>
              <w:t>Note startingPointSpeedLimit not set</w:t>
            </w:r>
            <w:r w:rsidR="0075580C">
              <w:rPr>
                <w:rFonts w:ascii="Times New Roman" w:eastAsia="Times New Roman" w:hAnsi="Times New Roman" w:cs="Times New Roman"/>
                <w:color w:val="000000" w:themeColor="text1"/>
                <w:sz w:val="16"/>
                <w:szCs w:val="16"/>
              </w:rPr>
              <w:t>, hence this speed limit applies from eventPosition. Advanced s</w:t>
            </w:r>
            <w:r w:rsidR="004A25D0">
              <w:rPr>
                <w:rFonts w:ascii="Times New Roman" w:eastAsia="Times New Roman" w:hAnsi="Times New Roman" w:cs="Times New Roman"/>
                <w:color w:val="000000" w:themeColor="text1"/>
                <w:sz w:val="16"/>
                <w:szCs w:val="16"/>
              </w:rPr>
              <w:t>peed limit information provided via IVI messages.</w:t>
            </w:r>
          </w:p>
        </w:tc>
        <w:tc>
          <w:tcPr>
            <w:tcW w:w="1198" w:type="pct"/>
            <w:shd w:val="clear" w:color="auto" w:fill="auto"/>
          </w:tcPr>
          <w:p w14:paraId="62AC0C8F" w14:textId="6F537B4F" w:rsidR="005B1BE7" w:rsidRPr="005B1BE7" w:rsidRDefault="00364167" w:rsidP="00322B3E">
            <w:pPr>
              <w:spacing w:line="276" w:lineRule="auto"/>
              <w:rPr>
                <w:rFonts w:ascii="Times New Roman" w:eastAsia="Times New Roman" w:hAnsi="Times New Roman" w:cs="Times New Roman"/>
                <w:color w:val="000000" w:themeColor="text1"/>
                <w:sz w:val="16"/>
                <w:szCs w:val="16"/>
              </w:rPr>
            </w:pPr>
            <w:r>
              <w:rPr>
                <w:rFonts w:ascii="Times New Roman" w:eastAsia="Times New Roman" w:hAnsi="Times New Roman" w:cs="Times New Roman"/>
                <w:spacing w:val="-1"/>
                <w:sz w:val="16"/>
                <w:szCs w:val="16"/>
              </w:rPr>
              <w:t>80</w:t>
            </w:r>
          </w:p>
        </w:tc>
      </w:tr>
      <w:tr w:rsidR="005B1BE7" w:rsidRPr="00C97C9E" w14:paraId="10B1E9FC" w14:textId="77777777" w:rsidTr="006C57BF">
        <w:trPr>
          <w:jc w:val="center"/>
        </w:trPr>
        <w:tc>
          <w:tcPr>
            <w:tcW w:w="362" w:type="pct"/>
          </w:tcPr>
          <w:p w14:paraId="349667FB" w14:textId="7EF369AD" w:rsidR="005B1BE7" w:rsidRPr="001D10F0" w:rsidRDefault="0075580C" w:rsidP="005B1BE7">
            <w:pPr>
              <w:spacing w:line="276" w:lineRule="auto"/>
              <w:rPr>
                <w:rFonts w:ascii="Times New Roman" w:eastAsia="Times New Roman" w:hAnsi="Times New Roman" w:cs="Times New Roman"/>
                <w:i/>
                <w:color w:val="000000" w:themeColor="text1"/>
                <w:sz w:val="16"/>
                <w:szCs w:val="16"/>
              </w:rPr>
            </w:pPr>
            <w:r>
              <w:rPr>
                <w:rFonts w:ascii="Times New Roman" w:eastAsia="Times New Roman" w:hAnsi="Times New Roman" w:cs="Times New Roman"/>
                <w:i/>
                <w:color w:val="000000" w:themeColor="text1"/>
                <w:sz w:val="16"/>
                <w:szCs w:val="16"/>
              </w:rPr>
              <w:t>RWW 24</w:t>
            </w:r>
          </w:p>
        </w:tc>
        <w:tc>
          <w:tcPr>
            <w:tcW w:w="788" w:type="pct"/>
            <w:shd w:val="clear" w:color="auto" w:fill="auto"/>
          </w:tcPr>
          <w:p w14:paraId="091FC6FA" w14:textId="77777777" w:rsidR="005B1BE7" w:rsidRPr="001D10F0" w:rsidRDefault="005B1BE7" w:rsidP="005B1BE7">
            <w:pPr>
              <w:spacing w:line="276" w:lineRule="auto"/>
              <w:rPr>
                <w:rFonts w:ascii="Times New Roman" w:eastAsia="Times New Roman" w:hAnsi="Times New Roman" w:cs="Times New Roman"/>
                <w:i/>
                <w:color w:val="000000" w:themeColor="text1"/>
                <w:sz w:val="16"/>
                <w:szCs w:val="16"/>
              </w:rPr>
            </w:pPr>
            <w:r w:rsidRPr="001D10F0">
              <w:rPr>
                <w:rFonts w:ascii="Times New Roman" w:eastAsia="Times New Roman" w:hAnsi="Times New Roman" w:cs="Times New Roman"/>
                <w:i/>
                <w:color w:val="000000" w:themeColor="text1"/>
                <w:sz w:val="16"/>
                <w:szCs w:val="16"/>
              </w:rPr>
              <w:t xml:space="preserve">trafficFlow-Rule </w:t>
            </w:r>
          </w:p>
        </w:tc>
        <w:tc>
          <w:tcPr>
            <w:tcW w:w="750" w:type="pct"/>
            <w:shd w:val="clear" w:color="auto" w:fill="auto"/>
          </w:tcPr>
          <w:p w14:paraId="2321208A" w14:textId="77777777" w:rsidR="005B1BE7" w:rsidRPr="001D10F0" w:rsidRDefault="005B1BE7" w:rsidP="005B1BE7">
            <w:pPr>
              <w:spacing w:line="276" w:lineRule="auto"/>
              <w:rPr>
                <w:rFonts w:ascii="Times New Roman" w:eastAsia="Times New Roman" w:hAnsi="Times New Roman" w:cs="Times New Roman"/>
                <w:i/>
                <w:color w:val="000000" w:themeColor="text1"/>
                <w:sz w:val="16"/>
                <w:szCs w:val="16"/>
              </w:rPr>
            </w:pPr>
            <w:r w:rsidRPr="001D10F0">
              <w:rPr>
                <w:rFonts w:ascii="Times New Roman" w:eastAsia="Times New Roman" w:hAnsi="Times New Roman" w:cs="Times New Roman"/>
                <w:i/>
                <w:color w:val="000000" w:themeColor="text1"/>
                <w:sz w:val="16"/>
                <w:szCs w:val="16"/>
              </w:rPr>
              <w:t xml:space="preserve">This DE indicates whether vehicles shall merge to the left (3) or right (2). </w:t>
            </w:r>
          </w:p>
        </w:tc>
        <w:tc>
          <w:tcPr>
            <w:tcW w:w="451" w:type="pct"/>
            <w:shd w:val="clear" w:color="auto" w:fill="auto"/>
          </w:tcPr>
          <w:p w14:paraId="48EA1F0E" w14:textId="170D9E99" w:rsidR="005B1BE7" w:rsidRPr="001D10F0" w:rsidRDefault="001D10F0" w:rsidP="005B1BE7">
            <w:pPr>
              <w:spacing w:line="276" w:lineRule="auto"/>
              <w:rPr>
                <w:rFonts w:ascii="Times New Roman" w:eastAsia="Times New Roman" w:hAnsi="Times New Roman" w:cs="Times New Roman"/>
                <w:i/>
                <w:color w:val="000000" w:themeColor="text1"/>
                <w:sz w:val="16"/>
                <w:szCs w:val="16"/>
              </w:rPr>
            </w:pPr>
            <w:r w:rsidRPr="001D10F0">
              <w:rPr>
                <w:rFonts w:ascii="Times New Roman" w:eastAsia="Times New Roman" w:hAnsi="Times New Roman" w:cs="Times New Roman"/>
                <w:i/>
                <w:color w:val="000000" w:themeColor="text1"/>
                <w:sz w:val="16"/>
                <w:szCs w:val="16"/>
              </w:rPr>
              <w:t>Profiled</w:t>
            </w:r>
          </w:p>
        </w:tc>
        <w:tc>
          <w:tcPr>
            <w:tcW w:w="1451" w:type="pct"/>
            <w:shd w:val="clear" w:color="auto" w:fill="auto"/>
          </w:tcPr>
          <w:p w14:paraId="47BC4356" w14:textId="57AF6B28" w:rsidR="0075580C" w:rsidRPr="0075580C" w:rsidRDefault="005B1BE7" w:rsidP="005B1BE7">
            <w:pPr>
              <w:spacing w:line="276" w:lineRule="auto"/>
              <w:rPr>
                <w:rFonts w:ascii="Times New Roman,Verdana" w:eastAsia="Times New Roman,Verdana" w:hAnsi="Times New Roman,Verdana" w:cs="Times New Roman,Verdana"/>
                <w:sz w:val="16"/>
                <w:szCs w:val="16"/>
              </w:rPr>
            </w:pPr>
            <w:r w:rsidRPr="4F2FDA83">
              <w:rPr>
                <w:rFonts w:ascii="Times New Roman" w:eastAsia="Times New Roman" w:hAnsi="Times New Roman" w:cs="Times New Roman"/>
                <w:spacing w:val="-1"/>
                <w:sz w:val="16"/>
                <w:szCs w:val="16"/>
              </w:rPr>
              <w:t>Merge</w:t>
            </w:r>
            <w:r w:rsidRPr="4F2FDA83">
              <w:rPr>
                <w:rFonts w:ascii="Times New Roman,Verdana" w:eastAsia="Times New Roman,Verdana" w:hAnsi="Times New Roman,Verdana" w:cs="Times New Roman,Verdana"/>
                <w:spacing w:val="-2"/>
                <w:sz w:val="16"/>
                <w:szCs w:val="16"/>
              </w:rPr>
              <w:t xml:space="preserve"> </w:t>
            </w:r>
            <w:r w:rsidRPr="4F2FDA83">
              <w:rPr>
                <w:rFonts w:ascii="Times New Roman" w:eastAsia="Times New Roman" w:hAnsi="Times New Roman" w:cs="Times New Roman"/>
                <w:spacing w:val="-1"/>
                <w:sz w:val="16"/>
                <w:szCs w:val="16"/>
              </w:rPr>
              <w:t>to the</w:t>
            </w:r>
            <w:r w:rsidRPr="4F2FDA83">
              <w:rPr>
                <w:rFonts w:ascii="Times New Roman,Verdana" w:eastAsia="Times New Roman,Verdana" w:hAnsi="Times New Roman,Verdana" w:cs="Times New Roman,Verdana"/>
                <w:spacing w:val="1"/>
                <w:sz w:val="16"/>
                <w:szCs w:val="16"/>
              </w:rPr>
              <w:t xml:space="preserve"> </w:t>
            </w:r>
            <w:r w:rsidRPr="4F2FDA83">
              <w:rPr>
                <w:rFonts w:ascii="Times New Roman" w:eastAsia="Times New Roman" w:hAnsi="Times New Roman" w:cs="Times New Roman"/>
                <w:spacing w:val="-1"/>
                <w:sz w:val="16"/>
                <w:szCs w:val="16"/>
              </w:rPr>
              <w:t>left</w:t>
            </w:r>
            <w:r w:rsidRPr="4F2FDA83">
              <w:rPr>
                <w:rFonts w:ascii="Times New Roman" w:eastAsia="Times New Roman" w:hAnsi="Times New Roman" w:cs="Times New Roman"/>
                <w:sz w:val="16"/>
                <w:szCs w:val="16"/>
              </w:rPr>
              <w:t xml:space="preserve"> (3)</w:t>
            </w:r>
            <w:r w:rsidRPr="4F2FDA83">
              <w:rPr>
                <w:rFonts w:ascii="Times New Roman,Verdana" w:eastAsia="Times New Roman,Verdana" w:hAnsi="Times New Roman,Verdana" w:cs="Times New Roman,Verdana"/>
                <w:spacing w:val="-3"/>
                <w:sz w:val="16"/>
                <w:szCs w:val="16"/>
              </w:rPr>
              <w:t xml:space="preserve"> </w:t>
            </w:r>
            <w:r w:rsidRPr="4F2FDA83">
              <w:rPr>
                <w:rFonts w:ascii="Times New Roman" w:eastAsia="Times New Roman" w:hAnsi="Times New Roman" w:cs="Times New Roman"/>
                <w:spacing w:val="-1"/>
                <w:sz w:val="16"/>
                <w:szCs w:val="16"/>
              </w:rPr>
              <w:t>or</w:t>
            </w:r>
            <w:r w:rsidRPr="4F2FDA83">
              <w:rPr>
                <w:rFonts w:ascii="Times New Roman,Verdana" w:eastAsia="Times New Roman,Verdana" w:hAnsi="Times New Roman,Verdana" w:cs="Times New Roman,Verdana"/>
                <w:spacing w:val="1"/>
                <w:sz w:val="16"/>
                <w:szCs w:val="16"/>
              </w:rPr>
              <w:t xml:space="preserve"> </w:t>
            </w:r>
            <w:r w:rsidRPr="4F2FDA83">
              <w:rPr>
                <w:rFonts w:ascii="Times New Roman" w:eastAsia="Times New Roman" w:hAnsi="Times New Roman" w:cs="Times New Roman"/>
                <w:spacing w:val="-1"/>
                <w:sz w:val="16"/>
                <w:szCs w:val="16"/>
              </w:rPr>
              <w:t>the</w:t>
            </w:r>
            <w:r w:rsidRPr="4F2FDA83">
              <w:rPr>
                <w:rFonts w:ascii="Times New Roman,Verdana" w:eastAsia="Times New Roman,Verdana" w:hAnsi="Times New Roman,Verdana" w:cs="Times New Roman,Verdana"/>
                <w:spacing w:val="-2"/>
                <w:sz w:val="16"/>
                <w:szCs w:val="16"/>
              </w:rPr>
              <w:t xml:space="preserve"> </w:t>
            </w:r>
            <w:r w:rsidRPr="4F2FDA83">
              <w:rPr>
                <w:rFonts w:ascii="Times New Roman" w:eastAsia="Times New Roman" w:hAnsi="Times New Roman" w:cs="Times New Roman"/>
                <w:spacing w:val="-1"/>
                <w:sz w:val="16"/>
                <w:szCs w:val="16"/>
              </w:rPr>
              <w:t>right</w:t>
            </w:r>
            <w:r w:rsidRPr="4F2FDA83">
              <w:rPr>
                <w:rFonts w:ascii="Times New Roman,Verdana" w:eastAsia="Times New Roman,Verdana" w:hAnsi="Times New Roman,Verdana" w:cs="Times New Roman,Verdana"/>
                <w:sz w:val="16"/>
                <w:szCs w:val="16"/>
              </w:rPr>
              <w:t xml:space="preserve"> </w:t>
            </w:r>
            <w:r w:rsidRPr="4F2FDA83">
              <w:rPr>
                <w:rFonts w:ascii="Times New Roman" w:eastAsia="Times New Roman" w:hAnsi="Times New Roman" w:cs="Times New Roman"/>
                <w:spacing w:val="-1"/>
                <w:sz w:val="16"/>
                <w:szCs w:val="16"/>
              </w:rPr>
              <w:t>(2).</w:t>
            </w:r>
            <w:r w:rsidRPr="4F2FDA83">
              <w:rPr>
                <w:rFonts w:ascii="Times New Roman,Verdana" w:eastAsia="Times New Roman,Verdana" w:hAnsi="Times New Roman,Verdana" w:cs="Times New Roman,Verdana"/>
                <w:sz w:val="16"/>
                <w:szCs w:val="16"/>
              </w:rPr>
              <w:t xml:space="preserve"> </w:t>
            </w:r>
          </w:p>
        </w:tc>
        <w:tc>
          <w:tcPr>
            <w:tcW w:w="1198" w:type="pct"/>
            <w:shd w:val="clear" w:color="auto" w:fill="auto"/>
          </w:tcPr>
          <w:p w14:paraId="1C700313" w14:textId="32E6648D" w:rsidR="005B1BE7" w:rsidRPr="00596D5C" w:rsidRDefault="0075580C" w:rsidP="005B1BE7">
            <w:pPr>
              <w:spacing w:line="276"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2 or</w:t>
            </w:r>
            <w:r w:rsidR="001D10F0">
              <w:rPr>
                <w:rFonts w:ascii="Times New Roman" w:eastAsia="Times New Roman" w:hAnsi="Times New Roman" w:cs="Times New Roman"/>
                <w:sz w:val="16"/>
                <w:szCs w:val="16"/>
              </w:rPr>
              <w:t xml:space="preserve"> 3</w:t>
            </w:r>
          </w:p>
        </w:tc>
      </w:tr>
    </w:tbl>
    <w:p w14:paraId="7599BDD4" w14:textId="77777777" w:rsidR="00423CBD" w:rsidRPr="00C97C9E" w:rsidRDefault="00423CBD" w:rsidP="00423CBD"/>
    <w:p w14:paraId="26147078" w14:textId="77777777" w:rsidR="00423CBD" w:rsidRPr="00C97C9E" w:rsidRDefault="00423CBD" w:rsidP="00423CBD">
      <w:r w:rsidRPr="00C97C9E">
        <w:br w:type="page"/>
      </w:r>
    </w:p>
    <w:p w14:paraId="5025B8B6" w14:textId="4888C353" w:rsidR="00423CBD" w:rsidRPr="00C97C9E" w:rsidRDefault="77B9BB8B" w:rsidP="00D30725">
      <w:pPr>
        <w:pStyle w:val="Heading2"/>
        <w:keepLines w:val="0"/>
        <w:numPr>
          <w:ilvl w:val="1"/>
          <w:numId w:val="2"/>
        </w:numPr>
        <w:spacing w:before="0" w:line="240" w:lineRule="auto"/>
      </w:pPr>
      <w:bookmarkStart w:id="46" w:name="_Toc519505765"/>
      <w:bookmarkStart w:id="47" w:name="_Toc524967803"/>
      <w:r>
        <w:lastRenderedPageBreak/>
        <w:t>Green Light Optimised Speed Adaption (GLOSA)</w:t>
      </w:r>
      <w:bookmarkEnd w:id="46"/>
      <w:bookmarkEnd w:id="47"/>
    </w:p>
    <w:p w14:paraId="7D7AD0A9" w14:textId="2E6498B4" w:rsidR="00423CBD" w:rsidRPr="00C97C9E" w:rsidRDefault="00DB793D" w:rsidP="00D30725">
      <w:pPr>
        <w:pStyle w:val="Heading3"/>
        <w:keepLines w:val="0"/>
        <w:numPr>
          <w:ilvl w:val="2"/>
          <w:numId w:val="2"/>
        </w:numPr>
        <w:spacing w:before="0" w:line="240" w:lineRule="auto"/>
      </w:pPr>
      <w:bookmarkStart w:id="48" w:name="_Toc519505766"/>
      <w:bookmarkStart w:id="49" w:name="_Toc524967804"/>
      <w:r>
        <w:t xml:space="preserve">GLOSA </w:t>
      </w:r>
      <w:r w:rsidR="77B9BB8B">
        <w:t xml:space="preserve">SPAT </w:t>
      </w:r>
      <w:bookmarkEnd w:id="48"/>
      <w:r>
        <w:t>Profile</w:t>
      </w:r>
      <w:bookmarkEnd w:id="49"/>
    </w:p>
    <w:p w14:paraId="0A818932" w14:textId="35BD9BCF" w:rsidR="00423CBD" w:rsidRPr="00C97C9E" w:rsidRDefault="77B9BB8B" w:rsidP="00423CBD">
      <w:r>
        <w:t xml:space="preserve">The Signal Phase and Timing (SPAT) message is used to convey the </w:t>
      </w:r>
      <w:proofErr w:type="gramStart"/>
      <w:r>
        <w:t>current status</w:t>
      </w:r>
      <w:proofErr w:type="gramEnd"/>
      <w:r>
        <w:t xml:space="preserve"> of one or more signalized intersections. Along with the </w:t>
      </w:r>
      <w:r w:rsidR="00CE2BBC">
        <w:t>Map Data (MAP)</w:t>
      </w:r>
      <w:r>
        <w:t xml:space="preserve"> message (which describes a full geometric layout of an intersection) the receiver of this message can determine the state of the signal phasing and when the next expected phase will occur.</w:t>
      </w:r>
    </w:p>
    <w:p w14:paraId="0A69B9F1" w14:textId="77777777" w:rsidR="00423CBD" w:rsidRPr="00C97C9E" w:rsidRDefault="77B9BB8B" w:rsidP="00423CBD">
      <w:r>
        <w:t>The SPAT message sends the current movement state of each active phase in the system as needed (such as values of what states are active and values at what time a state has begun/does begin earliest, is expected to begin most likely and will end latest). The state of inactive movements is not normally transmitted. Movements are mapped to specific approaches and connections of ingress to egress lanes and by use of the SignalGroupID in the Map message.</w:t>
      </w:r>
    </w:p>
    <w:p w14:paraId="7DDCBB66" w14:textId="77777777" w:rsidR="00423CBD" w:rsidRPr="00C97C9E" w:rsidRDefault="77B9BB8B" w:rsidP="00423CBD">
      <w:r>
        <w:t>The current signal pre-emption and priority status values (when present or active) are also sent. A more complete summary of any pending priority or pre-emption events can be found in the Signal Status message.</w:t>
      </w:r>
    </w:p>
    <w:p w14:paraId="76E58752" w14:textId="65594A5C" w:rsidR="00423CBD" w:rsidRPr="00C97C9E" w:rsidRDefault="00B27CED" w:rsidP="00B27CED">
      <w:pPr>
        <w:spacing w:after="0" w:line="240" w:lineRule="auto"/>
      </w:pPr>
      <w:r>
        <w:t xml:space="preserve">The UK (TfL) </w:t>
      </w:r>
      <w:r w:rsidR="00D918CD">
        <w:t xml:space="preserve">implementation of </w:t>
      </w:r>
      <w:r>
        <w:t xml:space="preserve">the GLOSA service </w:t>
      </w:r>
      <w:r w:rsidR="00D918CD">
        <w:t xml:space="preserve">SPAT specification is </w:t>
      </w:r>
      <w:r>
        <w:t>identical to the Dutch pre-</w:t>
      </w:r>
      <w:r w:rsidR="002855C4">
        <w:t>TestFest</w:t>
      </w:r>
      <w:r w:rsidR="00EF66D6">
        <w:t xml:space="preserve"> profile (</w:t>
      </w:r>
      <w:r w:rsidR="00EF66D6" w:rsidRPr="00EF66D6">
        <w:t>Dutch C-ITS Corridor Profile v3.0 201705120.1</w:t>
      </w:r>
      <w:r w:rsidR="00EF66D6">
        <w:t>).</w:t>
      </w:r>
    </w:p>
    <w:p w14:paraId="34C5F40B" w14:textId="77777777" w:rsidR="00423CBD" w:rsidRPr="00C97C9E" w:rsidRDefault="00423CBD" w:rsidP="00423CBD"/>
    <w:tbl>
      <w:tblPr>
        <w:tblW w:w="139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8"/>
        <w:gridCol w:w="1911"/>
        <w:gridCol w:w="4962"/>
        <w:gridCol w:w="1134"/>
        <w:gridCol w:w="3827"/>
        <w:gridCol w:w="1417"/>
      </w:tblGrid>
      <w:tr w:rsidR="00423CBD" w:rsidRPr="00C97C9E" w14:paraId="0296BE3D" w14:textId="77777777" w:rsidTr="00B27CED">
        <w:trPr>
          <w:tblHeader/>
          <w:jc w:val="center"/>
        </w:trPr>
        <w:tc>
          <w:tcPr>
            <w:tcW w:w="7619" w:type="dxa"/>
            <w:gridSpan w:val="4"/>
            <w:tcBorders>
              <w:bottom w:val="single" w:sz="4" w:space="0" w:color="auto"/>
            </w:tcBorders>
            <w:shd w:val="clear" w:color="auto" w:fill="404040" w:themeFill="text1" w:themeFillTint="BF"/>
          </w:tcPr>
          <w:p w14:paraId="293015E6" w14:textId="71D94089" w:rsidR="00423CBD" w:rsidRPr="00C97C9E" w:rsidRDefault="77B9BB8B" w:rsidP="77B9BB8B">
            <w:pPr>
              <w:spacing w:line="276" w:lineRule="auto"/>
              <w:rPr>
                <w:color w:val="FFFFFF" w:themeColor="background1"/>
                <w:sz w:val="16"/>
                <w:szCs w:val="16"/>
              </w:rPr>
            </w:pPr>
            <w:r w:rsidRPr="77B9BB8B">
              <w:rPr>
                <w:color w:val="FFFFFF" w:themeColor="background1"/>
                <w:sz w:val="16"/>
                <w:szCs w:val="16"/>
              </w:rPr>
              <w:t>Standard</w:t>
            </w:r>
          </w:p>
        </w:tc>
        <w:tc>
          <w:tcPr>
            <w:tcW w:w="6378" w:type="dxa"/>
            <w:gridSpan w:val="3"/>
            <w:tcBorders>
              <w:top w:val="single" w:sz="4" w:space="0" w:color="auto"/>
              <w:bottom w:val="single" w:sz="4" w:space="0" w:color="auto"/>
            </w:tcBorders>
            <w:shd w:val="clear" w:color="auto" w:fill="404040" w:themeFill="text1" w:themeFillTint="BF"/>
          </w:tcPr>
          <w:p w14:paraId="34C4F278" w14:textId="71D94089" w:rsidR="00423CBD" w:rsidRPr="00C97C9E" w:rsidRDefault="77B9BB8B" w:rsidP="77B9BB8B">
            <w:pPr>
              <w:spacing w:line="276" w:lineRule="auto"/>
              <w:rPr>
                <w:color w:val="FFFFFF" w:themeColor="background1"/>
                <w:sz w:val="16"/>
                <w:szCs w:val="16"/>
              </w:rPr>
            </w:pPr>
            <w:r w:rsidRPr="77B9BB8B">
              <w:rPr>
                <w:color w:val="FFFFFF" w:themeColor="background1"/>
                <w:sz w:val="16"/>
                <w:szCs w:val="16"/>
              </w:rPr>
              <w:t>Profile</w:t>
            </w:r>
          </w:p>
        </w:tc>
      </w:tr>
      <w:tr w:rsidR="00F6354C" w:rsidRPr="00C97C9E" w14:paraId="32556DF5" w14:textId="77777777" w:rsidTr="77B9BB8B">
        <w:trPr>
          <w:tblHeader/>
          <w:jc w:val="center"/>
        </w:trPr>
        <w:tc>
          <w:tcPr>
            <w:tcW w:w="746" w:type="dxa"/>
            <w:gridSpan w:val="2"/>
            <w:tcBorders>
              <w:bottom w:val="single" w:sz="4" w:space="0" w:color="auto"/>
            </w:tcBorders>
            <w:shd w:val="clear" w:color="auto" w:fill="404040" w:themeFill="text1" w:themeFillTint="BF"/>
          </w:tcPr>
          <w:p w14:paraId="6C0CD910" w14:textId="71D94089" w:rsidR="00423CBD" w:rsidRPr="00C97C9E" w:rsidRDefault="77B9BB8B" w:rsidP="77B9BB8B">
            <w:pPr>
              <w:spacing w:line="276" w:lineRule="auto"/>
              <w:rPr>
                <w:color w:val="FFFFFF" w:themeColor="background1"/>
                <w:sz w:val="16"/>
                <w:szCs w:val="16"/>
              </w:rPr>
            </w:pPr>
            <w:r w:rsidRPr="77B9BB8B">
              <w:rPr>
                <w:color w:val="FFFFFF" w:themeColor="background1"/>
                <w:sz w:val="16"/>
                <w:szCs w:val="16"/>
              </w:rPr>
              <w:t>Level</w:t>
            </w:r>
          </w:p>
        </w:tc>
        <w:tc>
          <w:tcPr>
            <w:tcW w:w="1911" w:type="dxa"/>
            <w:tcBorders>
              <w:bottom w:val="single" w:sz="4" w:space="0" w:color="auto"/>
            </w:tcBorders>
            <w:shd w:val="clear" w:color="auto" w:fill="404040" w:themeFill="text1" w:themeFillTint="BF"/>
          </w:tcPr>
          <w:p w14:paraId="43F02FC7" w14:textId="71D94089" w:rsidR="00423CBD" w:rsidRPr="00C97C9E" w:rsidRDefault="77B9BB8B" w:rsidP="77B9BB8B">
            <w:pPr>
              <w:spacing w:line="276" w:lineRule="auto"/>
              <w:rPr>
                <w:color w:val="FFFFFF" w:themeColor="background1"/>
                <w:sz w:val="16"/>
                <w:szCs w:val="16"/>
              </w:rPr>
            </w:pPr>
            <w:r w:rsidRPr="77B9BB8B">
              <w:rPr>
                <w:color w:val="FFFFFF" w:themeColor="background1"/>
                <w:sz w:val="16"/>
                <w:szCs w:val="16"/>
              </w:rPr>
              <w:t>Field</w:t>
            </w:r>
          </w:p>
        </w:tc>
        <w:tc>
          <w:tcPr>
            <w:tcW w:w="4962" w:type="dxa"/>
            <w:tcBorders>
              <w:bottom w:val="single" w:sz="4" w:space="0" w:color="auto"/>
            </w:tcBorders>
            <w:shd w:val="clear" w:color="auto" w:fill="404040" w:themeFill="text1" w:themeFillTint="BF"/>
          </w:tcPr>
          <w:p w14:paraId="7065C486" w14:textId="71D94089" w:rsidR="00423CBD" w:rsidRPr="00C97C9E" w:rsidRDefault="77B9BB8B" w:rsidP="77B9BB8B">
            <w:pPr>
              <w:spacing w:line="276" w:lineRule="auto"/>
              <w:rPr>
                <w:color w:val="FFFFFF" w:themeColor="background1"/>
                <w:sz w:val="16"/>
                <w:szCs w:val="16"/>
              </w:rPr>
            </w:pPr>
            <w:r w:rsidRPr="77B9BB8B">
              <w:rPr>
                <w:color w:val="FFFFFF" w:themeColor="background1"/>
                <w:sz w:val="16"/>
                <w:szCs w:val="16"/>
              </w:rPr>
              <w:t>Meaning</w:t>
            </w:r>
          </w:p>
        </w:tc>
        <w:tc>
          <w:tcPr>
            <w:tcW w:w="1134" w:type="dxa"/>
            <w:tcBorders>
              <w:top w:val="single" w:sz="4" w:space="0" w:color="auto"/>
              <w:bottom w:val="single" w:sz="4" w:space="0" w:color="auto"/>
            </w:tcBorders>
            <w:shd w:val="clear" w:color="auto" w:fill="404040" w:themeFill="text1" w:themeFillTint="BF"/>
          </w:tcPr>
          <w:p w14:paraId="0B3143B7" w14:textId="71D94089" w:rsidR="00423CBD" w:rsidRPr="00C97C9E" w:rsidRDefault="77B9BB8B" w:rsidP="77B9BB8B">
            <w:pPr>
              <w:spacing w:line="276" w:lineRule="auto"/>
              <w:rPr>
                <w:color w:val="FFFFFF" w:themeColor="background1"/>
                <w:sz w:val="16"/>
                <w:szCs w:val="16"/>
              </w:rPr>
            </w:pPr>
            <w:r w:rsidRPr="77B9BB8B">
              <w:rPr>
                <w:color w:val="FFFFFF" w:themeColor="background1"/>
                <w:sz w:val="16"/>
                <w:szCs w:val="16"/>
              </w:rPr>
              <w:t>Status</w:t>
            </w:r>
          </w:p>
        </w:tc>
        <w:tc>
          <w:tcPr>
            <w:tcW w:w="3827" w:type="dxa"/>
            <w:tcBorders>
              <w:top w:val="single" w:sz="4" w:space="0" w:color="auto"/>
              <w:bottom w:val="single" w:sz="4" w:space="0" w:color="auto"/>
            </w:tcBorders>
            <w:shd w:val="clear" w:color="auto" w:fill="404040" w:themeFill="text1" w:themeFillTint="BF"/>
          </w:tcPr>
          <w:p w14:paraId="7BFF80D8" w14:textId="71D94089" w:rsidR="00423CBD" w:rsidRPr="00C97C9E" w:rsidRDefault="77B9BB8B" w:rsidP="77B9BB8B">
            <w:pPr>
              <w:spacing w:line="276" w:lineRule="auto"/>
              <w:rPr>
                <w:color w:val="FFFFFF" w:themeColor="background1"/>
                <w:sz w:val="16"/>
                <w:szCs w:val="16"/>
              </w:rPr>
            </w:pPr>
            <w:r w:rsidRPr="77B9BB8B">
              <w:rPr>
                <w:color w:val="FFFFFF" w:themeColor="background1"/>
                <w:sz w:val="16"/>
                <w:szCs w:val="16"/>
              </w:rPr>
              <w:t>Content</w:t>
            </w:r>
          </w:p>
        </w:tc>
        <w:tc>
          <w:tcPr>
            <w:tcW w:w="1417" w:type="dxa"/>
            <w:tcBorders>
              <w:top w:val="single" w:sz="4" w:space="0" w:color="auto"/>
              <w:bottom w:val="single" w:sz="4" w:space="0" w:color="auto"/>
            </w:tcBorders>
            <w:shd w:val="clear" w:color="auto" w:fill="404040" w:themeFill="text1" w:themeFillTint="BF"/>
          </w:tcPr>
          <w:p w14:paraId="13FED59C" w14:textId="71D94089" w:rsidR="00423CBD" w:rsidRPr="00C97C9E" w:rsidRDefault="77B9BB8B" w:rsidP="77B9BB8B">
            <w:pPr>
              <w:spacing w:line="276" w:lineRule="auto"/>
              <w:rPr>
                <w:color w:val="FFFFFF" w:themeColor="background1"/>
                <w:sz w:val="16"/>
                <w:szCs w:val="16"/>
              </w:rPr>
            </w:pPr>
            <w:r w:rsidRPr="77B9BB8B">
              <w:rPr>
                <w:color w:val="FFFFFF" w:themeColor="background1"/>
                <w:sz w:val="16"/>
                <w:szCs w:val="16"/>
              </w:rPr>
              <w:t>Value</w:t>
            </w:r>
          </w:p>
        </w:tc>
      </w:tr>
      <w:tr w:rsidR="00423CBD" w:rsidRPr="00C97C9E" w14:paraId="3D5CE035" w14:textId="77777777" w:rsidTr="00B27CED">
        <w:trPr>
          <w:jc w:val="center"/>
        </w:trPr>
        <w:tc>
          <w:tcPr>
            <w:tcW w:w="13997" w:type="dxa"/>
            <w:gridSpan w:val="7"/>
            <w:tcBorders>
              <w:top w:val="single" w:sz="4" w:space="0" w:color="auto"/>
            </w:tcBorders>
            <w:shd w:val="clear" w:color="auto" w:fill="BFBFBF" w:themeFill="background1" w:themeFillShade="BF"/>
          </w:tcPr>
          <w:p w14:paraId="126810E5" w14:textId="77777777" w:rsidR="00423CBD" w:rsidRPr="00C97C9E" w:rsidRDefault="77B9BB8B" w:rsidP="77B9BB8B">
            <w:pPr>
              <w:spacing w:line="276" w:lineRule="auto"/>
              <w:rPr>
                <w:b/>
                <w:bCs/>
                <w:color w:val="000000" w:themeColor="text1"/>
                <w:sz w:val="16"/>
                <w:szCs w:val="16"/>
              </w:rPr>
            </w:pPr>
            <w:r w:rsidRPr="77B9BB8B">
              <w:rPr>
                <w:b/>
                <w:bCs/>
                <w:color w:val="000000" w:themeColor="text1"/>
                <w:sz w:val="16"/>
                <w:szCs w:val="16"/>
              </w:rPr>
              <w:t>Header container (ItsPduHeader - ETSI TS 102 894-2 V1.2.1)</w:t>
            </w:r>
          </w:p>
        </w:tc>
      </w:tr>
      <w:tr w:rsidR="00423CBD" w:rsidRPr="00C97C9E" w14:paraId="681C8198" w14:textId="77777777" w:rsidTr="00B27CED">
        <w:trPr>
          <w:jc w:val="center"/>
        </w:trPr>
        <w:tc>
          <w:tcPr>
            <w:tcW w:w="738" w:type="dxa"/>
            <w:shd w:val="clear" w:color="auto" w:fill="auto"/>
          </w:tcPr>
          <w:p w14:paraId="2F1221E1" w14:textId="77777777" w:rsidR="00423CBD" w:rsidRPr="00C97C9E" w:rsidRDefault="00423CBD" w:rsidP="008479F2">
            <w:pPr>
              <w:spacing w:line="276" w:lineRule="auto"/>
              <w:rPr>
                <w:bCs/>
                <w:strike/>
                <w:color w:val="000000"/>
                <w:sz w:val="16"/>
                <w:szCs w:val="16"/>
              </w:rPr>
            </w:pPr>
          </w:p>
        </w:tc>
        <w:tc>
          <w:tcPr>
            <w:tcW w:w="1919" w:type="dxa"/>
            <w:gridSpan w:val="2"/>
            <w:shd w:val="clear" w:color="auto" w:fill="auto"/>
          </w:tcPr>
          <w:p w14:paraId="65AA794C" w14:textId="77777777" w:rsidR="00423CBD" w:rsidRPr="00C97C9E" w:rsidRDefault="77B9BB8B" w:rsidP="77B9BB8B">
            <w:pPr>
              <w:spacing w:line="276" w:lineRule="auto"/>
              <w:rPr>
                <w:i/>
                <w:iCs/>
                <w:strike/>
                <w:color w:val="000000" w:themeColor="text1"/>
                <w:sz w:val="16"/>
                <w:szCs w:val="16"/>
              </w:rPr>
            </w:pPr>
            <w:r w:rsidRPr="77B9BB8B">
              <w:rPr>
                <w:b/>
                <w:bCs/>
                <w:color w:val="000000" w:themeColor="text1"/>
                <w:sz w:val="16"/>
                <w:szCs w:val="16"/>
              </w:rPr>
              <w:t>protocol-Version</w:t>
            </w:r>
          </w:p>
        </w:tc>
        <w:tc>
          <w:tcPr>
            <w:tcW w:w="4962" w:type="dxa"/>
            <w:shd w:val="clear" w:color="auto" w:fill="auto"/>
          </w:tcPr>
          <w:p w14:paraId="57FC3A2A" w14:textId="77777777" w:rsidR="00423CBD" w:rsidRPr="00C97C9E" w:rsidRDefault="77B9BB8B" w:rsidP="77B9BB8B">
            <w:pPr>
              <w:spacing w:line="276" w:lineRule="auto"/>
              <w:rPr>
                <w:color w:val="000000" w:themeColor="text1"/>
                <w:sz w:val="16"/>
                <w:szCs w:val="16"/>
              </w:rPr>
            </w:pPr>
            <w:r w:rsidRPr="77B9BB8B">
              <w:rPr>
                <w:color w:val="000000" w:themeColor="text1"/>
                <w:sz w:val="16"/>
                <w:szCs w:val="16"/>
              </w:rPr>
              <w:t xml:space="preserve">Version of the protocol. </w:t>
            </w:r>
          </w:p>
        </w:tc>
        <w:tc>
          <w:tcPr>
            <w:tcW w:w="1134" w:type="dxa"/>
            <w:shd w:val="clear" w:color="auto" w:fill="auto"/>
          </w:tcPr>
          <w:p w14:paraId="02504A22" w14:textId="77777777" w:rsidR="00423CBD" w:rsidRPr="00C97C9E" w:rsidRDefault="77B9BB8B" w:rsidP="77B9BB8B">
            <w:pPr>
              <w:spacing w:line="276" w:lineRule="auto"/>
              <w:rPr>
                <w:color w:val="000000" w:themeColor="text1"/>
                <w:sz w:val="16"/>
                <w:szCs w:val="16"/>
              </w:rPr>
            </w:pPr>
            <w:r w:rsidRPr="77B9BB8B">
              <w:rPr>
                <w:color w:val="000000" w:themeColor="text1"/>
                <w:sz w:val="16"/>
                <w:szCs w:val="16"/>
              </w:rPr>
              <w:t>Fixed</w:t>
            </w:r>
          </w:p>
        </w:tc>
        <w:tc>
          <w:tcPr>
            <w:tcW w:w="3827" w:type="dxa"/>
            <w:shd w:val="clear" w:color="auto" w:fill="auto"/>
          </w:tcPr>
          <w:p w14:paraId="5D38AAE7" w14:textId="77777777" w:rsidR="00423CBD" w:rsidRPr="00C97C9E" w:rsidRDefault="77B9BB8B" w:rsidP="77B9BB8B">
            <w:pPr>
              <w:spacing w:line="276" w:lineRule="auto"/>
              <w:rPr>
                <w:color w:val="000000" w:themeColor="text1"/>
                <w:sz w:val="16"/>
                <w:szCs w:val="16"/>
              </w:rPr>
            </w:pPr>
            <w:r w:rsidRPr="77B9BB8B">
              <w:rPr>
                <w:color w:val="000000" w:themeColor="text1"/>
                <w:sz w:val="16"/>
                <w:szCs w:val="16"/>
              </w:rPr>
              <w:t>Current version is 1.</w:t>
            </w:r>
          </w:p>
        </w:tc>
        <w:tc>
          <w:tcPr>
            <w:tcW w:w="1417" w:type="dxa"/>
            <w:shd w:val="clear" w:color="auto" w:fill="auto"/>
          </w:tcPr>
          <w:p w14:paraId="620154BB" w14:textId="77777777" w:rsidR="00423CBD" w:rsidRPr="00C97C9E" w:rsidRDefault="77B9BB8B" w:rsidP="77B9BB8B">
            <w:pPr>
              <w:spacing w:line="276" w:lineRule="auto"/>
              <w:rPr>
                <w:color w:val="000000" w:themeColor="text1"/>
                <w:sz w:val="16"/>
                <w:szCs w:val="16"/>
              </w:rPr>
            </w:pPr>
            <w:r w:rsidRPr="77B9BB8B">
              <w:rPr>
                <w:color w:val="000000" w:themeColor="text1"/>
                <w:sz w:val="16"/>
                <w:szCs w:val="16"/>
              </w:rPr>
              <w:t>Set to 1</w:t>
            </w:r>
          </w:p>
        </w:tc>
      </w:tr>
      <w:tr w:rsidR="00423CBD" w:rsidRPr="00C97C9E" w14:paraId="726D4E0A" w14:textId="77777777" w:rsidTr="00B27CED">
        <w:trPr>
          <w:jc w:val="center"/>
        </w:trPr>
        <w:tc>
          <w:tcPr>
            <w:tcW w:w="738" w:type="dxa"/>
            <w:shd w:val="clear" w:color="auto" w:fill="auto"/>
          </w:tcPr>
          <w:p w14:paraId="28A48122" w14:textId="77777777" w:rsidR="00423CBD" w:rsidRPr="00C97C9E" w:rsidRDefault="00423CBD" w:rsidP="008479F2">
            <w:pPr>
              <w:spacing w:line="276" w:lineRule="auto"/>
              <w:rPr>
                <w:bCs/>
                <w:strike/>
                <w:color w:val="000000"/>
                <w:sz w:val="16"/>
                <w:szCs w:val="16"/>
              </w:rPr>
            </w:pPr>
          </w:p>
        </w:tc>
        <w:tc>
          <w:tcPr>
            <w:tcW w:w="1919" w:type="dxa"/>
            <w:gridSpan w:val="2"/>
            <w:shd w:val="clear" w:color="auto" w:fill="auto"/>
          </w:tcPr>
          <w:p w14:paraId="49FAB1D2" w14:textId="77777777" w:rsidR="00423CBD" w:rsidRPr="00C97C9E" w:rsidRDefault="77B9BB8B" w:rsidP="77B9BB8B">
            <w:pPr>
              <w:spacing w:line="276" w:lineRule="auto"/>
              <w:rPr>
                <w:i/>
                <w:iCs/>
                <w:strike/>
                <w:color w:val="000000" w:themeColor="text1"/>
                <w:sz w:val="16"/>
                <w:szCs w:val="16"/>
              </w:rPr>
            </w:pPr>
            <w:r w:rsidRPr="77B9BB8B">
              <w:rPr>
                <w:b/>
                <w:bCs/>
                <w:color w:val="000000" w:themeColor="text1"/>
                <w:sz w:val="16"/>
                <w:szCs w:val="16"/>
              </w:rPr>
              <w:t>messageID</w:t>
            </w:r>
          </w:p>
        </w:tc>
        <w:tc>
          <w:tcPr>
            <w:tcW w:w="4962" w:type="dxa"/>
            <w:shd w:val="clear" w:color="auto" w:fill="auto"/>
          </w:tcPr>
          <w:p w14:paraId="31848F2B" w14:textId="77777777" w:rsidR="00423CBD" w:rsidRPr="00C97C9E" w:rsidRDefault="77B9BB8B" w:rsidP="77B9BB8B">
            <w:pPr>
              <w:spacing w:line="276" w:lineRule="auto"/>
              <w:rPr>
                <w:strike/>
                <w:color w:val="000000" w:themeColor="text1"/>
                <w:sz w:val="16"/>
                <w:szCs w:val="16"/>
              </w:rPr>
            </w:pPr>
            <w:r w:rsidRPr="77B9BB8B">
              <w:rPr>
                <w:color w:val="000000" w:themeColor="text1"/>
                <w:sz w:val="16"/>
                <w:szCs w:val="16"/>
              </w:rPr>
              <w:t xml:space="preserve">Indicates the type of message. </w:t>
            </w:r>
          </w:p>
        </w:tc>
        <w:tc>
          <w:tcPr>
            <w:tcW w:w="1134" w:type="dxa"/>
            <w:shd w:val="clear" w:color="auto" w:fill="auto"/>
          </w:tcPr>
          <w:p w14:paraId="45754235" w14:textId="77777777" w:rsidR="00423CBD" w:rsidRPr="00C97C9E" w:rsidRDefault="77B9BB8B" w:rsidP="77B9BB8B">
            <w:pPr>
              <w:spacing w:line="276" w:lineRule="auto"/>
              <w:rPr>
                <w:color w:val="000000" w:themeColor="text1"/>
                <w:sz w:val="16"/>
                <w:szCs w:val="16"/>
              </w:rPr>
            </w:pPr>
            <w:r w:rsidRPr="77B9BB8B">
              <w:rPr>
                <w:color w:val="000000" w:themeColor="text1"/>
                <w:sz w:val="16"/>
                <w:szCs w:val="16"/>
              </w:rPr>
              <w:t>Fixed</w:t>
            </w:r>
          </w:p>
        </w:tc>
        <w:tc>
          <w:tcPr>
            <w:tcW w:w="3827" w:type="dxa"/>
            <w:shd w:val="clear" w:color="auto" w:fill="auto"/>
          </w:tcPr>
          <w:p w14:paraId="3E79C013" w14:textId="77777777" w:rsidR="00423CBD" w:rsidRPr="00C97C9E" w:rsidRDefault="77B9BB8B" w:rsidP="77B9BB8B">
            <w:pPr>
              <w:spacing w:line="276" w:lineRule="auto"/>
              <w:rPr>
                <w:color w:val="000000" w:themeColor="text1"/>
                <w:sz w:val="16"/>
                <w:szCs w:val="16"/>
              </w:rPr>
            </w:pPr>
            <w:r w:rsidRPr="77B9BB8B">
              <w:rPr>
                <w:color w:val="000000" w:themeColor="text1"/>
                <w:sz w:val="16"/>
                <w:szCs w:val="16"/>
              </w:rPr>
              <w:t xml:space="preserve">Examples are </w:t>
            </w:r>
            <w:proofErr w:type="gramStart"/>
            <w:r w:rsidRPr="77B9BB8B">
              <w:rPr>
                <w:color w:val="000000" w:themeColor="text1"/>
                <w:sz w:val="16"/>
                <w:szCs w:val="16"/>
              </w:rPr>
              <w:t>denm(</w:t>
            </w:r>
            <w:proofErr w:type="gramEnd"/>
            <w:r w:rsidRPr="77B9BB8B">
              <w:rPr>
                <w:color w:val="000000" w:themeColor="text1"/>
                <w:sz w:val="16"/>
                <w:szCs w:val="16"/>
              </w:rPr>
              <w:t>1), cam(2), spat(4) etc.</w:t>
            </w:r>
          </w:p>
        </w:tc>
        <w:tc>
          <w:tcPr>
            <w:tcW w:w="1417" w:type="dxa"/>
            <w:shd w:val="clear" w:color="auto" w:fill="auto"/>
          </w:tcPr>
          <w:p w14:paraId="5FCA640E" w14:textId="77777777" w:rsidR="00423CBD" w:rsidRPr="00C97C9E" w:rsidRDefault="77B9BB8B" w:rsidP="77B9BB8B">
            <w:pPr>
              <w:spacing w:line="276" w:lineRule="auto"/>
              <w:rPr>
                <w:color w:val="000000" w:themeColor="text1"/>
                <w:sz w:val="16"/>
                <w:szCs w:val="16"/>
              </w:rPr>
            </w:pPr>
            <w:r w:rsidRPr="77B9BB8B">
              <w:rPr>
                <w:color w:val="000000" w:themeColor="text1"/>
                <w:sz w:val="16"/>
                <w:szCs w:val="16"/>
              </w:rPr>
              <w:t>Set to 4.</w:t>
            </w:r>
          </w:p>
        </w:tc>
      </w:tr>
      <w:tr w:rsidR="00423CBD" w:rsidRPr="00C97C9E" w14:paraId="04875032" w14:textId="77777777" w:rsidTr="00B27CED">
        <w:trPr>
          <w:jc w:val="center"/>
        </w:trPr>
        <w:tc>
          <w:tcPr>
            <w:tcW w:w="738" w:type="dxa"/>
            <w:tcBorders>
              <w:bottom w:val="single" w:sz="4" w:space="0" w:color="auto"/>
            </w:tcBorders>
            <w:shd w:val="clear" w:color="auto" w:fill="auto"/>
          </w:tcPr>
          <w:p w14:paraId="6657D77B" w14:textId="77777777" w:rsidR="00423CBD" w:rsidRPr="00C97C9E" w:rsidRDefault="00423CBD" w:rsidP="008479F2">
            <w:pPr>
              <w:spacing w:line="276" w:lineRule="auto"/>
              <w:rPr>
                <w:bCs/>
                <w:strike/>
                <w:color w:val="000000"/>
                <w:sz w:val="16"/>
                <w:szCs w:val="16"/>
              </w:rPr>
            </w:pPr>
          </w:p>
        </w:tc>
        <w:tc>
          <w:tcPr>
            <w:tcW w:w="1919" w:type="dxa"/>
            <w:gridSpan w:val="2"/>
            <w:tcBorders>
              <w:bottom w:val="single" w:sz="4" w:space="0" w:color="auto"/>
            </w:tcBorders>
            <w:shd w:val="clear" w:color="auto" w:fill="auto"/>
          </w:tcPr>
          <w:p w14:paraId="52F281A5" w14:textId="77777777" w:rsidR="00423CBD" w:rsidRPr="00C97C9E" w:rsidRDefault="77B9BB8B" w:rsidP="77B9BB8B">
            <w:pPr>
              <w:spacing w:line="276" w:lineRule="auto"/>
              <w:rPr>
                <w:i/>
                <w:iCs/>
                <w:strike/>
                <w:color w:val="000000" w:themeColor="text1"/>
                <w:sz w:val="16"/>
                <w:szCs w:val="16"/>
              </w:rPr>
            </w:pPr>
            <w:r w:rsidRPr="77B9BB8B">
              <w:rPr>
                <w:b/>
                <w:bCs/>
                <w:color w:val="000000" w:themeColor="text1"/>
                <w:sz w:val="16"/>
                <w:szCs w:val="16"/>
              </w:rPr>
              <w:t>stationID</w:t>
            </w:r>
          </w:p>
        </w:tc>
        <w:tc>
          <w:tcPr>
            <w:tcW w:w="4962" w:type="dxa"/>
            <w:tcBorders>
              <w:bottom w:val="single" w:sz="4" w:space="0" w:color="auto"/>
            </w:tcBorders>
            <w:shd w:val="clear" w:color="auto" w:fill="auto"/>
          </w:tcPr>
          <w:p w14:paraId="3C64695D" w14:textId="77777777" w:rsidR="00423CBD" w:rsidRPr="00C97C9E" w:rsidRDefault="77B9BB8B" w:rsidP="77B9BB8B">
            <w:pPr>
              <w:spacing w:line="276" w:lineRule="auto"/>
              <w:rPr>
                <w:color w:val="000000" w:themeColor="text1"/>
                <w:sz w:val="16"/>
                <w:szCs w:val="16"/>
              </w:rPr>
            </w:pPr>
            <w:r w:rsidRPr="77B9BB8B">
              <w:rPr>
                <w:color w:val="000000" w:themeColor="text1"/>
                <w:sz w:val="16"/>
                <w:szCs w:val="16"/>
              </w:rPr>
              <w:t>This is the ID of the station broadcasting the message.</w:t>
            </w:r>
          </w:p>
        </w:tc>
        <w:tc>
          <w:tcPr>
            <w:tcW w:w="1134" w:type="dxa"/>
            <w:tcBorders>
              <w:bottom w:val="single" w:sz="4" w:space="0" w:color="auto"/>
            </w:tcBorders>
            <w:shd w:val="clear" w:color="auto" w:fill="auto"/>
          </w:tcPr>
          <w:p w14:paraId="732AE721" w14:textId="77777777" w:rsidR="00423CBD" w:rsidRPr="00C97C9E" w:rsidRDefault="77B9BB8B" w:rsidP="77B9BB8B">
            <w:pPr>
              <w:spacing w:line="276" w:lineRule="auto"/>
              <w:rPr>
                <w:color w:val="000000" w:themeColor="text1"/>
                <w:sz w:val="16"/>
                <w:szCs w:val="16"/>
              </w:rPr>
            </w:pPr>
            <w:r w:rsidRPr="77B9BB8B">
              <w:rPr>
                <w:color w:val="000000" w:themeColor="text1"/>
                <w:sz w:val="16"/>
                <w:szCs w:val="16"/>
              </w:rPr>
              <w:t>Mandatory</w:t>
            </w:r>
          </w:p>
        </w:tc>
        <w:tc>
          <w:tcPr>
            <w:tcW w:w="3827" w:type="dxa"/>
            <w:tcBorders>
              <w:bottom w:val="single" w:sz="4" w:space="0" w:color="auto"/>
            </w:tcBorders>
            <w:shd w:val="clear" w:color="auto" w:fill="auto"/>
          </w:tcPr>
          <w:p w14:paraId="4FF1CEBB" w14:textId="77777777" w:rsidR="00423CBD" w:rsidRPr="00C97C9E" w:rsidRDefault="77B9BB8B" w:rsidP="77B9BB8B">
            <w:pPr>
              <w:spacing w:line="276" w:lineRule="auto"/>
              <w:rPr>
                <w:color w:val="000000" w:themeColor="text1"/>
                <w:sz w:val="16"/>
                <w:szCs w:val="16"/>
              </w:rPr>
            </w:pPr>
            <w:r w:rsidRPr="77B9BB8B">
              <w:rPr>
                <w:color w:val="000000" w:themeColor="text1"/>
                <w:sz w:val="16"/>
                <w:szCs w:val="16"/>
              </w:rPr>
              <w:t>A number consisting of the assembly of the RoadRegulatorID and the IntersectionID</w:t>
            </w:r>
          </w:p>
        </w:tc>
        <w:tc>
          <w:tcPr>
            <w:tcW w:w="1417" w:type="dxa"/>
            <w:tcBorders>
              <w:bottom w:val="single" w:sz="4" w:space="0" w:color="auto"/>
            </w:tcBorders>
            <w:shd w:val="clear" w:color="auto" w:fill="auto"/>
          </w:tcPr>
          <w:p w14:paraId="0A94AB96" w14:textId="77777777" w:rsidR="00423CBD" w:rsidRPr="00C97C9E" w:rsidRDefault="77B9BB8B" w:rsidP="77B9BB8B">
            <w:pPr>
              <w:spacing w:line="276" w:lineRule="auto"/>
              <w:rPr>
                <w:color w:val="000000" w:themeColor="text1"/>
                <w:sz w:val="16"/>
                <w:szCs w:val="16"/>
              </w:rPr>
            </w:pPr>
            <w:r w:rsidRPr="77B9BB8B">
              <w:rPr>
                <w:color w:val="000000" w:themeColor="text1"/>
                <w:sz w:val="16"/>
                <w:szCs w:val="16"/>
              </w:rPr>
              <w:t>Set by application.</w:t>
            </w:r>
          </w:p>
        </w:tc>
      </w:tr>
    </w:tbl>
    <w:p w14:paraId="561C3234" w14:textId="77777777" w:rsidR="00423CBD" w:rsidRPr="00C97C9E" w:rsidRDefault="00423CBD" w:rsidP="00423CBD"/>
    <w:tbl>
      <w:tblPr>
        <w:tblW w:w="139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8"/>
        <w:gridCol w:w="1934"/>
        <w:gridCol w:w="2478"/>
        <w:gridCol w:w="2471"/>
        <w:gridCol w:w="8"/>
        <w:gridCol w:w="19"/>
        <w:gridCol w:w="1105"/>
        <w:gridCol w:w="9"/>
        <w:gridCol w:w="3829"/>
        <w:gridCol w:w="1398"/>
      </w:tblGrid>
      <w:tr w:rsidR="00423CBD" w:rsidRPr="00C97C9E" w14:paraId="3AC61A09" w14:textId="77777777" w:rsidTr="00B27CED">
        <w:trPr>
          <w:tblHeader/>
          <w:jc w:val="center"/>
        </w:trPr>
        <w:tc>
          <w:tcPr>
            <w:tcW w:w="7656" w:type="dxa"/>
            <w:gridSpan w:val="7"/>
            <w:tcBorders>
              <w:bottom w:val="single" w:sz="4" w:space="0" w:color="auto"/>
            </w:tcBorders>
            <w:shd w:val="clear" w:color="auto" w:fill="404040" w:themeFill="text1" w:themeFillTint="BF"/>
          </w:tcPr>
          <w:p w14:paraId="12BEDCE5" w14:textId="71D94089" w:rsidR="00423CBD" w:rsidRPr="00C97C9E" w:rsidRDefault="77B9BB8B" w:rsidP="77B9BB8B">
            <w:pPr>
              <w:spacing w:line="276" w:lineRule="auto"/>
              <w:rPr>
                <w:color w:val="FFFFFF" w:themeColor="background1"/>
                <w:sz w:val="16"/>
                <w:szCs w:val="16"/>
              </w:rPr>
            </w:pPr>
            <w:r w:rsidRPr="77B9BB8B">
              <w:rPr>
                <w:color w:val="FFFFFF" w:themeColor="background1"/>
                <w:sz w:val="16"/>
                <w:szCs w:val="16"/>
              </w:rPr>
              <w:lastRenderedPageBreak/>
              <w:t>Standard</w:t>
            </w:r>
          </w:p>
        </w:tc>
        <w:tc>
          <w:tcPr>
            <w:tcW w:w="6341" w:type="dxa"/>
            <w:gridSpan w:val="4"/>
            <w:tcBorders>
              <w:top w:val="single" w:sz="4" w:space="0" w:color="auto"/>
              <w:bottom w:val="single" w:sz="4" w:space="0" w:color="auto"/>
            </w:tcBorders>
            <w:shd w:val="clear" w:color="auto" w:fill="404040" w:themeFill="text1" w:themeFillTint="BF"/>
          </w:tcPr>
          <w:p w14:paraId="3F2CF52A" w14:textId="71D94089" w:rsidR="00423CBD" w:rsidRPr="00C97C9E" w:rsidRDefault="77B9BB8B" w:rsidP="77B9BB8B">
            <w:pPr>
              <w:spacing w:line="276" w:lineRule="auto"/>
              <w:rPr>
                <w:color w:val="FFFFFF" w:themeColor="background1"/>
                <w:sz w:val="16"/>
                <w:szCs w:val="16"/>
              </w:rPr>
            </w:pPr>
            <w:r w:rsidRPr="77B9BB8B">
              <w:rPr>
                <w:color w:val="FFFFFF" w:themeColor="background1"/>
                <w:sz w:val="16"/>
                <w:szCs w:val="16"/>
              </w:rPr>
              <w:t>Profile</w:t>
            </w:r>
          </w:p>
        </w:tc>
      </w:tr>
      <w:tr w:rsidR="00F6354C" w:rsidRPr="00C97C9E" w14:paraId="2A9743D7" w14:textId="77777777" w:rsidTr="77B9BB8B">
        <w:trPr>
          <w:tblHeader/>
          <w:jc w:val="center"/>
        </w:trPr>
        <w:tc>
          <w:tcPr>
            <w:tcW w:w="746" w:type="dxa"/>
            <w:gridSpan w:val="2"/>
            <w:tcBorders>
              <w:bottom w:val="single" w:sz="4" w:space="0" w:color="auto"/>
            </w:tcBorders>
            <w:shd w:val="clear" w:color="auto" w:fill="404040" w:themeFill="text1" w:themeFillTint="BF"/>
          </w:tcPr>
          <w:p w14:paraId="5CE19393" w14:textId="71D94089" w:rsidR="00423CBD" w:rsidRPr="00C97C9E" w:rsidRDefault="77B9BB8B" w:rsidP="77B9BB8B">
            <w:pPr>
              <w:spacing w:line="276" w:lineRule="auto"/>
              <w:rPr>
                <w:color w:val="FFFFFF" w:themeColor="background1"/>
                <w:sz w:val="16"/>
                <w:szCs w:val="16"/>
              </w:rPr>
            </w:pPr>
            <w:r w:rsidRPr="77B9BB8B">
              <w:rPr>
                <w:color w:val="FFFFFF" w:themeColor="background1"/>
                <w:sz w:val="16"/>
                <w:szCs w:val="16"/>
              </w:rPr>
              <w:t>Level</w:t>
            </w:r>
          </w:p>
        </w:tc>
        <w:tc>
          <w:tcPr>
            <w:tcW w:w="1934" w:type="dxa"/>
            <w:tcBorders>
              <w:bottom w:val="single" w:sz="4" w:space="0" w:color="auto"/>
            </w:tcBorders>
            <w:shd w:val="clear" w:color="auto" w:fill="404040" w:themeFill="text1" w:themeFillTint="BF"/>
          </w:tcPr>
          <w:p w14:paraId="54E7531B" w14:textId="71D94089" w:rsidR="00423CBD" w:rsidRPr="00C97C9E" w:rsidRDefault="77B9BB8B" w:rsidP="77B9BB8B">
            <w:pPr>
              <w:spacing w:line="276" w:lineRule="auto"/>
              <w:rPr>
                <w:color w:val="FFFFFF" w:themeColor="background1"/>
                <w:sz w:val="16"/>
                <w:szCs w:val="16"/>
              </w:rPr>
            </w:pPr>
            <w:r w:rsidRPr="77B9BB8B">
              <w:rPr>
                <w:color w:val="FFFFFF" w:themeColor="background1"/>
                <w:sz w:val="16"/>
                <w:szCs w:val="16"/>
              </w:rPr>
              <w:t>Field</w:t>
            </w:r>
          </w:p>
        </w:tc>
        <w:tc>
          <w:tcPr>
            <w:tcW w:w="4957" w:type="dxa"/>
            <w:gridSpan w:val="3"/>
            <w:tcBorders>
              <w:bottom w:val="single" w:sz="4" w:space="0" w:color="auto"/>
            </w:tcBorders>
            <w:shd w:val="clear" w:color="auto" w:fill="404040" w:themeFill="text1" w:themeFillTint="BF"/>
          </w:tcPr>
          <w:p w14:paraId="496C1171" w14:textId="71D94089" w:rsidR="00423CBD" w:rsidRPr="00C97C9E" w:rsidRDefault="77B9BB8B" w:rsidP="77B9BB8B">
            <w:pPr>
              <w:spacing w:line="276" w:lineRule="auto"/>
              <w:rPr>
                <w:color w:val="FFFFFF" w:themeColor="background1"/>
                <w:sz w:val="16"/>
                <w:szCs w:val="16"/>
              </w:rPr>
            </w:pPr>
            <w:r w:rsidRPr="77B9BB8B">
              <w:rPr>
                <w:color w:val="FFFFFF" w:themeColor="background1"/>
                <w:sz w:val="16"/>
                <w:szCs w:val="16"/>
              </w:rPr>
              <w:t>Meaning</w:t>
            </w:r>
          </w:p>
        </w:tc>
        <w:tc>
          <w:tcPr>
            <w:tcW w:w="1133" w:type="dxa"/>
            <w:gridSpan w:val="3"/>
            <w:tcBorders>
              <w:top w:val="single" w:sz="4" w:space="0" w:color="auto"/>
              <w:bottom w:val="single" w:sz="4" w:space="0" w:color="auto"/>
            </w:tcBorders>
            <w:shd w:val="clear" w:color="auto" w:fill="404040" w:themeFill="text1" w:themeFillTint="BF"/>
          </w:tcPr>
          <w:p w14:paraId="51E605B3" w14:textId="71D94089" w:rsidR="00423CBD" w:rsidRPr="00C97C9E" w:rsidRDefault="77B9BB8B" w:rsidP="77B9BB8B">
            <w:pPr>
              <w:spacing w:line="276" w:lineRule="auto"/>
              <w:rPr>
                <w:color w:val="FFFFFF" w:themeColor="background1"/>
                <w:sz w:val="16"/>
                <w:szCs w:val="16"/>
              </w:rPr>
            </w:pPr>
            <w:r w:rsidRPr="77B9BB8B">
              <w:rPr>
                <w:color w:val="FFFFFF" w:themeColor="background1"/>
                <w:sz w:val="16"/>
                <w:szCs w:val="16"/>
              </w:rPr>
              <w:t>Status</w:t>
            </w:r>
          </w:p>
        </w:tc>
        <w:tc>
          <w:tcPr>
            <w:tcW w:w="3829" w:type="dxa"/>
            <w:tcBorders>
              <w:top w:val="single" w:sz="4" w:space="0" w:color="auto"/>
              <w:bottom w:val="single" w:sz="4" w:space="0" w:color="auto"/>
            </w:tcBorders>
            <w:shd w:val="clear" w:color="auto" w:fill="404040" w:themeFill="text1" w:themeFillTint="BF"/>
          </w:tcPr>
          <w:p w14:paraId="00758237" w14:textId="71D94089" w:rsidR="00423CBD" w:rsidRPr="00C97C9E" w:rsidRDefault="77B9BB8B" w:rsidP="77B9BB8B">
            <w:pPr>
              <w:spacing w:line="276" w:lineRule="auto"/>
              <w:rPr>
                <w:color w:val="FFFFFF" w:themeColor="background1"/>
                <w:sz w:val="16"/>
                <w:szCs w:val="16"/>
              </w:rPr>
            </w:pPr>
            <w:r w:rsidRPr="77B9BB8B">
              <w:rPr>
                <w:color w:val="FFFFFF" w:themeColor="background1"/>
                <w:sz w:val="16"/>
                <w:szCs w:val="16"/>
              </w:rPr>
              <w:t>Content</w:t>
            </w:r>
          </w:p>
        </w:tc>
        <w:tc>
          <w:tcPr>
            <w:tcW w:w="1398" w:type="dxa"/>
            <w:tcBorders>
              <w:top w:val="single" w:sz="4" w:space="0" w:color="auto"/>
              <w:bottom w:val="single" w:sz="4" w:space="0" w:color="auto"/>
            </w:tcBorders>
            <w:shd w:val="clear" w:color="auto" w:fill="404040" w:themeFill="text1" w:themeFillTint="BF"/>
          </w:tcPr>
          <w:p w14:paraId="371137D2" w14:textId="71D94089" w:rsidR="00423CBD" w:rsidRPr="00C97C9E" w:rsidRDefault="77B9BB8B" w:rsidP="77B9BB8B">
            <w:pPr>
              <w:spacing w:line="276" w:lineRule="auto"/>
              <w:rPr>
                <w:color w:val="FFFFFF" w:themeColor="background1"/>
                <w:sz w:val="16"/>
                <w:szCs w:val="16"/>
              </w:rPr>
            </w:pPr>
            <w:r w:rsidRPr="77B9BB8B">
              <w:rPr>
                <w:color w:val="FFFFFF" w:themeColor="background1"/>
                <w:sz w:val="16"/>
                <w:szCs w:val="16"/>
              </w:rPr>
              <w:t>Value</w:t>
            </w:r>
          </w:p>
        </w:tc>
      </w:tr>
      <w:tr w:rsidR="00423CBD" w:rsidRPr="00C97C9E" w14:paraId="42CCFA8E" w14:textId="77777777" w:rsidTr="00B27CED">
        <w:trPr>
          <w:jc w:val="center"/>
        </w:trPr>
        <w:tc>
          <w:tcPr>
            <w:tcW w:w="13997" w:type="dxa"/>
            <w:gridSpan w:val="11"/>
            <w:tcBorders>
              <w:top w:val="single" w:sz="4" w:space="0" w:color="auto"/>
            </w:tcBorders>
            <w:shd w:val="clear" w:color="auto" w:fill="BFBFBF" w:themeFill="background1" w:themeFillShade="BF"/>
          </w:tcPr>
          <w:p w14:paraId="0812582A" w14:textId="77777777" w:rsidR="00423CBD" w:rsidRPr="00C97C9E" w:rsidRDefault="77B9BB8B" w:rsidP="77B9BB8B">
            <w:pPr>
              <w:spacing w:line="276" w:lineRule="auto"/>
              <w:rPr>
                <w:b/>
                <w:bCs/>
                <w:color w:val="000000" w:themeColor="text1"/>
                <w:sz w:val="16"/>
                <w:szCs w:val="16"/>
              </w:rPr>
            </w:pPr>
            <w:r w:rsidRPr="77B9BB8B">
              <w:rPr>
                <w:b/>
                <w:bCs/>
                <w:color w:val="000000" w:themeColor="text1"/>
                <w:sz w:val="16"/>
                <w:szCs w:val="16"/>
              </w:rPr>
              <w:t xml:space="preserve">Level 0: SPAT </w:t>
            </w:r>
          </w:p>
        </w:tc>
      </w:tr>
      <w:tr w:rsidR="00423CBD" w:rsidRPr="00C97C9E" w14:paraId="26902AB9" w14:textId="77777777" w:rsidTr="00B27CED">
        <w:trPr>
          <w:jc w:val="center"/>
        </w:trPr>
        <w:tc>
          <w:tcPr>
            <w:tcW w:w="738" w:type="dxa"/>
            <w:shd w:val="clear" w:color="auto" w:fill="auto"/>
          </w:tcPr>
          <w:p w14:paraId="4CB4F55F" w14:textId="77777777" w:rsidR="00423CBD" w:rsidRPr="00C97C9E" w:rsidRDefault="77B9BB8B" w:rsidP="77B9BB8B">
            <w:pPr>
              <w:spacing w:line="276" w:lineRule="auto"/>
              <w:rPr>
                <w:color w:val="000000" w:themeColor="text1"/>
                <w:sz w:val="16"/>
                <w:szCs w:val="16"/>
              </w:rPr>
            </w:pPr>
            <w:bookmarkStart w:id="50" w:name="_Hlk485299402"/>
            <w:r w:rsidRPr="77B9BB8B">
              <w:rPr>
                <w:color w:val="000000" w:themeColor="text1"/>
                <w:sz w:val="16"/>
                <w:szCs w:val="16"/>
              </w:rPr>
              <w:t>0.1</w:t>
            </w:r>
          </w:p>
        </w:tc>
        <w:tc>
          <w:tcPr>
            <w:tcW w:w="1942" w:type="dxa"/>
            <w:gridSpan w:val="2"/>
            <w:shd w:val="clear" w:color="auto" w:fill="auto"/>
          </w:tcPr>
          <w:p w14:paraId="55362AE8" w14:textId="77777777" w:rsidR="00423CBD" w:rsidRPr="00C97C9E" w:rsidRDefault="77B9BB8B" w:rsidP="77B9BB8B">
            <w:pPr>
              <w:spacing w:line="276" w:lineRule="auto"/>
              <w:rPr>
                <w:i/>
                <w:iCs/>
                <w:color w:val="000000" w:themeColor="text1"/>
                <w:sz w:val="16"/>
                <w:szCs w:val="16"/>
              </w:rPr>
            </w:pPr>
            <w:r w:rsidRPr="77B9BB8B">
              <w:rPr>
                <w:i/>
                <w:iCs/>
                <w:color w:val="000000" w:themeColor="text1"/>
                <w:sz w:val="16"/>
                <w:szCs w:val="16"/>
              </w:rPr>
              <w:t>timeStamp</w:t>
            </w:r>
          </w:p>
          <w:p w14:paraId="1A18E79E" w14:textId="77777777" w:rsidR="00423CBD" w:rsidRPr="00C97C9E" w:rsidRDefault="77B9BB8B" w:rsidP="77B9BB8B">
            <w:pPr>
              <w:spacing w:line="276" w:lineRule="auto"/>
              <w:rPr>
                <w:i/>
                <w:iCs/>
                <w:color w:val="000000" w:themeColor="text1"/>
                <w:sz w:val="16"/>
                <w:szCs w:val="16"/>
              </w:rPr>
            </w:pPr>
            <w:r w:rsidRPr="77B9BB8B">
              <w:rPr>
                <w:i/>
                <w:iCs/>
                <w:color w:val="000000" w:themeColor="text1"/>
                <w:sz w:val="16"/>
                <w:szCs w:val="16"/>
              </w:rPr>
              <w:t>[MinuteOfTheYear]</w:t>
            </w:r>
          </w:p>
        </w:tc>
        <w:tc>
          <w:tcPr>
            <w:tcW w:w="4957" w:type="dxa"/>
            <w:gridSpan w:val="3"/>
            <w:shd w:val="clear" w:color="auto" w:fill="auto"/>
          </w:tcPr>
          <w:p w14:paraId="487A4A00" w14:textId="77777777" w:rsidR="00423CBD" w:rsidRPr="00C97C9E" w:rsidRDefault="77B9BB8B" w:rsidP="77B9BB8B">
            <w:pPr>
              <w:spacing w:line="276" w:lineRule="auto"/>
              <w:rPr>
                <w:color w:val="000000" w:themeColor="text1"/>
                <w:sz w:val="16"/>
                <w:szCs w:val="16"/>
              </w:rPr>
            </w:pPr>
            <w:r w:rsidRPr="77B9BB8B">
              <w:rPr>
                <w:color w:val="000000" w:themeColor="text1"/>
                <w:sz w:val="16"/>
                <w:szCs w:val="16"/>
              </w:rPr>
              <w:t>The MinuteOfTheYear data element expresses the number of elapsed minutes of the current year in the time system being used (typically UTC time).</w:t>
            </w:r>
          </w:p>
          <w:p w14:paraId="1675C548" w14:textId="77777777" w:rsidR="00423CBD" w:rsidRPr="00C97C9E" w:rsidRDefault="00423CBD" w:rsidP="008479F2">
            <w:pPr>
              <w:spacing w:line="276" w:lineRule="auto"/>
              <w:rPr>
                <w:color w:val="000000"/>
                <w:sz w:val="16"/>
                <w:szCs w:val="16"/>
              </w:rPr>
            </w:pPr>
          </w:p>
        </w:tc>
        <w:tc>
          <w:tcPr>
            <w:tcW w:w="1133" w:type="dxa"/>
            <w:gridSpan w:val="3"/>
            <w:shd w:val="clear" w:color="auto" w:fill="auto"/>
          </w:tcPr>
          <w:p w14:paraId="3F1E287C" w14:textId="77777777" w:rsidR="00423CBD" w:rsidRPr="00C97C9E" w:rsidRDefault="77B9BB8B" w:rsidP="77B9BB8B">
            <w:pPr>
              <w:spacing w:line="276" w:lineRule="auto"/>
              <w:rPr>
                <w:color w:val="000000" w:themeColor="text1"/>
                <w:sz w:val="16"/>
                <w:szCs w:val="16"/>
              </w:rPr>
            </w:pPr>
            <w:r w:rsidRPr="77B9BB8B">
              <w:rPr>
                <w:color w:val="000000" w:themeColor="text1"/>
                <w:sz w:val="16"/>
                <w:szCs w:val="16"/>
              </w:rPr>
              <w:t>Not used</w:t>
            </w:r>
          </w:p>
        </w:tc>
        <w:tc>
          <w:tcPr>
            <w:tcW w:w="3829" w:type="dxa"/>
            <w:shd w:val="clear" w:color="auto" w:fill="auto"/>
          </w:tcPr>
          <w:p w14:paraId="0303E1E9" w14:textId="77777777" w:rsidR="00423CBD" w:rsidRPr="00C97C9E" w:rsidRDefault="77B9BB8B" w:rsidP="77B9BB8B">
            <w:pPr>
              <w:spacing w:line="276" w:lineRule="auto"/>
              <w:rPr>
                <w:color w:val="000000" w:themeColor="text1"/>
                <w:sz w:val="16"/>
                <w:szCs w:val="16"/>
              </w:rPr>
            </w:pPr>
            <w:r w:rsidRPr="77B9BB8B">
              <w:rPr>
                <w:color w:val="000000" w:themeColor="text1"/>
                <w:sz w:val="16"/>
                <w:szCs w:val="16"/>
              </w:rPr>
              <w:t>The time stamps used for the ETSI header and the IntersectionStateList data frame make this data element redundant.</w:t>
            </w:r>
          </w:p>
        </w:tc>
        <w:tc>
          <w:tcPr>
            <w:tcW w:w="1398" w:type="dxa"/>
            <w:shd w:val="clear" w:color="auto" w:fill="auto"/>
          </w:tcPr>
          <w:p w14:paraId="46FE5859" w14:textId="77777777" w:rsidR="00423CBD" w:rsidRPr="00C97C9E" w:rsidRDefault="77B9BB8B" w:rsidP="77B9BB8B">
            <w:pPr>
              <w:spacing w:line="276" w:lineRule="auto"/>
              <w:rPr>
                <w:color w:val="000000" w:themeColor="text1"/>
                <w:sz w:val="16"/>
                <w:szCs w:val="16"/>
              </w:rPr>
            </w:pPr>
            <w:r w:rsidRPr="77B9BB8B">
              <w:rPr>
                <w:color w:val="000000" w:themeColor="text1"/>
                <w:sz w:val="16"/>
                <w:szCs w:val="16"/>
              </w:rPr>
              <w:t>-</w:t>
            </w:r>
          </w:p>
        </w:tc>
      </w:tr>
      <w:tr w:rsidR="00423CBD" w:rsidRPr="00C97C9E" w14:paraId="1865A20B" w14:textId="77777777" w:rsidTr="00B27CED">
        <w:trPr>
          <w:jc w:val="center"/>
        </w:trPr>
        <w:tc>
          <w:tcPr>
            <w:tcW w:w="738" w:type="dxa"/>
            <w:shd w:val="clear" w:color="auto" w:fill="auto"/>
          </w:tcPr>
          <w:p w14:paraId="03C3C444" w14:textId="77777777" w:rsidR="00423CBD" w:rsidRPr="00C97C9E" w:rsidRDefault="77B9BB8B" w:rsidP="77B9BB8B">
            <w:pPr>
              <w:spacing w:line="276" w:lineRule="auto"/>
              <w:rPr>
                <w:color w:val="000000" w:themeColor="text1"/>
                <w:sz w:val="16"/>
                <w:szCs w:val="16"/>
              </w:rPr>
            </w:pPr>
            <w:r w:rsidRPr="77B9BB8B">
              <w:rPr>
                <w:color w:val="000000" w:themeColor="text1"/>
                <w:sz w:val="16"/>
                <w:szCs w:val="16"/>
              </w:rPr>
              <w:t>0.2</w:t>
            </w:r>
          </w:p>
        </w:tc>
        <w:tc>
          <w:tcPr>
            <w:tcW w:w="1942" w:type="dxa"/>
            <w:gridSpan w:val="2"/>
            <w:shd w:val="clear" w:color="auto" w:fill="auto"/>
          </w:tcPr>
          <w:p w14:paraId="084D1C01" w14:textId="77777777" w:rsidR="00423CBD" w:rsidRPr="00C97C9E" w:rsidRDefault="77B9BB8B" w:rsidP="77B9BB8B">
            <w:pPr>
              <w:spacing w:line="276" w:lineRule="auto"/>
              <w:rPr>
                <w:i/>
                <w:iCs/>
                <w:color w:val="000000" w:themeColor="text1"/>
                <w:sz w:val="16"/>
                <w:szCs w:val="16"/>
              </w:rPr>
            </w:pPr>
            <w:r w:rsidRPr="77B9BB8B">
              <w:rPr>
                <w:i/>
                <w:iCs/>
                <w:color w:val="000000" w:themeColor="text1"/>
                <w:sz w:val="16"/>
                <w:szCs w:val="16"/>
              </w:rPr>
              <w:t>name</w:t>
            </w:r>
          </w:p>
          <w:p w14:paraId="113807CA" w14:textId="77777777" w:rsidR="00423CBD" w:rsidRPr="00C97C9E" w:rsidRDefault="77B9BB8B" w:rsidP="77B9BB8B">
            <w:pPr>
              <w:spacing w:line="276" w:lineRule="auto"/>
              <w:rPr>
                <w:i/>
                <w:iCs/>
                <w:color w:val="000000" w:themeColor="text1"/>
                <w:sz w:val="16"/>
                <w:szCs w:val="16"/>
              </w:rPr>
            </w:pPr>
            <w:r w:rsidRPr="77B9BB8B">
              <w:rPr>
                <w:i/>
                <w:iCs/>
                <w:color w:val="000000" w:themeColor="text1"/>
                <w:sz w:val="16"/>
                <w:szCs w:val="16"/>
              </w:rPr>
              <w:t>[DescriptiveName]</w:t>
            </w:r>
          </w:p>
        </w:tc>
        <w:tc>
          <w:tcPr>
            <w:tcW w:w="4957" w:type="dxa"/>
            <w:gridSpan w:val="3"/>
            <w:shd w:val="clear" w:color="auto" w:fill="auto"/>
          </w:tcPr>
          <w:p w14:paraId="2D8F976B" w14:textId="77777777" w:rsidR="00423CBD" w:rsidRPr="00C97C9E" w:rsidRDefault="00423CBD" w:rsidP="008479F2">
            <w:pPr>
              <w:spacing w:line="276" w:lineRule="auto"/>
              <w:rPr>
                <w:color w:val="000000" w:themeColor="text1"/>
                <w:sz w:val="16"/>
                <w:szCs w:val="16"/>
              </w:rPr>
            </w:pPr>
            <w:r w:rsidRPr="4F2FDA83">
              <w:rPr>
                <w:color w:val="000000" w:themeColor="text1"/>
                <w:sz w:val="16"/>
                <w:szCs w:val="16"/>
              </w:rPr>
              <w:t>The DescriptiveName data element is used to provide a human readable and recognizable name for the feature that follows.</w:t>
            </w:r>
          </w:p>
          <w:p w14:paraId="78B09ED6" w14:textId="77777777" w:rsidR="00423CBD" w:rsidRPr="00C97C9E" w:rsidRDefault="00423CBD" w:rsidP="008479F2">
            <w:pPr>
              <w:spacing w:line="276" w:lineRule="auto"/>
              <w:rPr>
                <w:color w:val="000000"/>
                <w:sz w:val="16"/>
                <w:szCs w:val="16"/>
              </w:rPr>
            </w:pPr>
          </w:p>
        </w:tc>
        <w:tc>
          <w:tcPr>
            <w:tcW w:w="1133" w:type="dxa"/>
            <w:gridSpan w:val="3"/>
            <w:shd w:val="clear" w:color="auto" w:fill="auto"/>
          </w:tcPr>
          <w:p w14:paraId="2ACA7613" w14:textId="77777777" w:rsidR="00423CBD" w:rsidRPr="00C97C9E" w:rsidRDefault="00423CBD" w:rsidP="008479F2">
            <w:pPr>
              <w:spacing w:line="276" w:lineRule="auto"/>
              <w:rPr>
                <w:color w:val="000000" w:themeColor="text1"/>
                <w:sz w:val="16"/>
                <w:szCs w:val="16"/>
              </w:rPr>
            </w:pPr>
            <w:r w:rsidRPr="4F2FDA83">
              <w:rPr>
                <w:color w:val="000000" w:themeColor="text1"/>
                <w:sz w:val="16"/>
                <w:szCs w:val="16"/>
              </w:rPr>
              <w:t>Not used</w:t>
            </w:r>
          </w:p>
        </w:tc>
        <w:tc>
          <w:tcPr>
            <w:tcW w:w="3829" w:type="dxa"/>
            <w:shd w:val="clear" w:color="auto" w:fill="auto"/>
          </w:tcPr>
          <w:p w14:paraId="342073F8" w14:textId="77777777" w:rsidR="00423CBD" w:rsidRPr="00C97C9E" w:rsidRDefault="00423CBD" w:rsidP="008479F2">
            <w:pPr>
              <w:spacing w:line="276" w:lineRule="auto"/>
              <w:rPr>
                <w:color w:val="000000" w:themeColor="text1"/>
                <w:sz w:val="16"/>
                <w:szCs w:val="16"/>
              </w:rPr>
            </w:pPr>
            <w:r w:rsidRPr="4F2FDA83">
              <w:rPr>
                <w:color w:val="000000" w:themeColor="text1"/>
                <w:sz w:val="16"/>
                <w:szCs w:val="16"/>
              </w:rPr>
              <w:t>The DescriptiveName used for the Intersection-StateList data frame makes this data element redundant.</w:t>
            </w:r>
          </w:p>
        </w:tc>
        <w:tc>
          <w:tcPr>
            <w:tcW w:w="1398" w:type="dxa"/>
            <w:shd w:val="clear" w:color="auto" w:fill="auto"/>
          </w:tcPr>
          <w:p w14:paraId="5C0DCC5B" w14:textId="77777777" w:rsidR="00423CBD" w:rsidRPr="00C97C9E" w:rsidRDefault="00423CBD" w:rsidP="008479F2">
            <w:pPr>
              <w:spacing w:line="276" w:lineRule="auto"/>
              <w:rPr>
                <w:color w:val="000000" w:themeColor="text1"/>
                <w:sz w:val="16"/>
                <w:szCs w:val="16"/>
              </w:rPr>
            </w:pPr>
            <w:r w:rsidRPr="4F2FDA83">
              <w:rPr>
                <w:color w:val="000000" w:themeColor="text1"/>
                <w:sz w:val="16"/>
                <w:szCs w:val="16"/>
              </w:rPr>
              <w:t>-</w:t>
            </w:r>
          </w:p>
        </w:tc>
      </w:tr>
      <w:tr w:rsidR="00423CBD" w:rsidRPr="00C97C9E" w14:paraId="5A84F389" w14:textId="77777777" w:rsidTr="00B27CED">
        <w:trPr>
          <w:jc w:val="center"/>
        </w:trPr>
        <w:tc>
          <w:tcPr>
            <w:tcW w:w="738" w:type="dxa"/>
            <w:tcBorders>
              <w:bottom w:val="single" w:sz="4" w:space="0" w:color="auto"/>
            </w:tcBorders>
            <w:shd w:val="clear" w:color="auto" w:fill="auto"/>
          </w:tcPr>
          <w:p w14:paraId="0E063174" w14:textId="77777777" w:rsidR="00423CBD" w:rsidRPr="00C97C9E" w:rsidRDefault="00423CBD" w:rsidP="008479F2">
            <w:pPr>
              <w:spacing w:line="276" w:lineRule="auto"/>
              <w:rPr>
                <w:color w:val="000000" w:themeColor="text1"/>
                <w:sz w:val="16"/>
                <w:szCs w:val="16"/>
              </w:rPr>
            </w:pPr>
            <w:r w:rsidRPr="4F2FDA83">
              <w:rPr>
                <w:color w:val="000000" w:themeColor="text1"/>
                <w:sz w:val="16"/>
                <w:szCs w:val="16"/>
              </w:rPr>
              <w:t>0.3</w:t>
            </w:r>
          </w:p>
        </w:tc>
        <w:tc>
          <w:tcPr>
            <w:tcW w:w="1942" w:type="dxa"/>
            <w:gridSpan w:val="2"/>
            <w:tcBorders>
              <w:bottom w:val="single" w:sz="4" w:space="0" w:color="auto"/>
            </w:tcBorders>
            <w:shd w:val="clear" w:color="auto" w:fill="auto"/>
          </w:tcPr>
          <w:p w14:paraId="1EA3DE1F" w14:textId="77777777" w:rsidR="00423CBD" w:rsidRPr="00C97C9E" w:rsidRDefault="00423CBD" w:rsidP="008479F2">
            <w:pPr>
              <w:spacing w:line="276" w:lineRule="auto"/>
              <w:rPr>
                <w:b/>
                <w:color w:val="000000" w:themeColor="text1"/>
                <w:sz w:val="16"/>
                <w:szCs w:val="16"/>
              </w:rPr>
            </w:pPr>
            <w:r w:rsidRPr="4F2FDA83">
              <w:rPr>
                <w:b/>
                <w:color w:val="000000" w:themeColor="text1"/>
                <w:sz w:val="16"/>
                <w:szCs w:val="16"/>
              </w:rPr>
              <w:t>intersections</w:t>
            </w:r>
          </w:p>
          <w:p w14:paraId="0F8D20D5" w14:textId="77777777" w:rsidR="00423CBD" w:rsidRPr="00C97C9E" w:rsidRDefault="00423CBD" w:rsidP="008479F2">
            <w:pPr>
              <w:spacing w:line="276" w:lineRule="auto"/>
              <w:rPr>
                <w:b/>
                <w:color w:val="000000" w:themeColor="text1"/>
                <w:sz w:val="16"/>
                <w:szCs w:val="16"/>
              </w:rPr>
            </w:pPr>
            <w:r w:rsidRPr="4F2FDA83">
              <w:rPr>
                <w:b/>
                <w:color w:val="000000" w:themeColor="text1"/>
                <w:sz w:val="16"/>
                <w:szCs w:val="16"/>
              </w:rPr>
              <w:t>[Intersection-StateList]</w:t>
            </w:r>
          </w:p>
          <w:p w14:paraId="34314F7D" w14:textId="7F08EB1B" w:rsidR="00423CBD" w:rsidRPr="00C97C9E" w:rsidRDefault="00423CBD" w:rsidP="008479F2">
            <w:pPr>
              <w:spacing w:line="276" w:lineRule="auto"/>
              <w:rPr>
                <w:b/>
                <w:color w:val="000000" w:themeColor="text1"/>
                <w:sz w:val="16"/>
                <w:szCs w:val="16"/>
              </w:rPr>
            </w:pPr>
            <w:r w:rsidRPr="4F2FDA83">
              <w:rPr>
                <w:b/>
                <w:color w:val="000000" w:themeColor="text1"/>
                <w:sz w:val="16"/>
                <w:szCs w:val="16"/>
              </w:rPr>
              <w:t>(</w:t>
            </w:r>
            <w:proofErr w:type="gramStart"/>
            <w:r w:rsidRPr="4F2FDA83">
              <w:rPr>
                <w:b/>
                <w:color w:val="000000" w:themeColor="text1"/>
                <w:sz w:val="16"/>
                <w:szCs w:val="16"/>
              </w:rPr>
              <w:t>1..</w:t>
            </w:r>
            <w:proofErr w:type="gramEnd"/>
            <w:r w:rsidRPr="4F2FDA83">
              <w:rPr>
                <w:b/>
                <w:color w:val="000000" w:themeColor="text1"/>
                <w:sz w:val="16"/>
                <w:szCs w:val="16"/>
              </w:rPr>
              <w:t>32)</w:t>
            </w:r>
          </w:p>
        </w:tc>
        <w:tc>
          <w:tcPr>
            <w:tcW w:w="2478" w:type="dxa"/>
            <w:tcBorders>
              <w:bottom w:val="single" w:sz="4" w:space="0" w:color="auto"/>
            </w:tcBorders>
            <w:shd w:val="clear" w:color="auto" w:fill="auto"/>
          </w:tcPr>
          <w:p w14:paraId="62C34C85" w14:textId="77777777" w:rsidR="00423CBD" w:rsidRPr="00C97C9E" w:rsidRDefault="00423CBD" w:rsidP="008479F2">
            <w:pPr>
              <w:spacing w:line="276" w:lineRule="auto"/>
              <w:rPr>
                <w:color w:val="000000" w:themeColor="text1"/>
                <w:sz w:val="16"/>
                <w:szCs w:val="16"/>
              </w:rPr>
            </w:pPr>
            <w:r w:rsidRPr="4F2FDA83">
              <w:rPr>
                <w:color w:val="000000" w:themeColor="text1"/>
                <w:sz w:val="16"/>
                <w:szCs w:val="16"/>
              </w:rPr>
              <w:t>The IntersectionStateList data frame consists of a list data IntersectionState entries.</w:t>
            </w:r>
          </w:p>
        </w:tc>
        <w:tc>
          <w:tcPr>
            <w:tcW w:w="2479" w:type="dxa"/>
            <w:gridSpan w:val="2"/>
            <w:tcBorders>
              <w:bottom w:val="single" w:sz="4" w:space="0" w:color="auto"/>
            </w:tcBorders>
            <w:shd w:val="clear" w:color="auto" w:fill="auto"/>
          </w:tcPr>
          <w:p w14:paraId="795B698C" w14:textId="77777777" w:rsidR="00423CBD" w:rsidRPr="00C97C9E" w:rsidRDefault="00423CBD" w:rsidP="008479F2">
            <w:pPr>
              <w:spacing w:line="276" w:lineRule="auto"/>
              <w:rPr>
                <w:b/>
                <w:color w:val="000000" w:themeColor="text1"/>
                <w:sz w:val="16"/>
                <w:szCs w:val="16"/>
              </w:rPr>
            </w:pPr>
            <w:bookmarkStart w:id="51" w:name="_Hlk485299433"/>
            <w:r w:rsidRPr="4F2FDA83">
              <w:rPr>
                <w:b/>
                <w:color w:val="000000" w:themeColor="text1"/>
                <w:sz w:val="16"/>
                <w:szCs w:val="16"/>
              </w:rPr>
              <w:t>IntersectionState</w:t>
            </w:r>
          </w:p>
          <w:bookmarkEnd w:id="51"/>
          <w:p w14:paraId="42ED1AE4" w14:textId="77777777" w:rsidR="00423CBD" w:rsidRPr="00C97C9E" w:rsidRDefault="00423CBD" w:rsidP="008479F2">
            <w:pPr>
              <w:spacing w:line="276" w:lineRule="auto"/>
              <w:rPr>
                <w:color w:val="000000"/>
                <w:sz w:val="16"/>
                <w:szCs w:val="16"/>
              </w:rPr>
            </w:pPr>
          </w:p>
          <w:p w14:paraId="1D2D808F" w14:textId="77777777" w:rsidR="00423CBD" w:rsidRPr="00C97C9E" w:rsidRDefault="00423CBD" w:rsidP="008479F2">
            <w:pPr>
              <w:spacing w:line="276" w:lineRule="auto"/>
              <w:rPr>
                <w:color w:val="000000" w:themeColor="text1"/>
                <w:sz w:val="16"/>
                <w:szCs w:val="16"/>
              </w:rPr>
            </w:pPr>
            <w:r w:rsidRPr="4F2FDA83">
              <w:rPr>
                <w:color w:val="000000" w:themeColor="text1"/>
                <w:sz w:val="16"/>
                <w:szCs w:val="16"/>
              </w:rPr>
              <w:t>The IntersectionState data frame is used to convey all the SPAT information for a single intersection.</w:t>
            </w:r>
          </w:p>
          <w:p w14:paraId="75A9BEB8" w14:textId="77777777" w:rsidR="00423CBD" w:rsidRPr="00C97C9E" w:rsidRDefault="00423CBD" w:rsidP="008479F2">
            <w:pPr>
              <w:spacing w:line="276" w:lineRule="auto"/>
              <w:rPr>
                <w:color w:val="000000"/>
                <w:sz w:val="16"/>
                <w:szCs w:val="16"/>
              </w:rPr>
            </w:pPr>
          </w:p>
        </w:tc>
        <w:tc>
          <w:tcPr>
            <w:tcW w:w="1133" w:type="dxa"/>
            <w:gridSpan w:val="3"/>
            <w:tcBorders>
              <w:bottom w:val="single" w:sz="4" w:space="0" w:color="auto"/>
            </w:tcBorders>
            <w:shd w:val="clear" w:color="auto" w:fill="auto"/>
          </w:tcPr>
          <w:p w14:paraId="0C0691B5" w14:textId="77777777" w:rsidR="00423CBD" w:rsidRPr="00C97C9E" w:rsidRDefault="00423CBD" w:rsidP="008479F2">
            <w:pPr>
              <w:spacing w:line="276" w:lineRule="auto"/>
              <w:rPr>
                <w:color w:val="000000" w:themeColor="text1"/>
                <w:sz w:val="16"/>
                <w:szCs w:val="16"/>
              </w:rPr>
            </w:pPr>
            <w:r w:rsidRPr="4F2FDA83">
              <w:rPr>
                <w:color w:val="000000" w:themeColor="text1"/>
                <w:sz w:val="16"/>
                <w:szCs w:val="16"/>
              </w:rPr>
              <w:t>Mandatory</w:t>
            </w:r>
          </w:p>
        </w:tc>
        <w:tc>
          <w:tcPr>
            <w:tcW w:w="3829" w:type="dxa"/>
            <w:tcBorders>
              <w:bottom w:val="single" w:sz="4" w:space="0" w:color="auto"/>
            </w:tcBorders>
            <w:shd w:val="clear" w:color="auto" w:fill="auto"/>
          </w:tcPr>
          <w:p w14:paraId="73107FC7" w14:textId="77777777" w:rsidR="00423CBD" w:rsidRPr="00C97C9E" w:rsidRDefault="00423CBD" w:rsidP="008479F2">
            <w:pPr>
              <w:spacing w:line="276" w:lineRule="auto"/>
              <w:rPr>
                <w:color w:val="000000" w:themeColor="text1"/>
                <w:sz w:val="16"/>
                <w:szCs w:val="16"/>
              </w:rPr>
            </w:pPr>
            <w:r w:rsidRPr="4F2FDA83">
              <w:rPr>
                <w:color w:val="000000" w:themeColor="text1"/>
                <w:sz w:val="16"/>
                <w:szCs w:val="16"/>
              </w:rPr>
              <w:t xml:space="preserve">One IntersectionState for each independent conflict area. </w:t>
            </w:r>
          </w:p>
          <w:p w14:paraId="5B02E9E1" w14:textId="77777777" w:rsidR="00423CBD" w:rsidRPr="00C97C9E" w:rsidRDefault="00423CBD" w:rsidP="008479F2">
            <w:pPr>
              <w:spacing w:line="276" w:lineRule="auto"/>
              <w:rPr>
                <w:color w:val="000000"/>
                <w:sz w:val="16"/>
                <w:szCs w:val="16"/>
              </w:rPr>
            </w:pPr>
          </w:p>
        </w:tc>
        <w:tc>
          <w:tcPr>
            <w:tcW w:w="1398" w:type="dxa"/>
            <w:tcBorders>
              <w:bottom w:val="single" w:sz="4" w:space="0" w:color="auto"/>
            </w:tcBorders>
            <w:shd w:val="clear" w:color="auto" w:fill="auto"/>
          </w:tcPr>
          <w:p w14:paraId="19D34EDB" w14:textId="77777777" w:rsidR="00423CBD" w:rsidRPr="00C97C9E" w:rsidRDefault="00423CBD" w:rsidP="008479F2">
            <w:pPr>
              <w:spacing w:line="276" w:lineRule="auto"/>
              <w:rPr>
                <w:color w:val="000000" w:themeColor="text1"/>
                <w:sz w:val="16"/>
                <w:szCs w:val="16"/>
              </w:rPr>
            </w:pPr>
            <w:r w:rsidRPr="4F2FDA83">
              <w:rPr>
                <w:color w:val="000000" w:themeColor="text1"/>
                <w:sz w:val="16"/>
                <w:szCs w:val="16"/>
              </w:rPr>
              <w:t>See level 1</w:t>
            </w:r>
          </w:p>
        </w:tc>
      </w:tr>
      <w:bookmarkEnd w:id="50"/>
      <w:tr w:rsidR="00423CBD" w:rsidRPr="00C97C9E" w14:paraId="0A561271" w14:textId="77777777" w:rsidTr="00B27CED">
        <w:trPr>
          <w:jc w:val="center"/>
        </w:trPr>
        <w:tc>
          <w:tcPr>
            <w:tcW w:w="738" w:type="dxa"/>
            <w:tcBorders>
              <w:bottom w:val="single" w:sz="4" w:space="0" w:color="auto"/>
            </w:tcBorders>
            <w:shd w:val="clear" w:color="auto" w:fill="auto"/>
          </w:tcPr>
          <w:p w14:paraId="397FAFA7" w14:textId="77777777" w:rsidR="00423CBD" w:rsidRPr="00C97C9E" w:rsidRDefault="00423CBD" w:rsidP="008479F2">
            <w:pPr>
              <w:spacing w:line="276" w:lineRule="auto"/>
              <w:rPr>
                <w:color w:val="000000" w:themeColor="text1"/>
                <w:sz w:val="16"/>
                <w:szCs w:val="16"/>
              </w:rPr>
            </w:pPr>
            <w:r w:rsidRPr="4F2FDA83">
              <w:rPr>
                <w:color w:val="000000" w:themeColor="text1"/>
                <w:sz w:val="16"/>
                <w:szCs w:val="16"/>
              </w:rPr>
              <w:t>0.4</w:t>
            </w:r>
          </w:p>
        </w:tc>
        <w:tc>
          <w:tcPr>
            <w:tcW w:w="1942" w:type="dxa"/>
            <w:gridSpan w:val="2"/>
            <w:tcBorders>
              <w:bottom w:val="single" w:sz="4" w:space="0" w:color="auto"/>
            </w:tcBorders>
            <w:shd w:val="clear" w:color="auto" w:fill="auto"/>
          </w:tcPr>
          <w:p w14:paraId="72826E2F" w14:textId="77777777" w:rsidR="00423CBD" w:rsidRPr="00C97C9E" w:rsidRDefault="00423CBD" w:rsidP="008479F2">
            <w:pPr>
              <w:spacing w:line="276" w:lineRule="auto"/>
              <w:rPr>
                <w:i/>
                <w:color w:val="000000" w:themeColor="text1"/>
                <w:sz w:val="16"/>
                <w:szCs w:val="16"/>
              </w:rPr>
            </w:pPr>
            <w:bookmarkStart w:id="52" w:name="_Hlk485299441"/>
            <w:r w:rsidRPr="4F2FDA83">
              <w:rPr>
                <w:i/>
                <w:color w:val="000000" w:themeColor="text1"/>
                <w:sz w:val="16"/>
                <w:szCs w:val="16"/>
              </w:rPr>
              <w:t>regional</w:t>
            </w:r>
          </w:p>
          <w:p w14:paraId="10C9FD15" w14:textId="77777777" w:rsidR="00423CBD" w:rsidRPr="00C97C9E" w:rsidRDefault="00423CBD" w:rsidP="008479F2">
            <w:pPr>
              <w:spacing w:line="276" w:lineRule="auto"/>
              <w:rPr>
                <w:i/>
                <w:color w:val="000000" w:themeColor="text1"/>
                <w:sz w:val="16"/>
                <w:szCs w:val="16"/>
              </w:rPr>
            </w:pPr>
            <w:r w:rsidRPr="4F2FDA83">
              <w:rPr>
                <w:i/>
                <w:color w:val="000000" w:themeColor="text1"/>
                <w:sz w:val="16"/>
                <w:szCs w:val="16"/>
              </w:rPr>
              <w:t>[REGION.Reg-SPAT]</w:t>
            </w:r>
          </w:p>
          <w:bookmarkEnd w:id="52"/>
          <w:p w14:paraId="2FFED9C9" w14:textId="77777777" w:rsidR="00423CBD" w:rsidRPr="00C97C9E" w:rsidRDefault="00423CBD" w:rsidP="008479F2">
            <w:pPr>
              <w:spacing w:line="276" w:lineRule="auto"/>
              <w:rPr>
                <w:bCs/>
                <w:i/>
                <w:color w:val="000000"/>
                <w:sz w:val="16"/>
                <w:szCs w:val="16"/>
              </w:rPr>
            </w:pPr>
          </w:p>
        </w:tc>
        <w:tc>
          <w:tcPr>
            <w:tcW w:w="4957" w:type="dxa"/>
            <w:gridSpan w:val="3"/>
            <w:tcBorders>
              <w:bottom w:val="single" w:sz="4" w:space="0" w:color="auto"/>
            </w:tcBorders>
            <w:shd w:val="clear" w:color="auto" w:fill="auto"/>
          </w:tcPr>
          <w:p w14:paraId="5EF5AE9D" w14:textId="77777777" w:rsidR="00423CBD" w:rsidRPr="00C97C9E" w:rsidRDefault="00423CBD" w:rsidP="008479F2">
            <w:pPr>
              <w:spacing w:line="276" w:lineRule="auto"/>
              <w:rPr>
                <w:color w:val="000000" w:themeColor="text1"/>
                <w:sz w:val="16"/>
                <w:szCs w:val="16"/>
              </w:rPr>
            </w:pPr>
            <w:r w:rsidRPr="4F2FDA83">
              <w:rPr>
                <w:color w:val="000000" w:themeColor="text1"/>
                <w:sz w:val="16"/>
                <w:szCs w:val="16"/>
              </w:rPr>
              <w:t>The element is used for additional "regional information”, as defined in ISO/PDTS 19091.</w:t>
            </w:r>
          </w:p>
        </w:tc>
        <w:tc>
          <w:tcPr>
            <w:tcW w:w="1133" w:type="dxa"/>
            <w:gridSpan w:val="3"/>
            <w:tcBorders>
              <w:bottom w:val="single" w:sz="4" w:space="0" w:color="auto"/>
            </w:tcBorders>
            <w:shd w:val="clear" w:color="auto" w:fill="auto"/>
          </w:tcPr>
          <w:p w14:paraId="12389887" w14:textId="77777777" w:rsidR="00423CBD" w:rsidRPr="00C97C9E" w:rsidRDefault="00423CBD" w:rsidP="008479F2">
            <w:pPr>
              <w:spacing w:line="276" w:lineRule="auto"/>
              <w:rPr>
                <w:color w:val="000000" w:themeColor="text1"/>
                <w:sz w:val="16"/>
                <w:szCs w:val="16"/>
              </w:rPr>
            </w:pPr>
            <w:r w:rsidRPr="4F2FDA83">
              <w:rPr>
                <w:color w:val="000000" w:themeColor="text1"/>
                <w:sz w:val="16"/>
                <w:szCs w:val="16"/>
              </w:rPr>
              <w:t>Not used</w:t>
            </w:r>
          </w:p>
        </w:tc>
        <w:tc>
          <w:tcPr>
            <w:tcW w:w="3829" w:type="dxa"/>
            <w:tcBorders>
              <w:bottom w:val="single" w:sz="4" w:space="0" w:color="auto"/>
            </w:tcBorders>
            <w:shd w:val="clear" w:color="auto" w:fill="auto"/>
          </w:tcPr>
          <w:p w14:paraId="20401E34" w14:textId="77777777" w:rsidR="00423CBD" w:rsidRPr="00C97C9E" w:rsidRDefault="00423CBD" w:rsidP="008479F2">
            <w:pPr>
              <w:spacing w:line="276" w:lineRule="auto"/>
              <w:rPr>
                <w:color w:val="000000" w:themeColor="text1"/>
                <w:sz w:val="16"/>
                <w:szCs w:val="16"/>
              </w:rPr>
            </w:pPr>
            <w:r w:rsidRPr="4F2FDA83">
              <w:rPr>
                <w:color w:val="000000" w:themeColor="text1"/>
                <w:sz w:val="16"/>
                <w:szCs w:val="16"/>
              </w:rPr>
              <w:t>-</w:t>
            </w:r>
          </w:p>
        </w:tc>
        <w:tc>
          <w:tcPr>
            <w:tcW w:w="1398" w:type="dxa"/>
            <w:tcBorders>
              <w:bottom w:val="single" w:sz="4" w:space="0" w:color="auto"/>
            </w:tcBorders>
            <w:shd w:val="clear" w:color="auto" w:fill="auto"/>
          </w:tcPr>
          <w:p w14:paraId="56D37C58" w14:textId="77777777" w:rsidR="00423CBD" w:rsidRPr="00C97C9E" w:rsidRDefault="00423CBD" w:rsidP="008479F2">
            <w:pPr>
              <w:spacing w:line="276" w:lineRule="auto"/>
              <w:rPr>
                <w:color w:val="000000" w:themeColor="text1"/>
                <w:sz w:val="16"/>
                <w:szCs w:val="16"/>
              </w:rPr>
            </w:pPr>
            <w:r w:rsidRPr="4F2FDA83">
              <w:rPr>
                <w:color w:val="000000" w:themeColor="text1"/>
                <w:sz w:val="16"/>
                <w:szCs w:val="16"/>
              </w:rPr>
              <w:t>-</w:t>
            </w:r>
          </w:p>
        </w:tc>
      </w:tr>
      <w:tr w:rsidR="00423CBD" w:rsidRPr="00C97C9E" w14:paraId="23C5C30D" w14:textId="77777777" w:rsidTr="00B27CED">
        <w:trPr>
          <w:jc w:val="center"/>
        </w:trPr>
        <w:tc>
          <w:tcPr>
            <w:tcW w:w="738" w:type="dxa"/>
            <w:tcBorders>
              <w:top w:val="single" w:sz="4" w:space="0" w:color="auto"/>
              <w:left w:val="nil"/>
              <w:bottom w:val="nil"/>
              <w:right w:val="nil"/>
            </w:tcBorders>
            <w:shd w:val="clear" w:color="auto" w:fill="auto"/>
          </w:tcPr>
          <w:p w14:paraId="230E1DB1" w14:textId="77777777" w:rsidR="00423CBD" w:rsidRPr="00C97C9E" w:rsidRDefault="00423CBD" w:rsidP="008479F2">
            <w:pPr>
              <w:spacing w:line="276" w:lineRule="auto"/>
              <w:rPr>
                <w:bCs/>
                <w:color w:val="000000"/>
                <w:sz w:val="16"/>
                <w:szCs w:val="16"/>
              </w:rPr>
            </w:pPr>
          </w:p>
        </w:tc>
        <w:tc>
          <w:tcPr>
            <w:tcW w:w="1942" w:type="dxa"/>
            <w:gridSpan w:val="2"/>
            <w:tcBorders>
              <w:top w:val="single" w:sz="4" w:space="0" w:color="auto"/>
              <w:left w:val="nil"/>
              <w:bottom w:val="nil"/>
              <w:right w:val="nil"/>
            </w:tcBorders>
            <w:shd w:val="clear" w:color="auto" w:fill="auto"/>
          </w:tcPr>
          <w:p w14:paraId="6F95E252" w14:textId="77777777" w:rsidR="00423CBD" w:rsidRPr="00C97C9E" w:rsidRDefault="00423CBD" w:rsidP="008479F2">
            <w:pPr>
              <w:spacing w:line="276" w:lineRule="auto"/>
              <w:rPr>
                <w:bCs/>
                <w:i/>
                <w:color w:val="000000"/>
                <w:sz w:val="16"/>
                <w:szCs w:val="16"/>
              </w:rPr>
            </w:pPr>
          </w:p>
        </w:tc>
        <w:tc>
          <w:tcPr>
            <w:tcW w:w="4957" w:type="dxa"/>
            <w:gridSpan w:val="3"/>
            <w:tcBorders>
              <w:top w:val="single" w:sz="4" w:space="0" w:color="auto"/>
              <w:left w:val="nil"/>
              <w:bottom w:val="nil"/>
              <w:right w:val="nil"/>
            </w:tcBorders>
            <w:shd w:val="clear" w:color="auto" w:fill="auto"/>
          </w:tcPr>
          <w:p w14:paraId="64184784" w14:textId="77777777" w:rsidR="00423CBD" w:rsidRPr="00C97C9E" w:rsidRDefault="00423CBD" w:rsidP="008479F2">
            <w:pPr>
              <w:spacing w:line="276" w:lineRule="auto"/>
              <w:rPr>
                <w:color w:val="000000"/>
                <w:sz w:val="16"/>
                <w:szCs w:val="16"/>
              </w:rPr>
            </w:pPr>
          </w:p>
        </w:tc>
        <w:tc>
          <w:tcPr>
            <w:tcW w:w="1133" w:type="dxa"/>
            <w:gridSpan w:val="3"/>
            <w:tcBorders>
              <w:top w:val="single" w:sz="4" w:space="0" w:color="auto"/>
              <w:left w:val="nil"/>
              <w:bottom w:val="nil"/>
              <w:right w:val="nil"/>
            </w:tcBorders>
            <w:shd w:val="clear" w:color="auto" w:fill="auto"/>
          </w:tcPr>
          <w:p w14:paraId="127C8A2B" w14:textId="77777777" w:rsidR="00423CBD" w:rsidRPr="00C97C9E" w:rsidRDefault="00423CBD" w:rsidP="008479F2">
            <w:pPr>
              <w:spacing w:line="276" w:lineRule="auto"/>
              <w:rPr>
                <w:color w:val="000000"/>
                <w:sz w:val="16"/>
                <w:szCs w:val="16"/>
              </w:rPr>
            </w:pPr>
          </w:p>
        </w:tc>
        <w:tc>
          <w:tcPr>
            <w:tcW w:w="3829" w:type="dxa"/>
            <w:tcBorders>
              <w:top w:val="single" w:sz="4" w:space="0" w:color="auto"/>
              <w:left w:val="nil"/>
              <w:bottom w:val="nil"/>
              <w:right w:val="nil"/>
            </w:tcBorders>
            <w:shd w:val="clear" w:color="auto" w:fill="auto"/>
          </w:tcPr>
          <w:p w14:paraId="4ECD46B9" w14:textId="77777777" w:rsidR="00423CBD" w:rsidRPr="00C97C9E" w:rsidRDefault="00423CBD" w:rsidP="008479F2">
            <w:pPr>
              <w:spacing w:line="276" w:lineRule="auto"/>
              <w:rPr>
                <w:color w:val="000000"/>
                <w:sz w:val="16"/>
                <w:szCs w:val="16"/>
              </w:rPr>
            </w:pPr>
          </w:p>
        </w:tc>
        <w:tc>
          <w:tcPr>
            <w:tcW w:w="1398" w:type="dxa"/>
            <w:tcBorders>
              <w:top w:val="single" w:sz="4" w:space="0" w:color="auto"/>
              <w:left w:val="nil"/>
              <w:bottom w:val="nil"/>
              <w:right w:val="nil"/>
            </w:tcBorders>
            <w:shd w:val="clear" w:color="auto" w:fill="auto"/>
          </w:tcPr>
          <w:p w14:paraId="341EFC67" w14:textId="77777777" w:rsidR="00423CBD" w:rsidRPr="00C97C9E" w:rsidRDefault="00423CBD" w:rsidP="008479F2">
            <w:pPr>
              <w:spacing w:line="276" w:lineRule="auto"/>
              <w:rPr>
                <w:color w:val="000000"/>
                <w:sz w:val="16"/>
                <w:szCs w:val="16"/>
              </w:rPr>
            </w:pPr>
          </w:p>
        </w:tc>
      </w:tr>
      <w:tr w:rsidR="00423CBD" w:rsidRPr="00C97C9E" w14:paraId="34023444" w14:textId="77777777" w:rsidTr="00B27CED">
        <w:trPr>
          <w:jc w:val="center"/>
        </w:trPr>
        <w:tc>
          <w:tcPr>
            <w:tcW w:w="13997" w:type="dxa"/>
            <w:gridSpan w:val="11"/>
            <w:tcBorders>
              <w:top w:val="nil"/>
            </w:tcBorders>
            <w:shd w:val="clear" w:color="auto" w:fill="BFBFBF" w:themeFill="background1" w:themeFillShade="BF"/>
          </w:tcPr>
          <w:p w14:paraId="74D89612" w14:textId="77777777" w:rsidR="00423CBD" w:rsidRPr="00C97C9E" w:rsidRDefault="00423CBD" w:rsidP="008479F2">
            <w:pPr>
              <w:spacing w:line="276" w:lineRule="auto"/>
              <w:rPr>
                <w:b/>
                <w:color w:val="000000" w:themeColor="text1"/>
                <w:sz w:val="16"/>
                <w:szCs w:val="16"/>
              </w:rPr>
            </w:pPr>
            <w:r w:rsidRPr="00C97C9E">
              <w:rPr>
                <w:b/>
                <w:bCs/>
                <w:color w:val="000000"/>
                <w:sz w:val="16"/>
                <w:szCs w:val="16"/>
              </w:rPr>
              <w:lastRenderedPageBreak/>
              <w:t xml:space="preserve">Level 1: IntersectionStateList </w:t>
            </w:r>
            <w:r w:rsidRPr="00C97C9E">
              <w:rPr>
                <w:b/>
                <w:bCs/>
                <w:color w:val="000000"/>
                <w:sz w:val="16"/>
                <w:szCs w:val="16"/>
              </w:rPr>
              <w:sym w:font="Symbol" w:char="F0AE"/>
            </w:r>
            <w:r w:rsidRPr="00C97C9E">
              <w:rPr>
                <w:b/>
                <w:bCs/>
                <w:color w:val="000000"/>
                <w:sz w:val="16"/>
                <w:szCs w:val="16"/>
              </w:rPr>
              <w:t xml:space="preserve"> IntersectionState </w:t>
            </w:r>
          </w:p>
        </w:tc>
      </w:tr>
      <w:tr w:rsidR="00423CBD" w:rsidRPr="00C97C9E" w14:paraId="65F03E4E" w14:textId="77777777" w:rsidTr="00B27CED">
        <w:trPr>
          <w:jc w:val="center"/>
        </w:trPr>
        <w:tc>
          <w:tcPr>
            <w:tcW w:w="738" w:type="dxa"/>
            <w:tcBorders>
              <w:bottom w:val="single" w:sz="4" w:space="0" w:color="auto"/>
            </w:tcBorders>
            <w:shd w:val="clear" w:color="auto" w:fill="auto"/>
          </w:tcPr>
          <w:p w14:paraId="539BD4C4" w14:textId="77777777" w:rsidR="00423CBD" w:rsidRPr="00C97C9E" w:rsidRDefault="00423CBD" w:rsidP="008479F2">
            <w:pPr>
              <w:spacing w:line="276" w:lineRule="auto"/>
              <w:rPr>
                <w:color w:val="000000" w:themeColor="text1"/>
                <w:sz w:val="16"/>
                <w:szCs w:val="16"/>
              </w:rPr>
            </w:pPr>
            <w:bookmarkStart w:id="53" w:name="_Hlk485299460"/>
            <w:r w:rsidRPr="4F2FDA83">
              <w:rPr>
                <w:color w:val="000000" w:themeColor="text1"/>
                <w:sz w:val="16"/>
                <w:szCs w:val="16"/>
              </w:rPr>
              <w:t>1.1</w:t>
            </w:r>
          </w:p>
        </w:tc>
        <w:tc>
          <w:tcPr>
            <w:tcW w:w="1942" w:type="dxa"/>
            <w:gridSpan w:val="2"/>
            <w:tcBorders>
              <w:bottom w:val="single" w:sz="4" w:space="0" w:color="auto"/>
            </w:tcBorders>
            <w:shd w:val="clear" w:color="auto" w:fill="auto"/>
          </w:tcPr>
          <w:p w14:paraId="1C3E48A9" w14:textId="77777777" w:rsidR="00423CBD" w:rsidRPr="00C97C9E" w:rsidRDefault="00423CBD" w:rsidP="008479F2">
            <w:pPr>
              <w:spacing w:line="276" w:lineRule="auto"/>
              <w:rPr>
                <w:i/>
                <w:color w:val="000000" w:themeColor="text1"/>
                <w:sz w:val="16"/>
                <w:szCs w:val="16"/>
              </w:rPr>
            </w:pPr>
            <w:r w:rsidRPr="4F2FDA83">
              <w:rPr>
                <w:i/>
                <w:color w:val="000000" w:themeColor="text1"/>
                <w:sz w:val="16"/>
                <w:szCs w:val="16"/>
              </w:rPr>
              <w:t>name</w:t>
            </w:r>
          </w:p>
          <w:p w14:paraId="1C762CA0" w14:textId="77777777" w:rsidR="00423CBD" w:rsidRPr="00C97C9E" w:rsidRDefault="00423CBD" w:rsidP="008479F2">
            <w:pPr>
              <w:spacing w:line="276" w:lineRule="auto"/>
              <w:rPr>
                <w:i/>
                <w:color w:val="000000" w:themeColor="text1"/>
                <w:sz w:val="16"/>
                <w:szCs w:val="16"/>
              </w:rPr>
            </w:pPr>
            <w:r w:rsidRPr="4F2FDA83">
              <w:rPr>
                <w:i/>
                <w:color w:val="000000" w:themeColor="text1"/>
                <w:sz w:val="16"/>
                <w:szCs w:val="16"/>
              </w:rPr>
              <w:t>[DescriptiveName]</w:t>
            </w:r>
          </w:p>
        </w:tc>
        <w:tc>
          <w:tcPr>
            <w:tcW w:w="4957" w:type="dxa"/>
            <w:gridSpan w:val="3"/>
            <w:shd w:val="clear" w:color="auto" w:fill="auto"/>
          </w:tcPr>
          <w:p w14:paraId="7C9AB68F" w14:textId="77777777" w:rsidR="00423CBD" w:rsidRPr="00C97C9E" w:rsidRDefault="00423CBD" w:rsidP="008479F2">
            <w:pPr>
              <w:spacing w:line="276" w:lineRule="auto"/>
              <w:rPr>
                <w:strike/>
                <w:color w:val="000000" w:themeColor="text1"/>
                <w:sz w:val="16"/>
                <w:szCs w:val="16"/>
              </w:rPr>
            </w:pPr>
            <w:r w:rsidRPr="4F2FDA83">
              <w:rPr>
                <w:color w:val="000000" w:themeColor="text1"/>
                <w:sz w:val="16"/>
                <w:szCs w:val="16"/>
              </w:rPr>
              <w:t>The DescriptiveName data element is used to provide a human readable and recognizable name for the feature that follows.</w:t>
            </w:r>
          </w:p>
        </w:tc>
        <w:tc>
          <w:tcPr>
            <w:tcW w:w="1133" w:type="dxa"/>
            <w:gridSpan w:val="3"/>
            <w:shd w:val="clear" w:color="auto" w:fill="auto"/>
          </w:tcPr>
          <w:p w14:paraId="565A943E" w14:textId="77777777" w:rsidR="00423CBD" w:rsidRPr="00C97C9E" w:rsidRDefault="00423CBD" w:rsidP="008479F2">
            <w:pPr>
              <w:spacing w:line="276" w:lineRule="auto"/>
              <w:rPr>
                <w:color w:val="000000" w:themeColor="text1"/>
                <w:sz w:val="16"/>
                <w:szCs w:val="16"/>
              </w:rPr>
            </w:pPr>
            <w:r w:rsidRPr="4F2FDA83">
              <w:rPr>
                <w:color w:val="000000" w:themeColor="text1"/>
                <w:sz w:val="16"/>
                <w:szCs w:val="16"/>
              </w:rPr>
              <w:t>Profiled</w:t>
            </w:r>
          </w:p>
        </w:tc>
        <w:tc>
          <w:tcPr>
            <w:tcW w:w="3829" w:type="dxa"/>
            <w:shd w:val="clear" w:color="auto" w:fill="auto"/>
          </w:tcPr>
          <w:p w14:paraId="6BF5F7F2" w14:textId="77777777" w:rsidR="00423CBD" w:rsidRPr="00C97C9E" w:rsidRDefault="00423CBD" w:rsidP="008479F2">
            <w:pPr>
              <w:spacing w:line="276" w:lineRule="auto"/>
              <w:rPr>
                <w:color w:val="000000" w:themeColor="text1"/>
                <w:sz w:val="16"/>
                <w:szCs w:val="16"/>
              </w:rPr>
            </w:pPr>
            <w:r w:rsidRPr="4F2FDA83">
              <w:rPr>
                <w:color w:val="000000" w:themeColor="text1"/>
                <w:sz w:val="16"/>
                <w:szCs w:val="16"/>
              </w:rPr>
              <w:t xml:space="preserve">Mandatory in Dutch profile as opposed to standard. Human readable and recognizable for road authority. Maximum 63 characters. Shorter is better. </w:t>
            </w:r>
          </w:p>
          <w:p w14:paraId="5635EE8E" w14:textId="77777777" w:rsidR="00423CBD" w:rsidRPr="00C97C9E" w:rsidRDefault="00423CBD" w:rsidP="008479F2">
            <w:pPr>
              <w:spacing w:line="276" w:lineRule="auto"/>
              <w:rPr>
                <w:sz w:val="16"/>
                <w:szCs w:val="16"/>
              </w:rPr>
            </w:pPr>
          </w:p>
          <w:p w14:paraId="6E0DB04C" w14:textId="77777777" w:rsidR="00423CBD" w:rsidRPr="00C97C9E" w:rsidRDefault="00423CBD" w:rsidP="008479F2">
            <w:pPr>
              <w:spacing w:line="276" w:lineRule="auto"/>
              <w:rPr>
                <w:sz w:val="16"/>
                <w:szCs w:val="16"/>
              </w:rPr>
            </w:pPr>
          </w:p>
        </w:tc>
        <w:tc>
          <w:tcPr>
            <w:tcW w:w="1398" w:type="dxa"/>
            <w:shd w:val="clear" w:color="auto" w:fill="auto"/>
          </w:tcPr>
          <w:p w14:paraId="1E315756" w14:textId="77777777" w:rsidR="00423CBD" w:rsidRPr="00C97C9E" w:rsidRDefault="00423CBD" w:rsidP="008479F2">
            <w:pPr>
              <w:spacing w:line="276" w:lineRule="auto"/>
              <w:rPr>
                <w:sz w:val="16"/>
                <w:szCs w:val="16"/>
              </w:rPr>
            </w:pPr>
            <w:r w:rsidRPr="4F2FDA83">
              <w:rPr>
                <w:color w:val="000000" w:themeColor="text1"/>
                <w:sz w:val="16"/>
                <w:szCs w:val="16"/>
              </w:rPr>
              <w:t>Set by application</w:t>
            </w:r>
          </w:p>
        </w:tc>
      </w:tr>
      <w:tr w:rsidR="00423CBD" w:rsidRPr="00C97C9E" w14:paraId="64A90B39" w14:textId="77777777" w:rsidTr="00B27CED">
        <w:trPr>
          <w:jc w:val="center"/>
        </w:trPr>
        <w:tc>
          <w:tcPr>
            <w:tcW w:w="738" w:type="dxa"/>
            <w:vMerge w:val="restart"/>
            <w:tcBorders>
              <w:top w:val="single" w:sz="4" w:space="0" w:color="auto"/>
            </w:tcBorders>
            <w:shd w:val="clear" w:color="auto" w:fill="auto"/>
          </w:tcPr>
          <w:p w14:paraId="4C931BCA" w14:textId="77777777" w:rsidR="00423CBD" w:rsidRPr="00C97C9E" w:rsidRDefault="00423CBD" w:rsidP="008479F2">
            <w:pPr>
              <w:spacing w:line="276" w:lineRule="auto"/>
              <w:rPr>
                <w:color w:val="000000" w:themeColor="text1"/>
                <w:sz w:val="16"/>
                <w:szCs w:val="16"/>
              </w:rPr>
            </w:pPr>
            <w:r w:rsidRPr="4F2FDA83">
              <w:rPr>
                <w:color w:val="000000" w:themeColor="text1"/>
                <w:sz w:val="16"/>
                <w:szCs w:val="16"/>
              </w:rPr>
              <w:t>1.2</w:t>
            </w:r>
          </w:p>
        </w:tc>
        <w:tc>
          <w:tcPr>
            <w:tcW w:w="1942" w:type="dxa"/>
            <w:gridSpan w:val="2"/>
            <w:vMerge w:val="restart"/>
            <w:tcBorders>
              <w:top w:val="single" w:sz="4" w:space="0" w:color="auto"/>
            </w:tcBorders>
            <w:shd w:val="clear" w:color="auto" w:fill="auto"/>
          </w:tcPr>
          <w:p w14:paraId="429DEBF9" w14:textId="77777777" w:rsidR="00423CBD" w:rsidRPr="00C97C9E" w:rsidRDefault="00423CBD" w:rsidP="008479F2">
            <w:pPr>
              <w:spacing w:line="276" w:lineRule="auto"/>
              <w:rPr>
                <w:b/>
                <w:color w:val="000000" w:themeColor="text1"/>
                <w:sz w:val="16"/>
                <w:szCs w:val="16"/>
              </w:rPr>
            </w:pPr>
            <w:r w:rsidRPr="4F2FDA83">
              <w:rPr>
                <w:b/>
                <w:color w:val="000000" w:themeColor="text1"/>
                <w:sz w:val="16"/>
                <w:szCs w:val="16"/>
              </w:rPr>
              <w:t>id</w:t>
            </w:r>
          </w:p>
          <w:p w14:paraId="3F729642" w14:textId="77777777" w:rsidR="00423CBD" w:rsidRPr="00C97C9E" w:rsidRDefault="00423CBD" w:rsidP="008479F2">
            <w:pPr>
              <w:spacing w:line="276" w:lineRule="auto"/>
              <w:rPr>
                <w:b/>
                <w:color w:val="000000" w:themeColor="text1"/>
                <w:sz w:val="16"/>
                <w:szCs w:val="16"/>
              </w:rPr>
            </w:pPr>
            <w:r w:rsidRPr="4F2FDA83">
              <w:rPr>
                <w:b/>
                <w:color w:val="000000" w:themeColor="text1"/>
                <w:sz w:val="16"/>
                <w:szCs w:val="16"/>
              </w:rPr>
              <w:t>[Intersection-ReferenceID]</w:t>
            </w:r>
          </w:p>
        </w:tc>
        <w:tc>
          <w:tcPr>
            <w:tcW w:w="2478" w:type="dxa"/>
            <w:vMerge w:val="restart"/>
            <w:shd w:val="clear" w:color="auto" w:fill="auto"/>
          </w:tcPr>
          <w:p w14:paraId="29FB43E9" w14:textId="77777777" w:rsidR="00423CBD" w:rsidRPr="00C97C9E" w:rsidRDefault="00423CBD" w:rsidP="008479F2">
            <w:pPr>
              <w:spacing w:line="276" w:lineRule="auto"/>
              <w:rPr>
                <w:color w:val="000000" w:themeColor="text1"/>
                <w:sz w:val="16"/>
                <w:szCs w:val="16"/>
              </w:rPr>
            </w:pPr>
            <w:r w:rsidRPr="4F2FDA83">
              <w:rPr>
                <w:color w:val="000000" w:themeColor="text1"/>
                <w:sz w:val="16"/>
                <w:szCs w:val="16"/>
              </w:rPr>
              <w:t xml:space="preserve">The IntersectionReference-ID is a globally unique value set, consisting of an optional RoadRegulatorID and a required IntersectionID assignment, providing </w:t>
            </w:r>
            <w:proofErr w:type="gramStart"/>
            <w:r w:rsidRPr="4F2FDA83">
              <w:rPr>
                <w:color w:val="000000" w:themeColor="text1"/>
                <w:sz w:val="16"/>
                <w:szCs w:val="16"/>
              </w:rPr>
              <w:t>an</w:t>
            </w:r>
            <w:proofErr w:type="gramEnd"/>
            <w:r w:rsidRPr="4F2FDA83">
              <w:rPr>
                <w:color w:val="000000" w:themeColor="text1"/>
                <w:sz w:val="16"/>
                <w:szCs w:val="16"/>
              </w:rPr>
              <w:t xml:space="preserve"> unique mapping to the intersection MAP.</w:t>
            </w:r>
          </w:p>
        </w:tc>
        <w:tc>
          <w:tcPr>
            <w:tcW w:w="2479" w:type="dxa"/>
            <w:gridSpan w:val="2"/>
            <w:shd w:val="clear" w:color="auto" w:fill="auto"/>
          </w:tcPr>
          <w:p w14:paraId="276904A2" w14:textId="77777777" w:rsidR="00423CBD" w:rsidRPr="00C97C9E" w:rsidRDefault="00423CBD" w:rsidP="008479F2">
            <w:pPr>
              <w:spacing w:line="276" w:lineRule="auto"/>
              <w:rPr>
                <w:i/>
                <w:color w:val="000000" w:themeColor="text1"/>
                <w:sz w:val="16"/>
                <w:szCs w:val="16"/>
              </w:rPr>
            </w:pPr>
            <w:bookmarkStart w:id="54" w:name="_Hlk485299466"/>
            <w:r w:rsidRPr="4F2FDA83">
              <w:rPr>
                <w:i/>
                <w:color w:val="000000" w:themeColor="text1"/>
                <w:sz w:val="16"/>
                <w:szCs w:val="16"/>
              </w:rPr>
              <w:t>region</w:t>
            </w:r>
          </w:p>
          <w:p w14:paraId="02E37D2B" w14:textId="77777777" w:rsidR="00423CBD" w:rsidRPr="00C97C9E" w:rsidRDefault="00423CBD" w:rsidP="008479F2">
            <w:pPr>
              <w:spacing w:line="276" w:lineRule="auto"/>
              <w:rPr>
                <w:i/>
                <w:color w:val="000000" w:themeColor="text1"/>
                <w:sz w:val="16"/>
                <w:szCs w:val="16"/>
              </w:rPr>
            </w:pPr>
            <w:r w:rsidRPr="4F2FDA83">
              <w:rPr>
                <w:i/>
                <w:color w:val="000000" w:themeColor="text1"/>
                <w:sz w:val="16"/>
                <w:szCs w:val="16"/>
              </w:rPr>
              <w:t>[RoadRegulatorID]</w:t>
            </w:r>
          </w:p>
          <w:bookmarkEnd w:id="54"/>
          <w:p w14:paraId="6C458494" w14:textId="77777777" w:rsidR="00423CBD" w:rsidRPr="00C97C9E" w:rsidRDefault="00423CBD" w:rsidP="008479F2">
            <w:pPr>
              <w:spacing w:line="276" w:lineRule="auto"/>
              <w:rPr>
                <w:color w:val="000000"/>
                <w:sz w:val="16"/>
                <w:szCs w:val="16"/>
              </w:rPr>
            </w:pPr>
          </w:p>
          <w:p w14:paraId="41FC172E" w14:textId="77777777" w:rsidR="00423CBD" w:rsidRPr="00C97C9E" w:rsidRDefault="00423CBD" w:rsidP="008479F2">
            <w:pPr>
              <w:spacing w:line="276" w:lineRule="auto"/>
              <w:rPr>
                <w:color w:val="000000" w:themeColor="text1"/>
                <w:sz w:val="16"/>
                <w:szCs w:val="16"/>
              </w:rPr>
            </w:pPr>
            <w:r w:rsidRPr="4F2FDA83">
              <w:rPr>
                <w:color w:val="000000" w:themeColor="text1"/>
                <w:sz w:val="16"/>
                <w:szCs w:val="16"/>
              </w:rPr>
              <w:t>The RoadRegulatorID data element is a globally unique identifier assigned to a regional authority.</w:t>
            </w:r>
          </w:p>
        </w:tc>
        <w:tc>
          <w:tcPr>
            <w:tcW w:w="1133" w:type="dxa"/>
            <w:gridSpan w:val="3"/>
            <w:shd w:val="clear" w:color="auto" w:fill="auto"/>
          </w:tcPr>
          <w:p w14:paraId="7F122263" w14:textId="77777777" w:rsidR="00423CBD" w:rsidRPr="00C97C9E" w:rsidRDefault="00423CBD" w:rsidP="008479F2">
            <w:pPr>
              <w:spacing w:line="276" w:lineRule="auto"/>
              <w:rPr>
                <w:color w:val="000000" w:themeColor="text1"/>
                <w:sz w:val="16"/>
                <w:szCs w:val="16"/>
              </w:rPr>
            </w:pPr>
            <w:r w:rsidRPr="4F2FDA83">
              <w:rPr>
                <w:color w:val="000000" w:themeColor="text1"/>
                <w:sz w:val="16"/>
                <w:szCs w:val="16"/>
              </w:rPr>
              <w:t>Profiled</w:t>
            </w:r>
          </w:p>
        </w:tc>
        <w:tc>
          <w:tcPr>
            <w:tcW w:w="3829" w:type="dxa"/>
            <w:shd w:val="clear" w:color="auto" w:fill="auto"/>
          </w:tcPr>
          <w:p w14:paraId="75BE38A2" w14:textId="77777777" w:rsidR="00423CBD" w:rsidRPr="00C97C9E" w:rsidRDefault="00423CBD" w:rsidP="008479F2">
            <w:pPr>
              <w:spacing w:line="276" w:lineRule="auto"/>
              <w:rPr>
                <w:color w:val="000000" w:themeColor="text1"/>
                <w:sz w:val="16"/>
                <w:szCs w:val="16"/>
              </w:rPr>
            </w:pPr>
            <w:r w:rsidRPr="4F2FDA83">
              <w:rPr>
                <w:color w:val="000000" w:themeColor="text1"/>
                <w:sz w:val="16"/>
                <w:szCs w:val="16"/>
              </w:rPr>
              <w:t>Mandatory in Dutch profile as opposed to standard. For each road operator a number is provide in: https://www.rijkswaterstaat.nl/apps/geoservices/rwsnl/searchdata.php?wegbeheerder</w:t>
            </w:r>
          </w:p>
          <w:p w14:paraId="1D8F84AE" w14:textId="77777777" w:rsidR="00423CBD" w:rsidRPr="00C97C9E" w:rsidRDefault="00423CBD" w:rsidP="008479F2">
            <w:pPr>
              <w:spacing w:line="276" w:lineRule="auto"/>
              <w:rPr>
                <w:color w:val="000000"/>
                <w:sz w:val="16"/>
                <w:szCs w:val="16"/>
              </w:rPr>
            </w:pPr>
          </w:p>
        </w:tc>
        <w:tc>
          <w:tcPr>
            <w:tcW w:w="1398" w:type="dxa"/>
            <w:shd w:val="clear" w:color="auto" w:fill="auto"/>
          </w:tcPr>
          <w:p w14:paraId="25E1DB5B" w14:textId="77777777" w:rsidR="00423CBD" w:rsidRPr="00C97C9E" w:rsidRDefault="00423CBD" w:rsidP="008479F2">
            <w:pPr>
              <w:spacing w:line="276" w:lineRule="auto"/>
              <w:rPr>
                <w:color w:val="000000" w:themeColor="text1"/>
                <w:sz w:val="16"/>
                <w:szCs w:val="16"/>
              </w:rPr>
            </w:pPr>
            <w:r w:rsidRPr="4F2FDA83">
              <w:rPr>
                <w:color w:val="000000" w:themeColor="text1"/>
                <w:sz w:val="16"/>
                <w:szCs w:val="16"/>
              </w:rPr>
              <w:t>Set by application</w:t>
            </w:r>
          </w:p>
        </w:tc>
      </w:tr>
      <w:tr w:rsidR="00423CBD" w:rsidRPr="00C97C9E" w14:paraId="10272952" w14:textId="77777777" w:rsidTr="00B27CED">
        <w:trPr>
          <w:jc w:val="center"/>
        </w:trPr>
        <w:tc>
          <w:tcPr>
            <w:tcW w:w="738" w:type="dxa"/>
            <w:vMerge/>
            <w:shd w:val="clear" w:color="auto" w:fill="auto"/>
          </w:tcPr>
          <w:p w14:paraId="44206964" w14:textId="77777777" w:rsidR="00423CBD" w:rsidRPr="00C97C9E" w:rsidRDefault="00423CBD" w:rsidP="008479F2">
            <w:pPr>
              <w:spacing w:line="276" w:lineRule="auto"/>
              <w:rPr>
                <w:bCs/>
                <w:color w:val="000000"/>
                <w:sz w:val="16"/>
                <w:szCs w:val="16"/>
              </w:rPr>
            </w:pPr>
          </w:p>
        </w:tc>
        <w:tc>
          <w:tcPr>
            <w:tcW w:w="1942" w:type="dxa"/>
            <w:gridSpan w:val="2"/>
            <w:vMerge/>
            <w:shd w:val="clear" w:color="auto" w:fill="auto"/>
          </w:tcPr>
          <w:p w14:paraId="2A77F972" w14:textId="77777777" w:rsidR="00423CBD" w:rsidRPr="00C97C9E" w:rsidRDefault="00423CBD" w:rsidP="008479F2">
            <w:pPr>
              <w:spacing w:line="276" w:lineRule="auto"/>
              <w:rPr>
                <w:bCs/>
                <w:color w:val="000000"/>
                <w:sz w:val="16"/>
                <w:szCs w:val="16"/>
              </w:rPr>
            </w:pPr>
          </w:p>
        </w:tc>
        <w:tc>
          <w:tcPr>
            <w:tcW w:w="2478" w:type="dxa"/>
            <w:vMerge/>
            <w:shd w:val="clear" w:color="auto" w:fill="auto"/>
          </w:tcPr>
          <w:p w14:paraId="57A95544" w14:textId="77777777" w:rsidR="00423CBD" w:rsidRPr="00C97C9E" w:rsidRDefault="00423CBD" w:rsidP="008479F2">
            <w:pPr>
              <w:spacing w:line="276" w:lineRule="auto"/>
              <w:rPr>
                <w:color w:val="000000"/>
                <w:sz w:val="16"/>
                <w:szCs w:val="16"/>
              </w:rPr>
            </w:pPr>
          </w:p>
        </w:tc>
        <w:tc>
          <w:tcPr>
            <w:tcW w:w="2479" w:type="dxa"/>
            <w:gridSpan w:val="2"/>
            <w:shd w:val="clear" w:color="auto" w:fill="auto"/>
          </w:tcPr>
          <w:p w14:paraId="1638FD27" w14:textId="77777777" w:rsidR="00423CBD" w:rsidRPr="00C97C9E" w:rsidRDefault="00423CBD" w:rsidP="008479F2">
            <w:pPr>
              <w:spacing w:line="276" w:lineRule="auto"/>
              <w:rPr>
                <w:b/>
                <w:color w:val="000000" w:themeColor="text1"/>
                <w:sz w:val="16"/>
                <w:szCs w:val="16"/>
              </w:rPr>
            </w:pPr>
            <w:bookmarkStart w:id="55" w:name="_Hlk485299473"/>
            <w:r w:rsidRPr="4F2FDA83">
              <w:rPr>
                <w:b/>
                <w:color w:val="000000" w:themeColor="text1"/>
                <w:sz w:val="16"/>
                <w:szCs w:val="16"/>
              </w:rPr>
              <w:t>id</w:t>
            </w:r>
          </w:p>
          <w:p w14:paraId="235486C7" w14:textId="77777777" w:rsidR="00423CBD" w:rsidRPr="00C97C9E" w:rsidRDefault="00423CBD" w:rsidP="008479F2">
            <w:pPr>
              <w:spacing w:line="276" w:lineRule="auto"/>
              <w:rPr>
                <w:b/>
                <w:color w:val="000000" w:themeColor="text1"/>
                <w:sz w:val="16"/>
                <w:szCs w:val="16"/>
              </w:rPr>
            </w:pPr>
            <w:r w:rsidRPr="00C97C9E">
              <w:rPr>
                <w:b/>
                <w:color w:val="000000"/>
                <w:sz w:val="16"/>
                <w:szCs w:val="16"/>
              </w:rPr>
              <w:t>[IntersectionID</w:t>
            </w:r>
            <w:r w:rsidRPr="00C97C9E">
              <w:rPr>
                <w:b/>
                <w:color w:val="000000"/>
                <w:sz w:val="16"/>
                <w:szCs w:val="16"/>
              </w:rPr>
              <w:tab/>
            </w:r>
            <w:r w:rsidRPr="00C97C9E">
              <w:rPr>
                <w:b/>
                <w:color w:val="000000"/>
                <w:sz w:val="16"/>
                <w:szCs w:val="16"/>
              </w:rPr>
              <w:tab/>
            </w:r>
            <w:r w:rsidRPr="00C97C9E">
              <w:rPr>
                <w:b/>
                <w:color w:val="000000"/>
                <w:sz w:val="16"/>
                <w:szCs w:val="16"/>
              </w:rPr>
              <w:tab/>
            </w:r>
            <w:r w:rsidRPr="00C97C9E">
              <w:rPr>
                <w:b/>
                <w:color w:val="000000"/>
                <w:sz w:val="16"/>
                <w:szCs w:val="16"/>
              </w:rPr>
              <w:tab/>
            </w:r>
            <w:r w:rsidRPr="00C97C9E">
              <w:rPr>
                <w:b/>
                <w:color w:val="000000"/>
                <w:sz w:val="16"/>
                <w:szCs w:val="16"/>
              </w:rPr>
              <w:tab/>
              <w:t>]</w:t>
            </w:r>
          </w:p>
          <w:bookmarkEnd w:id="55"/>
          <w:p w14:paraId="7CC35050" w14:textId="77777777" w:rsidR="00423CBD" w:rsidRPr="00C97C9E" w:rsidRDefault="00423CBD" w:rsidP="008479F2">
            <w:pPr>
              <w:spacing w:line="276" w:lineRule="auto"/>
              <w:rPr>
                <w:color w:val="000000"/>
                <w:sz w:val="16"/>
                <w:szCs w:val="16"/>
              </w:rPr>
            </w:pPr>
          </w:p>
          <w:p w14:paraId="6BED0CF6" w14:textId="77777777" w:rsidR="00423CBD" w:rsidRPr="00C97C9E" w:rsidRDefault="00423CBD" w:rsidP="008479F2">
            <w:pPr>
              <w:spacing w:line="276" w:lineRule="auto"/>
              <w:rPr>
                <w:color w:val="000000" w:themeColor="text1"/>
                <w:sz w:val="16"/>
                <w:szCs w:val="16"/>
              </w:rPr>
            </w:pPr>
            <w:r w:rsidRPr="4F2FDA83">
              <w:rPr>
                <w:color w:val="000000" w:themeColor="text1"/>
                <w:sz w:val="16"/>
                <w:szCs w:val="16"/>
              </w:rPr>
              <w:t xml:space="preserve">The IntersectionID is used within a region to uniquely define an </w:t>
            </w:r>
            <w:r w:rsidRPr="4F2FDA83">
              <w:rPr>
                <w:color w:val="000000" w:themeColor="text1"/>
                <w:sz w:val="16"/>
                <w:szCs w:val="16"/>
              </w:rPr>
              <w:lastRenderedPageBreak/>
              <w:t>intersection within that country or region.</w:t>
            </w:r>
          </w:p>
        </w:tc>
        <w:tc>
          <w:tcPr>
            <w:tcW w:w="1133" w:type="dxa"/>
            <w:gridSpan w:val="3"/>
            <w:shd w:val="clear" w:color="auto" w:fill="auto"/>
          </w:tcPr>
          <w:p w14:paraId="00173BF9" w14:textId="77777777" w:rsidR="00423CBD" w:rsidRPr="00C97C9E" w:rsidRDefault="00423CBD" w:rsidP="008479F2">
            <w:pPr>
              <w:spacing w:line="276" w:lineRule="auto"/>
              <w:rPr>
                <w:color w:val="000000" w:themeColor="text1"/>
                <w:sz w:val="16"/>
                <w:szCs w:val="16"/>
              </w:rPr>
            </w:pPr>
            <w:r w:rsidRPr="4F2FDA83">
              <w:rPr>
                <w:color w:val="000000" w:themeColor="text1"/>
                <w:sz w:val="16"/>
                <w:szCs w:val="16"/>
              </w:rPr>
              <w:lastRenderedPageBreak/>
              <w:t>Mandatory</w:t>
            </w:r>
          </w:p>
        </w:tc>
        <w:tc>
          <w:tcPr>
            <w:tcW w:w="3829" w:type="dxa"/>
            <w:shd w:val="clear" w:color="auto" w:fill="auto"/>
          </w:tcPr>
          <w:p w14:paraId="166463A6" w14:textId="77777777" w:rsidR="00423CBD" w:rsidRPr="00C97C9E" w:rsidRDefault="00423CBD" w:rsidP="008479F2">
            <w:pPr>
              <w:spacing w:line="276" w:lineRule="auto"/>
              <w:rPr>
                <w:color w:val="FF0000"/>
                <w:sz w:val="16"/>
                <w:szCs w:val="16"/>
              </w:rPr>
            </w:pPr>
            <w:r w:rsidRPr="00C97C9E">
              <w:rPr>
                <w:sz w:val="16"/>
                <w:szCs w:val="16"/>
              </w:rPr>
              <w:t xml:space="preserve">The identifier shall be defined by the road operator. </w:t>
            </w:r>
          </w:p>
          <w:p w14:paraId="244FA6E2" w14:textId="77777777" w:rsidR="00423CBD" w:rsidRPr="00C97C9E" w:rsidRDefault="00423CBD" w:rsidP="008479F2">
            <w:pPr>
              <w:spacing w:line="276" w:lineRule="auto"/>
              <w:rPr>
                <w:color w:val="000000"/>
                <w:sz w:val="16"/>
              </w:rPr>
            </w:pPr>
          </w:p>
        </w:tc>
        <w:tc>
          <w:tcPr>
            <w:tcW w:w="1398" w:type="dxa"/>
            <w:shd w:val="clear" w:color="auto" w:fill="auto"/>
          </w:tcPr>
          <w:p w14:paraId="1EC1E97D" w14:textId="77777777" w:rsidR="00423CBD" w:rsidRPr="00C97C9E" w:rsidRDefault="00423CBD" w:rsidP="008479F2">
            <w:pPr>
              <w:spacing w:line="276" w:lineRule="auto"/>
              <w:rPr>
                <w:color w:val="000000" w:themeColor="text1"/>
                <w:sz w:val="16"/>
                <w:szCs w:val="16"/>
              </w:rPr>
            </w:pPr>
            <w:r w:rsidRPr="4F2FDA83">
              <w:rPr>
                <w:color w:val="000000" w:themeColor="text1"/>
                <w:sz w:val="16"/>
                <w:szCs w:val="16"/>
              </w:rPr>
              <w:t>Set by application</w:t>
            </w:r>
          </w:p>
        </w:tc>
      </w:tr>
      <w:tr w:rsidR="00423CBD" w:rsidRPr="00C97C9E" w14:paraId="2491427C" w14:textId="77777777" w:rsidTr="00B27CED">
        <w:trPr>
          <w:jc w:val="center"/>
        </w:trPr>
        <w:tc>
          <w:tcPr>
            <w:tcW w:w="738" w:type="dxa"/>
            <w:shd w:val="clear" w:color="auto" w:fill="auto"/>
          </w:tcPr>
          <w:p w14:paraId="4968D826" w14:textId="77777777" w:rsidR="00423CBD" w:rsidRPr="00C97C9E" w:rsidRDefault="00423CBD" w:rsidP="008479F2">
            <w:pPr>
              <w:spacing w:line="276" w:lineRule="auto"/>
              <w:rPr>
                <w:color w:val="000000" w:themeColor="text1"/>
                <w:sz w:val="16"/>
                <w:szCs w:val="16"/>
              </w:rPr>
            </w:pPr>
            <w:bookmarkStart w:id="56" w:name="_Hlk485299498"/>
            <w:r w:rsidRPr="4F2FDA83">
              <w:rPr>
                <w:color w:val="000000" w:themeColor="text1"/>
                <w:sz w:val="16"/>
                <w:szCs w:val="16"/>
              </w:rPr>
              <w:t>1.3</w:t>
            </w:r>
          </w:p>
        </w:tc>
        <w:tc>
          <w:tcPr>
            <w:tcW w:w="1942" w:type="dxa"/>
            <w:gridSpan w:val="2"/>
            <w:shd w:val="clear" w:color="auto" w:fill="auto"/>
          </w:tcPr>
          <w:p w14:paraId="56390DD5" w14:textId="77777777" w:rsidR="00423CBD" w:rsidRPr="00C97C9E" w:rsidRDefault="00423CBD" w:rsidP="008479F2">
            <w:pPr>
              <w:spacing w:line="276" w:lineRule="auto"/>
              <w:rPr>
                <w:b/>
                <w:color w:val="000000" w:themeColor="text1"/>
                <w:sz w:val="16"/>
                <w:szCs w:val="16"/>
              </w:rPr>
            </w:pPr>
            <w:r w:rsidRPr="4F2FDA83">
              <w:rPr>
                <w:b/>
                <w:color w:val="000000" w:themeColor="text1"/>
                <w:sz w:val="16"/>
                <w:szCs w:val="16"/>
              </w:rPr>
              <w:t>Revision</w:t>
            </w:r>
          </w:p>
          <w:p w14:paraId="65D49106" w14:textId="574230D1" w:rsidR="00423CBD" w:rsidRPr="00C97C9E" w:rsidRDefault="00423CBD" w:rsidP="008479F2">
            <w:pPr>
              <w:spacing w:line="276" w:lineRule="auto"/>
              <w:rPr>
                <w:b/>
                <w:color w:val="000000" w:themeColor="text1"/>
                <w:sz w:val="16"/>
                <w:szCs w:val="16"/>
              </w:rPr>
            </w:pPr>
            <w:r w:rsidRPr="00C97C9E">
              <w:rPr>
                <w:b/>
                <w:iCs/>
                <w:color w:val="000000"/>
                <w:sz w:val="16"/>
                <w:szCs w:val="16"/>
              </w:rPr>
              <w:t>[MsgCount]</w:t>
            </w:r>
          </w:p>
        </w:tc>
        <w:tc>
          <w:tcPr>
            <w:tcW w:w="4957" w:type="dxa"/>
            <w:gridSpan w:val="3"/>
            <w:shd w:val="clear" w:color="auto" w:fill="auto"/>
          </w:tcPr>
          <w:p w14:paraId="26CC7B8F" w14:textId="77777777" w:rsidR="00423CBD" w:rsidRPr="00C97C9E" w:rsidRDefault="00423CBD" w:rsidP="008479F2">
            <w:pPr>
              <w:spacing w:line="276" w:lineRule="auto"/>
              <w:rPr>
                <w:color w:val="000000" w:themeColor="text1"/>
                <w:sz w:val="16"/>
                <w:szCs w:val="16"/>
              </w:rPr>
            </w:pPr>
            <w:r w:rsidRPr="4F2FDA83">
              <w:rPr>
                <w:color w:val="000000" w:themeColor="text1"/>
                <w:sz w:val="16"/>
                <w:szCs w:val="16"/>
              </w:rPr>
              <w:t>The MsgCount data element is used to provide a sequence number within a stream of messages with the same DSRCmsgID and from the same sender. Depending on the application the sequence number may change with every message or may remain fixed during a stream of messages when the content within each message has not changed from the prior message sent.</w:t>
            </w:r>
          </w:p>
        </w:tc>
        <w:tc>
          <w:tcPr>
            <w:tcW w:w="1133" w:type="dxa"/>
            <w:gridSpan w:val="3"/>
            <w:shd w:val="clear" w:color="auto" w:fill="auto"/>
          </w:tcPr>
          <w:p w14:paraId="0DACD167" w14:textId="77777777" w:rsidR="00423CBD" w:rsidRPr="00C97C9E" w:rsidRDefault="00423CBD" w:rsidP="008479F2">
            <w:pPr>
              <w:spacing w:line="276" w:lineRule="auto"/>
              <w:rPr>
                <w:color w:val="000000" w:themeColor="text1"/>
                <w:sz w:val="16"/>
                <w:szCs w:val="16"/>
              </w:rPr>
            </w:pPr>
            <w:r w:rsidRPr="4F2FDA83">
              <w:rPr>
                <w:color w:val="000000" w:themeColor="text1"/>
                <w:sz w:val="16"/>
                <w:szCs w:val="16"/>
              </w:rPr>
              <w:t>Mandatory</w:t>
            </w:r>
          </w:p>
        </w:tc>
        <w:tc>
          <w:tcPr>
            <w:tcW w:w="3829" w:type="dxa"/>
            <w:shd w:val="clear" w:color="auto" w:fill="auto"/>
          </w:tcPr>
          <w:p w14:paraId="39EA1597" w14:textId="77777777" w:rsidR="00423CBD" w:rsidRPr="00C97C9E" w:rsidRDefault="00423CBD" w:rsidP="008479F2">
            <w:pPr>
              <w:spacing w:line="276" w:lineRule="auto"/>
              <w:rPr>
                <w:color w:val="000000" w:themeColor="text1"/>
                <w:sz w:val="16"/>
                <w:szCs w:val="16"/>
              </w:rPr>
            </w:pPr>
            <w:r w:rsidRPr="4F2FDA83">
              <w:rPr>
                <w:color w:val="000000" w:themeColor="text1"/>
                <w:sz w:val="16"/>
                <w:szCs w:val="16"/>
              </w:rPr>
              <w:t>The revision number must be increased by 1 each time the MapData of this intersection changes. The revision numbers of SPAT and MAP much be the same as an indication that the right MAP version is used.</w:t>
            </w:r>
          </w:p>
          <w:p w14:paraId="644B0C08" w14:textId="77777777" w:rsidR="00423CBD" w:rsidRPr="00C97C9E" w:rsidRDefault="00423CBD" w:rsidP="008479F2">
            <w:pPr>
              <w:spacing w:line="276" w:lineRule="auto"/>
              <w:rPr>
                <w:color w:val="000000"/>
                <w:sz w:val="16"/>
                <w:szCs w:val="16"/>
              </w:rPr>
            </w:pPr>
          </w:p>
        </w:tc>
        <w:tc>
          <w:tcPr>
            <w:tcW w:w="1398" w:type="dxa"/>
            <w:shd w:val="clear" w:color="auto" w:fill="auto"/>
          </w:tcPr>
          <w:p w14:paraId="2E19885E" w14:textId="77777777" w:rsidR="00423CBD" w:rsidRPr="00C97C9E" w:rsidRDefault="00423CBD" w:rsidP="008479F2">
            <w:pPr>
              <w:spacing w:line="276" w:lineRule="auto"/>
              <w:rPr>
                <w:color w:val="000000" w:themeColor="text1"/>
                <w:sz w:val="16"/>
                <w:szCs w:val="16"/>
              </w:rPr>
            </w:pPr>
            <w:r w:rsidRPr="4F2FDA83">
              <w:rPr>
                <w:color w:val="000000" w:themeColor="text1"/>
                <w:sz w:val="16"/>
                <w:szCs w:val="16"/>
              </w:rPr>
              <w:t>Set by application</w:t>
            </w:r>
          </w:p>
        </w:tc>
      </w:tr>
      <w:bookmarkEnd w:id="53"/>
      <w:tr w:rsidR="00423CBD" w:rsidRPr="00C97C9E" w14:paraId="71349956" w14:textId="77777777" w:rsidTr="00B27CED">
        <w:trPr>
          <w:jc w:val="center"/>
        </w:trPr>
        <w:tc>
          <w:tcPr>
            <w:tcW w:w="738" w:type="dxa"/>
            <w:shd w:val="clear" w:color="auto" w:fill="auto"/>
          </w:tcPr>
          <w:p w14:paraId="73B05BB2" w14:textId="77777777" w:rsidR="00423CBD" w:rsidRPr="00C97C9E" w:rsidRDefault="00423CBD" w:rsidP="008479F2">
            <w:pPr>
              <w:spacing w:line="276" w:lineRule="auto"/>
              <w:rPr>
                <w:color w:val="000000" w:themeColor="text1"/>
                <w:sz w:val="16"/>
                <w:szCs w:val="16"/>
              </w:rPr>
            </w:pPr>
            <w:r w:rsidRPr="4F2FDA83">
              <w:rPr>
                <w:color w:val="000000" w:themeColor="text1"/>
                <w:sz w:val="16"/>
                <w:szCs w:val="16"/>
              </w:rPr>
              <w:t>1.4</w:t>
            </w:r>
          </w:p>
        </w:tc>
        <w:tc>
          <w:tcPr>
            <w:tcW w:w="1942" w:type="dxa"/>
            <w:gridSpan w:val="2"/>
            <w:shd w:val="clear" w:color="auto" w:fill="auto"/>
          </w:tcPr>
          <w:p w14:paraId="4FBAB4E6" w14:textId="77777777" w:rsidR="00423CBD" w:rsidRPr="00C97C9E" w:rsidRDefault="00423CBD" w:rsidP="008479F2">
            <w:pPr>
              <w:spacing w:line="276" w:lineRule="auto"/>
              <w:rPr>
                <w:b/>
                <w:color w:val="000000" w:themeColor="text1"/>
                <w:sz w:val="16"/>
                <w:szCs w:val="16"/>
              </w:rPr>
            </w:pPr>
            <w:r w:rsidRPr="4F2FDA83">
              <w:rPr>
                <w:b/>
                <w:color w:val="000000" w:themeColor="text1"/>
                <w:sz w:val="16"/>
                <w:szCs w:val="16"/>
              </w:rPr>
              <w:t>status</w:t>
            </w:r>
          </w:p>
          <w:p w14:paraId="48BAB17F" w14:textId="30A45F8C" w:rsidR="00423CBD" w:rsidRPr="00C97C9E" w:rsidRDefault="00423CBD" w:rsidP="008479F2">
            <w:pPr>
              <w:spacing w:line="276" w:lineRule="auto"/>
              <w:rPr>
                <w:b/>
                <w:color w:val="000000" w:themeColor="text1"/>
                <w:sz w:val="16"/>
                <w:szCs w:val="16"/>
              </w:rPr>
            </w:pPr>
            <w:r w:rsidRPr="00C97C9E">
              <w:rPr>
                <w:b/>
                <w:bCs/>
                <w:color w:val="000000"/>
                <w:sz w:val="16"/>
                <w:szCs w:val="16"/>
              </w:rPr>
              <w:t>[</w:t>
            </w:r>
            <w:r w:rsidR="00DD3877">
              <w:rPr>
                <w:b/>
                <w:bCs/>
                <w:color w:val="000000"/>
                <w:sz w:val="16"/>
                <w:szCs w:val="16"/>
              </w:rPr>
              <w:t>Intersection-StatusObject]</w:t>
            </w:r>
          </w:p>
        </w:tc>
        <w:tc>
          <w:tcPr>
            <w:tcW w:w="4957" w:type="dxa"/>
            <w:gridSpan w:val="3"/>
            <w:shd w:val="clear" w:color="auto" w:fill="auto"/>
          </w:tcPr>
          <w:p w14:paraId="3D383C17" w14:textId="77777777" w:rsidR="00423CBD" w:rsidRPr="00C97C9E" w:rsidRDefault="00423CBD" w:rsidP="008479F2">
            <w:pPr>
              <w:spacing w:line="276" w:lineRule="auto"/>
              <w:rPr>
                <w:sz w:val="16"/>
                <w:szCs w:val="16"/>
              </w:rPr>
            </w:pPr>
            <w:r w:rsidRPr="00C97C9E">
              <w:rPr>
                <w:sz w:val="16"/>
                <w:szCs w:val="16"/>
              </w:rPr>
              <w:t>The IntersectionStatusObject data element contains Advanced Traffic Controller (ATC) status information.</w:t>
            </w:r>
          </w:p>
        </w:tc>
        <w:tc>
          <w:tcPr>
            <w:tcW w:w="1133" w:type="dxa"/>
            <w:gridSpan w:val="3"/>
            <w:shd w:val="clear" w:color="auto" w:fill="auto"/>
          </w:tcPr>
          <w:p w14:paraId="316607DD" w14:textId="77777777" w:rsidR="00423CBD" w:rsidRPr="00C97C9E" w:rsidRDefault="00423CBD" w:rsidP="008479F2">
            <w:pPr>
              <w:spacing w:line="276" w:lineRule="auto"/>
              <w:rPr>
                <w:sz w:val="16"/>
                <w:szCs w:val="16"/>
              </w:rPr>
            </w:pPr>
            <w:r w:rsidRPr="00C97C9E">
              <w:rPr>
                <w:sz w:val="16"/>
                <w:szCs w:val="16"/>
              </w:rPr>
              <w:t>Mandatory</w:t>
            </w:r>
          </w:p>
        </w:tc>
        <w:tc>
          <w:tcPr>
            <w:tcW w:w="3829" w:type="dxa"/>
            <w:shd w:val="clear" w:color="auto" w:fill="auto"/>
          </w:tcPr>
          <w:p w14:paraId="32486408" w14:textId="77777777" w:rsidR="00423CBD" w:rsidRPr="00C97C9E" w:rsidRDefault="00423CBD" w:rsidP="008479F2">
            <w:pPr>
              <w:spacing w:line="276" w:lineRule="auto"/>
              <w:rPr>
                <w:sz w:val="16"/>
                <w:szCs w:val="16"/>
              </w:rPr>
            </w:pPr>
            <w:r w:rsidRPr="00C97C9E">
              <w:rPr>
                <w:sz w:val="16"/>
                <w:szCs w:val="16"/>
              </w:rPr>
              <w:t>Types:</w:t>
            </w:r>
          </w:p>
          <w:p w14:paraId="1E3249F8" w14:textId="77777777" w:rsidR="00423CBD" w:rsidRPr="00C97C9E" w:rsidRDefault="00423CBD" w:rsidP="008E6A9E">
            <w:pPr>
              <w:pStyle w:val="ListParagraph"/>
              <w:numPr>
                <w:ilvl w:val="0"/>
                <w:numId w:val="10"/>
              </w:numPr>
              <w:spacing w:line="276" w:lineRule="auto"/>
              <w:rPr>
                <w:rFonts w:ascii="Arial" w:eastAsia="Arial" w:hAnsi="Arial" w:cs="Arial"/>
                <w:b/>
                <w:sz w:val="16"/>
                <w:szCs w:val="16"/>
                <w:lang w:val="en-GB"/>
              </w:rPr>
            </w:pPr>
            <w:r w:rsidRPr="4F2FDA83">
              <w:rPr>
                <w:b/>
                <w:sz w:val="16"/>
                <w:szCs w:val="16"/>
                <w:lang w:val="en-GB"/>
              </w:rPr>
              <w:t>manualControlIsEnabled (0),</w:t>
            </w:r>
          </w:p>
          <w:p w14:paraId="0A4C7861" w14:textId="77777777" w:rsidR="00423CBD" w:rsidRPr="00C97C9E" w:rsidRDefault="00423CBD" w:rsidP="008E6A9E">
            <w:pPr>
              <w:pStyle w:val="ListParagraph"/>
              <w:numPr>
                <w:ilvl w:val="0"/>
                <w:numId w:val="10"/>
              </w:numPr>
              <w:spacing w:line="276" w:lineRule="auto"/>
              <w:rPr>
                <w:rFonts w:ascii="Arial" w:eastAsia="Arial" w:hAnsi="Arial" w:cs="Arial"/>
                <w:sz w:val="16"/>
                <w:szCs w:val="16"/>
                <w:lang w:val="en-GB"/>
              </w:rPr>
            </w:pPr>
            <w:r w:rsidRPr="4F2FDA83">
              <w:rPr>
                <w:sz w:val="16"/>
                <w:szCs w:val="16"/>
                <w:lang w:val="en-GB"/>
              </w:rPr>
              <w:t>stopTimeIsActivated (1),</w:t>
            </w:r>
          </w:p>
          <w:p w14:paraId="32B2C714" w14:textId="77777777" w:rsidR="00423CBD" w:rsidRPr="00C97C9E" w:rsidRDefault="00423CBD" w:rsidP="008E6A9E">
            <w:pPr>
              <w:pStyle w:val="ListParagraph"/>
              <w:numPr>
                <w:ilvl w:val="0"/>
                <w:numId w:val="10"/>
              </w:numPr>
              <w:spacing w:line="276" w:lineRule="auto"/>
              <w:rPr>
                <w:rFonts w:ascii="Arial" w:eastAsia="Arial" w:hAnsi="Arial" w:cs="Arial"/>
                <w:b/>
                <w:sz w:val="16"/>
                <w:szCs w:val="16"/>
                <w:lang w:val="en-GB"/>
              </w:rPr>
            </w:pPr>
            <w:r w:rsidRPr="4F2FDA83">
              <w:rPr>
                <w:b/>
                <w:sz w:val="16"/>
                <w:szCs w:val="16"/>
                <w:lang w:val="en-GB"/>
              </w:rPr>
              <w:t>failureFlash (2),</w:t>
            </w:r>
          </w:p>
          <w:p w14:paraId="0F8C19B1" w14:textId="77777777" w:rsidR="00423CBD" w:rsidRPr="00C97C9E" w:rsidRDefault="00423CBD" w:rsidP="008E6A9E">
            <w:pPr>
              <w:pStyle w:val="ListParagraph"/>
              <w:numPr>
                <w:ilvl w:val="0"/>
                <w:numId w:val="10"/>
              </w:numPr>
              <w:spacing w:line="276" w:lineRule="auto"/>
              <w:rPr>
                <w:rFonts w:ascii="Arial" w:eastAsia="Arial" w:hAnsi="Arial" w:cs="Arial"/>
                <w:b/>
                <w:sz w:val="16"/>
                <w:szCs w:val="16"/>
                <w:lang w:val="en-GB"/>
              </w:rPr>
            </w:pPr>
            <w:r w:rsidRPr="4F2FDA83">
              <w:rPr>
                <w:b/>
                <w:sz w:val="16"/>
                <w:szCs w:val="16"/>
                <w:lang w:val="en-GB"/>
              </w:rPr>
              <w:t>preemptIsActive (3),</w:t>
            </w:r>
          </w:p>
          <w:p w14:paraId="0CC26376" w14:textId="77777777" w:rsidR="00423CBD" w:rsidRPr="00C97C9E" w:rsidRDefault="00423CBD" w:rsidP="008E6A9E">
            <w:pPr>
              <w:pStyle w:val="ListParagraph"/>
              <w:numPr>
                <w:ilvl w:val="0"/>
                <w:numId w:val="10"/>
              </w:numPr>
              <w:spacing w:line="276" w:lineRule="auto"/>
              <w:rPr>
                <w:rFonts w:ascii="Arial" w:eastAsia="Arial" w:hAnsi="Arial" w:cs="Arial"/>
                <w:sz w:val="16"/>
                <w:szCs w:val="16"/>
                <w:lang w:val="en-GB"/>
              </w:rPr>
            </w:pPr>
            <w:r w:rsidRPr="4F2FDA83">
              <w:rPr>
                <w:sz w:val="16"/>
                <w:szCs w:val="16"/>
                <w:lang w:val="en-GB"/>
              </w:rPr>
              <w:t>signalPriorityIsActive (4),</w:t>
            </w:r>
          </w:p>
          <w:p w14:paraId="186E5646" w14:textId="77777777" w:rsidR="00423CBD" w:rsidRPr="00C97C9E" w:rsidRDefault="00423CBD" w:rsidP="008E6A9E">
            <w:pPr>
              <w:pStyle w:val="ListParagraph"/>
              <w:numPr>
                <w:ilvl w:val="0"/>
                <w:numId w:val="10"/>
              </w:numPr>
              <w:spacing w:line="276" w:lineRule="auto"/>
              <w:rPr>
                <w:rFonts w:ascii="Arial" w:eastAsia="Arial" w:hAnsi="Arial" w:cs="Arial"/>
                <w:b/>
                <w:sz w:val="16"/>
                <w:szCs w:val="16"/>
                <w:lang w:val="en-GB"/>
              </w:rPr>
            </w:pPr>
            <w:r w:rsidRPr="4F2FDA83">
              <w:rPr>
                <w:b/>
                <w:sz w:val="16"/>
                <w:szCs w:val="16"/>
                <w:lang w:val="en-GB"/>
              </w:rPr>
              <w:t>fixedTimeOperation (5),</w:t>
            </w:r>
          </w:p>
          <w:p w14:paraId="5BF07BF1" w14:textId="77777777" w:rsidR="00423CBD" w:rsidRPr="00C97C9E" w:rsidRDefault="00423CBD" w:rsidP="008E6A9E">
            <w:pPr>
              <w:pStyle w:val="ListParagraph"/>
              <w:numPr>
                <w:ilvl w:val="0"/>
                <w:numId w:val="10"/>
              </w:numPr>
              <w:spacing w:line="276" w:lineRule="auto"/>
              <w:rPr>
                <w:rFonts w:ascii="Arial" w:eastAsia="Arial" w:hAnsi="Arial" w:cs="Arial"/>
                <w:b/>
                <w:sz w:val="16"/>
                <w:szCs w:val="16"/>
                <w:lang w:val="en-GB"/>
              </w:rPr>
            </w:pPr>
            <w:r w:rsidRPr="4F2FDA83">
              <w:rPr>
                <w:b/>
                <w:sz w:val="16"/>
                <w:szCs w:val="16"/>
                <w:lang w:val="en-GB"/>
              </w:rPr>
              <w:t>trafficDependentOperation (6),</w:t>
            </w:r>
          </w:p>
          <w:p w14:paraId="33CFB574" w14:textId="77777777" w:rsidR="00423CBD" w:rsidRPr="00C97C9E" w:rsidRDefault="00423CBD" w:rsidP="008E6A9E">
            <w:pPr>
              <w:pStyle w:val="ListParagraph"/>
              <w:numPr>
                <w:ilvl w:val="0"/>
                <w:numId w:val="10"/>
              </w:numPr>
              <w:spacing w:line="276" w:lineRule="auto"/>
              <w:rPr>
                <w:rFonts w:ascii="Arial" w:eastAsia="Arial" w:hAnsi="Arial" w:cs="Arial"/>
                <w:b/>
                <w:sz w:val="16"/>
                <w:szCs w:val="16"/>
                <w:lang w:val="en-GB"/>
              </w:rPr>
            </w:pPr>
            <w:r w:rsidRPr="4F2FDA83">
              <w:rPr>
                <w:b/>
                <w:sz w:val="16"/>
                <w:szCs w:val="16"/>
                <w:lang w:val="en-GB"/>
              </w:rPr>
              <w:t>standbyOperation (7),</w:t>
            </w:r>
          </w:p>
          <w:p w14:paraId="4270E201" w14:textId="77777777" w:rsidR="00423CBD" w:rsidRPr="00C97C9E" w:rsidRDefault="00423CBD" w:rsidP="008E6A9E">
            <w:pPr>
              <w:pStyle w:val="ListParagraph"/>
              <w:numPr>
                <w:ilvl w:val="0"/>
                <w:numId w:val="10"/>
              </w:numPr>
              <w:spacing w:line="276" w:lineRule="auto"/>
              <w:rPr>
                <w:rFonts w:ascii="Arial" w:eastAsia="Arial" w:hAnsi="Arial" w:cs="Arial"/>
                <w:sz w:val="16"/>
                <w:szCs w:val="16"/>
                <w:lang w:val="en-GB"/>
              </w:rPr>
            </w:pPr>
            <w:r w:rsidRPr="4F2FDA83">
              <w:rPr>
                <w:sz w:val="16"/>
                <w:szCs w:val="16"/>
                <w:lang w:val="en-GB"/>
              </w:rPr>
              <w:t>failureMode (8),</w:t>
            </w:r>
          </w:p>
          <w:p w14:paraId="7F9B2969" w14:textId="77777777" w:rsidR="00423CBD" w:rsidRPr="00C97C9E" w:rsidRDefault="00423CBD" w:rsidP="008E6A9E">
            <w:pPr>
              <w:pStyle w:val="ListParagraph"/>
              <w:numPr>
                <w:ilvl w:val="0"/>
                <w:numId w:val="10"/>
              </w:numPr>
              <w:spacing w:line="276" w:lineRule="auto"/>
              <w:rPr>
                <w:rFonts w:ascii="Arial" w:eastAsia="Arial" w:hAnsi="Arial" w:cs="Arial"/>
                <w:b/>
                <w:sz w:val="16"/>
                <w:szCs w:val="16"/>
                <w:lang w:val="en-GB"/>
              </w:rPr>
            </w:pPr>
            <w:r w:rsidRPr="4F2FDA83">
              <w:rPr>
                <w:b/>
                <w:sz w:val="16"/>
                <w:szCs w:val="16"/>
                <w:lang w:val="en-GB"/>
              </w:rPr>
              <w:t>off (9),</w:t>
            </w:r>
          </w:p>
          <w:p w14:paraId="7E90944E" w14:textId="77777777" w:rsidR="00423CBD" w:rsidRPr="00C97C9E" w:rsidRDefault="00423CBD" w:rsidP="008E6A9E">
            <w:pPr>
              <w:pStyle w:val="ListParagraph"/>
              <w:numPr>
                <w:ilvl w:val="0"/>
                <w:numId w:val="10"/>
              </w:numPr>
              <w:spacing w:line="276" w:lineRule="auto"/>
              <w:rPr>
                <w:rFonts w:ascii="Arial" w:eastAsia="Arial" w:hAnsi="Arial" w:cs="Arial"/>
                <w:sz w:val="16"/>
                <w:szCs w:val="16"/>
                <w:lang w:val="en-GB"/>
              </w:rPr>
            </w:pPr>
            <w:r w:rsidRPr="4F2FDA83">
              <w:rPr>
                <w:sz w:val="16"/>
                <w:szCs w:val="16"/>
                <w:lang w:val="en-GB"/>
              </w:rPr>
              <w:t>recentMAPmessageUpdate (10),</w:t>
            </w:r>
          </w:p>
          <w:p w14:paraId="0B967B96" w14:textId="77777777" w:rsidR="00423CBD" w:rsidRPr="00C97C9E" w:rsidRDefault="00423CBD" w:rsidP="008E6A9E">
            <w:pPr>
              <w:pStyle w:val="ListParagraph"/>
              <w:numPr>
                <w:ilvl w:val="0"/>
                <w:numId w:val="10"/>
              </w:numPr>
              <w:spacing w:line="276" w:lineRule="auto"/>
              <w:rPr>
                <w:rFonts w:ascii="Arial" w:eastAsia="Arial" w:hAnsi="Arial" w:cs="Arial"/>
                <w:sz w:val="16"/>
                <w:szCs w:val="16"/>
                <w:lang w:val="en-GB"/>
              </w:rPr>
            </w:pPr>
            <w:r w:rsidRPr="4F2FDA83">
              <w:rPr>
                <w:sz w:val="16"/>
                <w:szCs w:val="16"/>
                <w:lang w:val="en-GB"/>
              </w:rPr>
              <w:t>recentChangeInMAPassignedLanesIDsUsed (11),</w:t>
            </w:r>
          </w:p>
          <w:p w14:paraId="270FD7BA" w14:textId="77777777" w:rsidR="00423CBD" w:rsidRPr="00C97C9E" w:rsidRDefault="00423CBD" w:rsidP="008E6A9E">
            <w:pPr>
              <w:pStyle w:val="ListParagraph"/>
              <w:numPr>
                <w:ilvl w:val="0"/>
                <w:numId w:val="10"/>
              </w:numPr>
              <w:spacing w:line="276" w:lineRule="auto"/>
              <w:rPr>
                <w:rFonts w:ascii="Arial" w:eastAsia="Arial" w:hAnsi="Arial" w:cs="Arial"/>
                <w:b/>
                <w:sz w:val="16"/>
                <w:szCs w:val="16"/>
                <w:lang w:val="en-GB"/>
              </w:rPr>
            </w:pPr>
            <w:r w:rsidRPr="4F2FDA83">
              <w:rPr>
                <w:b/>
                <w:sz w:val="16"/>
                <w:szCs w:val="16"/>
                <w:lang w:val="en-GB"/>
              </w:rPr>
              <w:t>noValidMAPisAvailableAtThisTime (12),</w:t>
            </w:r>
          </w:p>
          <w:p w14:paraId="25D3B0D2" w14:textId="77777777" w:rsidR="00423CBD" w:rsidRPr="00C97C9E" w:rsidRDefault="00423CBD" w:rsidP="008E6A9E">
            <w:pPr>
              <w:pStyle w:val="ListParagraph"/>
              <w:numPr>
                <w:ilvl w:val="0"/>
                <w:numId w:val="10"/>
              </w:numPr>
              <w:spacing w:line="276" w:lineRule="auto"/>
              <w:rPr>
                <w:rFonts w:ascii="Arial" w:eastAsia="Arial" w:hAnsi="Arial" w:cs="Arial"/>
                <w:b/>
                <w:sz w:val="16"/>
                <w:szCs w:val="16"/>
                <w:lang w:val="en-GB"/>
              </w:rPr>
            </w:pPr>
            <w:r w:rsidRPr="4F2FDA83">
              <w:rPr>
                <w:b/>
                <w:sz w:val="16"/>
                <w:szCs w:val="16"/>
                <w:lang w:val="en-GB"/>
              </w:rPr>
              <w:t>noValidSPATisAvailableAtThisTime (13)</w:t>
            </w:r>
          </w:p>
          <w:p w14:paraId="45332F3F" w14:textId="77777777" w:rsidR="00423CBD" w:rsidRPr="00C97C9E" w:rsidRDefault="00423CBD" w:rsidP="008479F2">
            <w:pPr>
              <w:spacing w:line="276" w:lineRule="auto"/>
            </w:pPr>
            <w:r w:rsidRPr="00C97C9E">
              <w:rPr>
                <w:sz w:val="16"/>
                <w:szCs w:val="16"/>
              </w:rPr>
              <w:lastRenderedPageBreak/>
              <w:t xml:space="preserve">Bits 14,15 reserved </w:t>
            </w:r>
            <w:proofErr w:type="gramStart"/>
            <w:r w:rsidRPr="00C97C9E">
              <w:rPr>
                <w:sz w:val="16"/>
                <w:szCs w:val="16"/>
              </w:rPr>
              <w:t>at this time</w:t>
            </w:r>
            <w:proofErr w:type="gramEnd"/>
            <w:r w:rsidRPr="00C97C9E">
              <w:rPr>
                <w:sz w:val="16"/>
                <w:szCs w:val="16"/>
              </w:rPr>
              <w:t xml:space="preserve"> and shall be zero</w:t>
            </w:r>
          </w:p>
        </w:tc>
        <w:tc>
          <w:tcPr>
            <w:tcW w:w="1398" w:type="dxa"/>
            <w:shd w:val="clear" w:color="auto" w:fill="auto"/>
          </w:tcPr>
          <w:p w14:paraId="57A85E40" w14:textId="77777777" w:rsidR="00423CBD" w:rsidRPr="00C97C9E" w:rsidRDefault="00423CBD" w:rsidP="008479F2">
            <w:pPr>
              <w:spacing w:line="276" w:lineRule="auto"/>
              <w:rPr>
                <w:sz w:val="16"/>
                <w:szCs w:val="16"/>
              </w:rPr>
            </w:pPr>
            <w:r w:rsidRPr="00C97C9E">
              <w:rPr>
                <w:sz w:val="16"/>
                <w:szCs w:val="16"/>
              </w:rPr>
              <w:lastRenderedPageBreak/>
              <w:t>Set by application</w:t>
            </w:r>
          </w:p>
        </w:tc>
      </w:tr>
      <w:tr w:rsidR="00423CBD" w:rsidRPr="00C97C9E" w14:paraId="5080B92B" w14:textId="77777777" w:rsidTr="00B27CED">
        <w:trPr>
          <w:jc w:val="center"/>
        </w:trPr>
        <w:tc>
          <w:tcPr>
            <w:tcW w:w="738" w:type="dxa"/>
            <w:shd w:val="clear" w:color="auto" w:fill="auto"/>
          </w:tcPr>
          <w:p w14:paraId="09EB5B27" w14:textId="77777777" w:rsidR="00423CBD" w:rsidRPr="00C97C9E" w:rsidRDefault="00423CBD" w:rsidP="008479F2">
            <w:pPr>
              <w:spacing w:line="276" w:lineRule="auto"/>
              <w:rPr>
                <w:color w:val="000000" w:themeColor="text1"/>
                <w:sz w:val="16"/>
                <w:szCs w:val="16"/>
              </w:rPr>
            </w:pPr>
            <w:r w:rsidRPr="4F2FDA83">
              <w:rPr>
                <w:color w:val="000000" w:themeColor="text1"/>
                <w:sz w:val="16"/>
                <w:szCs w:val="16"/>
              </w:rPr>
              <w:t>1.5</w:t>
            </w:r>
          </w:p>
        </w:tc>
        <w:tc>
          <w:tcPr>
            <w:tcW w:w="1942" w:type="dxa"/>
            <w:gridSpan w:val="2"/>
            <w:shd w:val="clear" w:color="auto" w:fill="auto"/>
          </w:tcPr>
          <w:p w14:paraId="251491A7" w14:textId="77777777" w:rsidR="00423CBD" w:rsidRPr="00C97C9E" w:rsidRDefault="00423CBD" w:rsidP="008479F2">
            <w:pPr>
              <w:spacing w:line="276" w:lineRule="auto"/>
              <w:rPr>
                <w:i/>
                <w:color w:val="000000" w:themeColor="text1"/>
                <w:sz w:val="16"/>
                <w:szCs w:val="16"/>
              </w:rPr>
            </w:pPr>
            <w:r w:rsidRPr="4F2FDA83">
              <w:rPr>
                <w:i/>
                <w:color w:val="000000" w:themeColor="text1"/>
                <w:sz w:val="16"/>
                <w:szCs w:val="16"/>
              </w:rPr>
              <w:t>moy</w:t>
            </w:r>
          </w:p>
          <w:p w14:paraId="21248D22" w14:textId="60BE8404" w:rsidR="00423CBD" w:rsidRPr="00C97C9E" w:rsidRDefault="00423CBD" w:rsidP="008479F2">
            <w:pPr>
              <w:spacing w:line="276" w:lineRule="auto"/>
              <w:rPr>
                <w:i/>
                <w:color w:val="000000" w:themeColor="text1"/>
                <w:sz w:val="16"/>
                <w:szCs w:val="16"/>
              </w:rPr>
            </w:pPr>
            <w:r w:rsidRPr="00C97C9E">
              <w:rPr>
                <w:i/>
                <w:iCs/>
                <w:color w:val="000000"/>
                <w:sz w:val="16"/>
                <w:szCs w:val="16"/>
              </w:rPr>
              <w:t>[MinuteOfTheYear]</w:t>
            </w:r>
          </w:p>
        </w:tc>
        <w:tc>
          <w:tcPr>
            <w:tcW w:w="4957" w:type="dxa"/>
            <w:gridSpan w:val="3"/>
            <w:shd w:val="clear" w:color="auto" w:fill="auto"/>
          </w:tcPr>
          <w:p w14:paraId="1247268C" w14:textId="77777777" w:rsidR="00423CBD" w:rsidRPr="00C97C9E" w:rsidRDefault="00423CBD" w:rsidP="008479F2">
            <w:pPr>
              <w:spacing w:line="276" w:lineRule="auto"/>
              <w:rPr>
                <w:color w:val="000000" w:themeColor="text1"/>
                <w:sz w:val="16"/>
                <w:szCs w:val="16"/>
              </w:rPr>
            </w:pPr>
            <w:r w:rsidRPr="4F2FDA83">
              <w:rPr>
                <w:color w:val="000000" w:themeColor="text1"/>
                <w:sz w:val="16"/>
                <w:szCs w:val="16"/>
              </w:rPr>
              <w:t>The MinuteOfTheYear data element expresses the number of elapsed minutes of the current year in the time system being used (typically UTC time).</w:t>
            </w:r>
          </w:p>
        </w:tc>
        <w:tc>
          <w:tcPr>
            <w:tcW w:w="1133" w:type="dxa"/>
            <w:gridSpan w:val="3"/>
            <w:shd w:val="clear" w:color="auto" w:fill="auto"/>
          </w:tcPr>
          <w:p w14:paraId="4E9E907E" w14:textId="77777777" w:rsidR="00423CBD" w:rsidRPr="00C97C9E" w:rsidRDefault="00423CBD" w:rsidP="008479F2">
            <w:pPr>
              <w:spacing w:line="276" w:lineRule="auto"/>
              <w:rPr>
                <w:color w:val="000000" w:themeColor="text1"/>
                <w:sz w:val="16"/>
                <w:szCs w:val="16"/>
              </w:rPr>
            </w:pPr>
            <w:r w:rsidRPr="4F2FDA83">
              <w:rPr>
                <w:color w:val="000000" w:themeColor="text1"/>
                <w:sz w:val="16"/>
                <w:szCs w:val="16"/>
              </w:rPr>
              <w:t>Profiled</w:t>
            </w:r>
          </w:p>
        </w:tc>
        <w:tc>
          <w:tcPr>
            <w:tcW w:w="3829" w:type="dxa"/>
            <w:shd w:val="clear" w:color="auto" w:fill="auto"/>
          </w:tcPr>
          <w:p w14:paraId="3419FE20" w14:textId="77777777" w:rsidR="00423CBD" w:rsidRPr="00C97C9E" w:rsidRDefault="00423CBD" w:rsidP="008479F2">
            <w:pPr>
              <w:spacing w:line="276" w:lineRule="auto"/>
              <w:rPr>
                <w:color w:val="000000" w:themeColor="text1"/>
                <w:sz w:val="16"/>
                <w:szCs w:val="16"/>
              </w:rPr>
            </w:pPr>
            <w:r w:rsidRPr="4F2FDA83">
              <w:rPr>
                <w:color w:val="000000" w:themeColor="text1"/>
                <w:sz w:val="16"/>
                <w:szCs w:val="16"/>
              </w:rPr>
              <w:t xml:space="preserve">Mandatory in profile as opposed to standard. </w:t>
            </w:r>
          </w:p>
          <w:p w14:paraId="6436EEFC" w14:textId="77777777" w:rsidR="00423CBD" w:rsidRPr="00C97C9E" w:rsidRDefault="00423CBD" w:rsidP="008479F2">
            <w:pPr>
              <w:spacing w:line="276" w:lineRule="auto"/>
              <w:rPr>
                <w:color w:val="000000"/>
                <w:sz w:val="16"/>
                <w:szCs w:val="16"/>
              </w:rPr>
            </w:pPr>
          </w:p>
        </w:tc>
        <w:tc>
          <w:tcPr>
            <w:tcW w:w="1398" w:type="dxa"/>
            <w:shd w:val="clear" w:color="auto" w:fill="auto"/>
          </w:tcPr>
          <w:p w14:paraId="2A7B1FD3" w14:textId="77777777" w:rsidR="00423CBD" w:rsidRPr="00C97C9E" w:rsidRDefault="00423CBD" w:rsidP="008479F2">
            <w:pPr>
              <w:spacing w:line="276" w:lineRule="auto"/>
              <w:rPr>
                <w:color w:val="000000" w:themeColor="text1"/>
                <w:sz w:val="16"/>
                <w:szCs w:val="16"/>
              </w:rPr>
            </w:pPr>
            <w:r w:rsidRPr="4F2FDA83">
              <w:rPr>
                <w:color w:val="000000" w:themeColor="text1"/>
                <w:sz w:val="16"/>
                <w:szCs w:val="16"/>
              </w:rPr>
              <w:t>Set by application</w:t>
            </w:r>
          </w:p>
        </w:tc>
      </w:tr>
      <w:tr w:rsidR="00423CBD" w:rsidRPr="00C97C9E" w14:paraId="3B8DB0BF" w14:textId="77777777" w:rsidTr="00B27CED">
        <w:trPr>
          <w:jc w:val="center"/>
        </w:trPr>
        <w:tc>
          <w:tcPr>
            <w:tcW w:w="738" w:type="dxa"/>
            <w:shd w:val="clear" w:color="auto" w:fill="auto"/>
          </w:tcPr>
          <w:p w14:paraId="754C8674" w14:textId="77777777" w:rsidR="00423CBD" w:rsidRPr="00C97C9E" w:rsidRDefault="00423CBD" w:rsidP="008479F2">
            <w:pPr>
              <w:spacing w:line="276" w:lineRule="auto"/>
              <w:rPr>
                <w:color w:val="000000" w:themeColor="text1"/>
                <w:sz w:val="16"/>
                <w:szCs w:val="16"/>
              </w:rPr>
            </w:pPr>
            <w:r w:rsidRPr="4F2FDA83">
              <w:rPr>
                <w:color w:val="000000" w:themeColor="text1"/>
                <w:sz w:val="16"/>
                <w:szCs w:val="16"/>
              </w:rPr>
              <w:t>1.6</w:t>
            </w:r>
          </w:p>
        </w:tc>
        <w:tc>
          <w:tcPr>
            <w:tcW w:w="1942" w:type="dxa"/>
            <w:gridSpan w:val="2"/>
            <w:shd w:val="clear" w:color="auto" w:fill="auto"/>
          </w:tcPr>
          <w:p w14:paraId="13CEF632" w14:textId="77777777" w:rsidR="00423CBD" w:rsidRPr="00C97C9E" w:rsidRDefault="00423CBD" w:rsidP="008479F2">
            <w:pPr>
              <w:spacing w:line="276" w:lineRule="auto"/>
              <w:rPr>
                <w:i/>
                <w:color w:val="000000" w:themeColor="text1"/>
                <w:sz w:val="16"/>
                <w:szCs w:val="16"/>
              </w:rPr>
            </w:pPr>
            <w:r w:rsidRPr="4F2FDA83">
              <w:rPr>
                <w:i/>
                <w:color w:val="000000" w:themeColor="text1"/>
                <w:sz w:val="16"/>
                <w:szCs w:val="16"/>
              </w:rPr>
              <w:t>timeStamp</w:t>
            </w:r>
          </w:p>
          <w:p w14:paraId="05C79EEE" w14:textId="432D4C8C" w:rsidR="00423CBD" w:rsidRPr="00C97C9E" w:rsidRDefault="00423CBD" w:rsidP="008479F2">
            <w:pPr>
              <w:spacing w:line="276" w:lineRule="auto"/>
              <w:rPr>
                <w:i/>
                <w:color w:val="000000" w:themeColor="text1"/>
                <w:sz w:val="16"/>
                <w:szCs w:val="16"/>
              </w:rPr>
            </w:pPr>
            <w:r w:rsidRPr="00C97C9E">
              <w:rPr>
                <w:i/>
                <w:iCs/>
                <w:color w:val="000000"/>
                <w:sz w:val="16"/>
                <w:szCs w:val="16"/>
              </w:rPr>
              <w:t>[Dsecond]</w:t>
            </w:r>
          </w:p>
        </w:tc>
        <w:tc>
          <w:tcPr>
            <w:tcW w:w="4957" w:type="dxa"/>
            <w:gridSpan w:val="3"/>
            <w:shd w:val="clear" w:color="auto" w:fill="auto"/>
          </w:tcPr>
          <w:p w14:paraId="5628BDDE" w14:textId="77777777" w:rsidR="00423CBD" w:rsidRPr="00C97C9E" w:rsidRDefault="00423CBD" w:rsidP="008479F2">
            <w:pPr>
              <w:spacing w:line="276" w:lineRule="auto"/>
              <w:rPr>
                <w:color w:val="000000" w:themeColor="text1"/>
                <w:sz w:val="16"/>
                <w:szCs w:val="16"/>
              </w:rPr>
            </w:pPr>
            <w:r w:rsidRPr="4F2FDA83">
              <w:rPr>
                <w:color w:val="000000" w:themeColor="text1"/>
                <w:sz w:val="16"/>
                <w:szCs w:val="16"/>
              </w:rPr>
              <w:t>The DSRC second expressed in this data element represents the milliseconds within the current UTC minute.</w:t>
            </w:r>
          </w:p>
        </w:tc>
        <w:tc>
          <w:tcPr>
            <w:tcW w:w="1133" w:type="dxa"/>
            <w:gridSpan w:val="3"/>
            <w:shd w:val="clear" w:color="auto" w:fill="auto"/>
          </w:tcPr>
          <w:p w14:paraId="7408CA55" w14:textId="77777777" w:rsidR="00423CBD" w:rsidRPr="00C97C9E" w:rsidRDefault="00423CBD" w:rsidP="008479F2">
            <w:pPr>
              <w:spacing w:line="276" w:lineRule="auto"/>
              <w:rPr>
                <w:color w:val="000000" w:themeColor="text1"/>
                <w:sz w:val="16"/>
                <w:szCs w:val="16"/>
              </w:rPr>
            </w:pPr>
            <w:r w:rsidRPr="00C97C9E">
              <w:rPr>
                <w:bCs/>
                <w:color w:val="000000"/>
                <w:sz w:val="16"/>
                <w:szCs w:val="16"/>
                <w:shd w:val="clear" w:color="auto" w:fill="EDEDED"/>
              </w:rPr>
              <w:t>Profiled</w:t>
            </w:r>
          </w:p>
        </w:tc>
        <w:tc>
          <w:tcPr>
            <w:tcW w:w="3829" w:type="dxa"/>
            <w:shd w:val="clear" w:color="auto" w:fill="auto"/>
          </w:tcPr>
          <w:p w14:paraId="1047132C" w14:textId="77777777" w:rsidR="00423CBD" w:rsidRPr="00C97C9E" w:rsidRDefault="00423CBD" w:rsidP="008479F2">
            <w:pPr>
              <w:spacing w:line="276" w:lineRule="auto"/>
              <w:rPr>
                <w:color w:val="000000" w:themeColor="text1"/>
                <w:sz w:val="16"/>
                <w:szCs w:val="16"/>
              </w:rPr>
            </w:pPr>
            <w:r w:rsidRPr="4F2FDA83">
              <w:rPr>
                <w:color w:val="000000" w:themeColor="text1"/>
                <w:sz w:val="16"/>
                <w:szCs w:val="16"/>
              </w:rPr>
              <w:t>Mandatory in profile as opposed to standard.</w:t>
            </w:r>
          </w:p>
        </w:tc>
        <w:tc>
          <w:tcPr>
            <w:tcW w:w="1398" w:type="dxa"/>
            <w:shd w:val="clear" w:color="auto" w:fill="auto"/>
          </w:tcPr>
          <w:p w14:paraId="11B72EDE" w14:textId="77777777" w:rsidR="00423CBD" w:rsidRPr="00C97C9E" w:rsidRDefault="00423CBD" w:rsidP="008479F2">
            <w:pPr>
              <w:spacing w:line="276" w:lineRule="auto"/>
              <w:rPr>
                <w:color w:val="000000" w:themeColor="text1"/>
                <w:sz w:val="16"/>
                <w:szCs w:val="16"/>
              </w:rPr>
            </w:pPr>
            <w:r w:rsidRPr="4F2FDA83">
              <w:rPr>
                <w:color w:val="000000" w:themeColor="text1"/>
                <w:sz w:val="16"/>
                <w:szCs w:val="16"/>
              </w:rPr>
              <w:t>-</w:t>
            </w:r>
          </w:p>
        </w:tc>
      </w:tr>
      <w:tr w:rsidR="00423CBD" w:rsidRPr="00C97C9E" w14:paraId="3DB07B17" w14:textId="77777777" w:rsidTr="00B27CED">
        <w:trPr>
          <w:jc w:val="center"/>
        </w:trPr>
        <w:tc>
          <w:tcPr>
            <w:tcW w:w="738" w:type="dxa"/>
            <w:shd w:val="clear" w:color="auto" w:fill="auto"/>
          </w:tcPr>
          <w:p w14:paraId="45C26EC5" w14:textId="77777777" w:rsidR="00423CBD" w:rsidRPr="00C97C9E" w:rsidRDefault="00423CBD" w:rsidP="008479F2">
            <w:pPr>
              <w:spacing w:line="276" w:lineRule="auto"/>
              <w:rPr>
                <w:color w:val="000000" w:themeColor="text1"/>
                <w:sz w:val="16"/>
                <w:szCs w:val="16"/>
              </w:rPr>
            </w:pPr>
            <w:r w:rsidRPr="4F2FDA83">
              <w:rPr>
                <w:color w:val="000000" w:themeColor="text1"/>
                <w:sz w:val="16"/>
                <w:szCs w:val="16"/>
              </w:rPr>
              <w:t>1.7</w:t>
            </w:r>
          </w:p>
        </w:tc>
        <w:tc>
          <w:tcPr>
            <w:tcW w:w="1942" w:type="dxa"/>
            <w:gridSpan w:val="2"/>
            <w:shd w:val="clear" w:color="auto" w:fill="auto"/>
          </w:tcPr>
          <w:p w14:paraId="4F205E2C" w14:textId="77777777" w:rsidR="00423CBD" w:rsidRPr="00C97C9E" w:rsidRDefault="00423CBD" w:rsidP="008479F2">
            <w:pPr>
              <w:spacing w:line="276" w:lineRule="auto"/>
              <w:rPr>
                <w:i/>
                <w:color w:val="000000" w:themeColor="text1"/>
                <w:sz w:val="16"/>
                <w:szCs w:val="16"/>
              </w:rPr>
            </w:pPr>
            <w:r w:rsidRPr="4F2FDA83">
              <w:rPr>
                <w:i/>
                <w:color w:val="000000" w:themeColor="text1"/>
                <w:sz w:val="16"/>
                <w:szCs w:val="16"/>
              </w:rPr>
              <w:t>enabledLanes</w:t>
            </w:r>
          </w:p>
          <w:p w14:paraId="27C99953" w14:textId="77777777" w:rsidR="00423CBD" w:rsidRPr="00C97C9E" w:rsidRDefault="00423CBD" w:rsidP="008479F2">
            <w:pPr>
              <w:spacing w:line="276" w:lineRule="auto"/>
              <w:rPr>
                <w:i/>
                <w:color w:val="000000" w:themeColor="text1"/>
                <w:sz w:val="16"/>
                <w:szCs w:val="16"/>
              </w:rPr>
            </w:pPr>
            <w:r w:rsidRPr="4F2FDA83">
              <w:rPr>
                <w:i/>
                <w:color w:val="000000" w:themeColor="text1"/>
                <w:sz w:val="16"/>
                <w:szCs w:val="16"/>
              </w:rPr>
              <w:t>[EnabledLaneList]</w:t>
            </w:r>
          </w:p>
        </w:tc>
        <w:tc>
          <w:tcPr>
            <w:tcW w:w="2478" w:type="dxa"/>
            <w:tcBorders>
              <w:bottom w:val="single" w:sz="4" w:space="0" w:color="000000" w:themeColor="text1"/>
            </w:tcBorders>
            <w:shd w:val="clear" w:color="auto" w:fill="auto"/>
          </w:tcPr>
          <w:p w14:paraId="7C0BC8BC" w14:textId="77777777" w:rsidR="00423CBD" w:rsidRPr="00C97C9E" w:rsidRDefault="00423CBD" w:rsidP="008479F2">
            <w:pPr>
              <w:spacing w:line="276" w:lineRule="auto"/>
              <w:rPr>
                <w:color w:val="000000" w:themeColor="text1"/>
                <w:sz w:val="16"/>
                <w:szCs w:val="16"/>
              </w:rPr>
            </w:pPr>
            <w:r w:rsidRPr="4F2FDA83">
              <w:rPr>
                <w:color w:val="000000" w:themeColor="text1"/>
                <w:sz w:val="16"/>
                <w:szCs w:val="16"/>
              </w:rPr>
              <w:t xml:space="preserve">The Enabled Lane List data frame is a sequence of lane IDs for lane objects that are </w:t>
            </w:r>
            <w:r w:rsidRPr="4F2FDA83">
              <w:rPr>
                <w:i/>
                <w:color w:val="000000" w:themeColor="text1"/>
                <w:sz w:val="16"/>
                <w:szCs w:val="16"/>
              </w:rPr>
              <w:t>activated</w:t>
            </w:r>
            <w:r w:rsidRPr="4F2FDA83">
              <w:rPr>
                <w:color w:val="000000" w:themeColor="text1"/>
                <w:sz w:val="16"/>
                <w:szCs w:val="16"/>
              </w:rPr>
              <w:t xml:space="preserve"> in the current map configuration. These lanes, unlike most lanes, have their </w:t>
            </w:r>
            <w:r w:rsidRPr="4F2FDA83">
              <w:rPr>
                <w:i/>
                <w:color w:val="000000" w:themeColor="text1"/>
                <w:sz w:val="16"/>
                <w:szCs w:val="16"/>
              </w:rPr>
              <w:t>RevocableLane</w:t>
            </w:r>
            <w:r w:rsidRPr="4F2FDA83">
              <w:rPr>
                <w:color w:val="000000" w:themeColor="text1"/>
                <w:sz w:val="16"/>
                <w:szCs w:val="16"/>
              </w:rPr>
              <w:t xml:space="preserve"> bit set to one (asserted). Such lanes are not considered to be part of the current map unless they are in the Enabled Lane List.</w:t>
            </w:r>
          </w:p>
        </w:tc>
        <w:tc>
          <w:tcPr>
            <w:tcW w:w="2479" w:type="dxa"/>
            <w:gridSpan w:val="2"/>
            <w:tcBorders>
              <w:bottom w:val="single" w:sz="4" w:space="0" w:color="000000" w:themeColor="text1"/>
            </w:tcBorders>
            <w:shd w:val="clear" w:color="auto" w:fill="auto"/>
          </w:tcPr>
          <w:p w14:paraId="6B20CE5A" w14:textId="77777777" w:rsidR="00423CBD" w:rsidRPr="00C97C9E" w:rsidRDefault="00423CBD" w:rsidP="008479F2">
            <w:pPr>
              <w:spacing w:after="240" w:line="276" w:lineRule="auto"/>
              <w:rPr>
                <w:color w:val="000000" w:themeColor="text1"/>
                <w:sz w:val="16"/>
                <w:szCs w:val="16"/>
              </w:rPr>
            </w:pPr>
            <w:bookmarkStart w:id="57" w:name="_Hlk485299542"/>
            <w:r w:rsidRPr="00C97C9E">
              <w:rPr>
                <w:color w:val="000000"/>
                <w:sz w:val="16"/>
                <w:szCs w:val="16"/>
              </w:rPr>
              <w:t>LaneID</w:t>
            </w:r>
            <w:bookmarkEnd w:id="57"/>
            <w:r w:rsidRPr="00C97C9E">
              <w:rPr>
                <w:color w:val="000000"/>
                <w:sz w:val="16"/>
                <w:szCs w:val="16"/>
              </w:rPr>
              <w:tab/>
            </w:r>
            <w:r w:rsidRPr="00C97C9E">
              <w:rPr>
                <w:color w:val="000000"/>
                <w:sz w:val="16"/>
                <w:szCs w:val="16"/>
              </w:rPr>
              <w:tab/>
            </w:r>
            <w:r w:rsidRPr="00C97C9E">
              <w:rPr>
                <w:color w:val="000000"/>
                <w:sz w:val="16"/>
                <w:szCs w:val="16"/>
              </w:rPr>
              <w:tab/>
            </w:r>
            <w:r w:rsidRPr="00C97C9E">
              <w:rPr>
                <w:color w:val="000000"/>
                <w:sz w:val="16"/>
                <w:szCs w:val="16"/>
              </w:rPr>
              <w:tab/>
            </w:r>
            <w:r w:rsidRPr="00C97C9E">
              <w:rPr>
                <w:color w:val="000000"/>
                <w:sz w:val="16"/>
                <w:szCs w:val="16"/>
              </w:rPr>
              <w:tab/>
            </w:r>
          </w:p>
          <w:p w14:paraId="64994ED9" w14:textId="77777777" w:rsidR="00423CBD" w:rsidRPr="00C97C9E" w:rsidRDefault="00423CBD" w:rsidP="008479F2">
            <w:pPr>
              <w:spacing w:line="276" w:lineRule="auto"/>
              <w:rPr>
                <w:color w:val="000000" w:themeColor="text1"/>
                <w:sz w:val="16"/>
                <w:szCs w:val="16"/>
              </w:rPr>
            </w:pPr>
            <w:r w:rsidRPr="4F2FDA83">
              <w:rPr>
                <w:color w:val="000000" w:themeColor="text1"/>
                <w:sz w:val="16"/>
                <w:szCs w:val="16"/>
              </w:rPr>
              <w:t>The LaneID data element conveys an assigned index that is unique within an intersection. It is used to refer to that lane by other objects in the intersection map data structure. Lanes may be ingress (inbound traffic) or egress (outbound traffic) in nature, as well as barriers and other types of specialty lanes.</w:t>
            </w:r>
          </w:p>
        </w:tc>
        <w:tc>
          <w:tcPr>
            <w:tcW w:w="1133" w:type="dxa"/>
            <w:gridSpan w:val="3"/>
            <w:shd w:val="clear" w:color="auto" w:fill="auto"/>
          </w:tcPr>
          <w:p w14:paraId="6872DA48" w14:textId="77777777" w:rsidR="00423CBD" w:rsidRPr="00C97C9E" w:rsidRDefault="00423CBD" w:rsidP="008479F2">
            <w:pPr>
              <w:spacing w:line="276" w:lineRule="auto"/>
              <w:rPr>
                <w:color w:val="000000" w:themeColor="text1"/>
                <w:sz w:val="16"/>
                <w:szCs w:val="16"/>
              </w:rPr>
            </w:pPr>
            <w:r w:rsidRPr="4F2FDA83">
              <w:rPr>
                <w:color w:val="000000" w:themeColor="text1"/>
                <w:sz w:val="16"/>
                <w:szCs w:val="16"/>
              </w:rPr>
              <w:t>Conditional</w:t>
            </w:r>
          </w:p>
        </w:tc>
        <w:tc>
          <w:tcPr>
            <w:tcW w:w="3829" w:type="dxa"/>
            <w:shd w:val="clear" w:color="auto" w:fill="auto"/>
          </w:tcPr>
          <w:p w14:paraId="192CFB3D" w14:textId="77777777" w:rsidR="00423CBD" w:rsidRPr="00C97C9E" w:rsidRDefault="00423CBD" w:rsidP="008479F2">
            <w:pPr>
              <w:spacing w:line="276" w:lineRule="auto"/>
              <w:rPr>
                <w:color w:val="000000" w:themeColor="text1"/>
                <w:sz w:val="16"/>
                <w:szCs w:val="16"/>
              </w:rPr>
            </w:pPr>
            <w:r w:rsidRPr="4F2FDA83">
              <w:rPr>
                <w:color w:val="000000" w:themeColor="text1"/>
                <w:sz w:val="16"/>
                <w:szCs w:val="16"/>
              </w:rPr>
              <w:t>Mandatory in profile for specific situations with dynamic lane configurations, e.g. a lane that is used for different manoeuvres at different times of the day. Otherwise not used.</w:t>
            </w:r>
          </w:p>
          <w:p w14:paraId="6DAF0908" w14:textId="77777777" w:rsidR="00423CBD" w:rsidRPr="00C97C9E" w:rsidRDefault="00423CBD" w:rsidP="008479F2">
            <w:pPr>
              <w:spacing w:line="276" w:lineRule="auto"/>
              <w:rPr>
                <w:color w:val="000000"/>
                <w:sz w:val="16"/>
                <w:szCs w:val="16"/>
              </w:rPr>
            </w:pPr>
          </w:p>
          <w:p w14:paraId="6EFA68BF" w14:textId="77777777" w:rsidR="00423CBD" w:rsidRPr="00C97C9E" w:rsidRDefault="00423CBD" w:rsidP="008479F2">
            <w:pPr>
              <w:spacing w:line="276" w:lineRule="auto"/>
              <w:rPr>
                <w:color w:val="000000" w:themeColor="text1"/>
                <w:sz w:val="16"/>
                <w:szCs w:val="16"/>
              </w:rPr>
            </w:pPr>
            <w:r w:rsidRPr="4F2FDA83">
              <w:rPr>
                <w:color w:val="000000" w:themeColor="text1"/>
                <w:sz w:val="16"/>
                <w:szCs w:val="16"/>
              </w:rPr>
              <w:t>The valid configuration can be derived from the active variant as indicated by the intersection controller (e.g. VlogIndicator).</w:t>
            </w:r>
          </w:p>
        </w:tc>
        <w:tc>
          <w:tcPr>
            <w:tcW w:w="1398" w:type="dxa"/>
            <w:shd w:val="clear" w:color="auto" w:fill="auto"/>
          </w:tcPr>
          <w:p w14:paraId="17915682" w14:textId="77777777" w:rsidR="00423CBD" w:rsidRPr="00C97C9E" w:rsidRDefault="00423CBD" w:rsidP="008479F2">
            <w:pPr>
              <w:spacing w:line="276" w:lineRule="auto"/>
              <w:rPr>
                <w:color w:val="000000" w:themeColor="text1"/>
                <w:sz w:val="16"/>
                <w:szCs w:val="16"/>
              </w:rPr>
            </w:pPr>
            <w:r w:rsidRPr="4F2FDA83">
              <w:rPr>
                <w:color w:val="000000" w:themeColor="text1"/>
                <w:sz w:val="16"/>
                <w:szCs w:val="16"/>
              </w:rPr>
              <w:t>Set by application</w:t>
            </w:r>
          </w:p>
        </w:tc>
      </w:tr>
      <w:tr w:rsidR="00423CBD" w:rsidRPr="00C97C9E" w14:paraId="7AF84B95" w14:textId="77777777" w:rsidTr="00B27CED">
        <w:trPr>
          <w:jc w:val="center"/>
        </w:trPr>
        <w:tc>
          <w:tcPr>
            <w:tcW w:w="738" w:type="dxa"/>
            <w:tcBorders>
              <w:bottom w:val="single" w:sz="4" w:space="0" w:color="auto"/>
            </w:tcBorders>
            <w:shd w:val="clear" w:color="auto" w:fill="auto"/>
          </w:tcPr>
          <w:p w14:paraId="366EEE3C" w14:textId="77777777" w:rsidR="00423CBD" w:rsidRPr="00C97C9E" w:rsidRDefault="00423CBD" w:rsidP="008479F2">
            <w:pPr>
              <w:spacing w:line="276" w:lineRule="auto"/>
              <w:rPr>
                <w:color w:val="000000" w:themeColor="text1"/>
                <w:sz w:val="16"/>
                <w:szCs w:val="16"/>
              </w:rPr>
            </w:pPr>
            <w:r w:rsidRPr="4F2FDA83">
              <w:rPr>
                <w:color w:val="000000" w:themeColor="text1"/>
                <w:sz w:val="16"/>
                <w:szCs w:val="16"/>
              </w:rPr>
              <w:t>1.8</w:t>
            </w:r>
          </w:p>
        </w:tc>
        <w:tc>
          <w:tcPr>
            <w:tcW w:w="1942" w:type="dxa"/>
            <w:gridSpan w:val="2"/>
            <w:tcBorders>
              <w:bottom w:val="single" w:sz="4" w:space="0" w:color="auto"/>
            </w:tcBorders>
            <w:shd w:val="clear" w:color="auto" w:fill="auto"/>
          </w:tcPr>
          <w:p w14:paraId="58B63535" w14:textId="77777777" w:rsidR="00423CBD" w:rsidRPr="00C97C9E" w:rsidRDefault="00423CBD" w:rsidP="008479F2">
            <w:pPr>
              <w:spacing w:line="276" w:lineRule="auto"/>
              <w:rPr>
                <w:b/>
                <w:color w:val="000000" w:themeColor="text1"/>
                <w:sz w:val="16"/>
                <w:szCs w:val="16"/>
              </w:rPr>
            </w:pPr>
            <w:r w:rsidRPr="4F2FDA83">
              <w:rPr>
                <w:b/>
                <w:color w:val="000000" w:themeColor="text1"/>
                <w:sz w:val="16"/>
                <w:szCs w:val="16"/>
              </w:rPr>
              <w:t>states</w:t>
            </w:r>
          </w:p>
          <w:p w14:paraId="6124220C" w14:textId="77777777" w:rsidR="00423CBD" w:rsidRPr="00C97C9E" w:rsidRDefault="00423CBD" w:rsidP="008479F2">
            <w:pPr>
              <w:spacing w:line="276" w:lineRule="auto"/>
              <w:rPr>
                <w:b/>
                <w:color w:val="000000" w:themeColor="text1"/>
                <w:sz w:val="16"/>
                <w:szCs w:val="16"/>
              </w:rPr>
            </w:pPr>
            <w:r w:rsidRPr="4F2FDA83">
              <w:rPr>
                <w:b/>
                <w:color w:val="000000" w:themeColor="text1"/>
                <w:sz w:val="16"/>
                <w:szCs w:val="16"/>
              </w:rPr>
              <w:t>[MovementList]</w:t>
            </w:r>
          </w:p>
          <w:p w14:paraId="423B0080" w14:textId="77777777" w:rsidR="00423CBD" w:rsidRPr="00C97C9E" w:rsidRDefault="00423CBD" w:rsidP="008479F2">
            <w:pPr>
              <w:spacing w:line="276" w:lineRule="auto"/>
              <w:rPr>
                <w:b/>
                <w:color w:val="000000" w:themeColor="text1"/>
                <w:sz w:val="16"/>
                <w:szCs w:val="16"/>
              </w:rPr>
            </w:pPr>
            <w:r w:rsidRPr="4F2FDA83">
              <w:rPr>
                <w:b/>
                <w:color w:val="000000" w:themeColor="text1"/>
                <w:sz w:val="16"/>
                <w:szCs w:val="16"/>
              </w:rPr>
              <w:t>(</w:t>
            </w:r>
            <w:proofErr w:type="gramStart"/>
            <w:r w:rsidRPr="4F2FDA83">
              <w:rPr>
                <w:b/>
                <w:color w:val="000000" w:themeColor="text1"/>
                <w:sz w:val="16"/>
                <w:szCs w:val="16"/>
              </w:rPr>
              <w:t>1..</w:t>
            </w:r>
            <w:proofErr w:type="gramEnd"/>
            <w:r w:rsidRPr="4F2FDA83">
              <w:rPr>
                <w:b/>
                <w:color w:val="000000" w:themeColor="text1"/>
                <w:sz w:val="16"/>
                <w:szCs w:val="16"/>
              </w:rPr>
              <w:t>255)</w:t>
            </w:r>
          </w:p>
        </w:tc>
        <w:tc>
          <w:tcPr>
            <w:tcW w:w="2478" w:type="dxa"/>
            <w:tcBorders>
              <w:bottom w:val="single" w:sz="4" w:space="0" w:color="auto"/>
            </w:tcBorders>
            <w:shd w:val="clear" w:color="auto" w:fill="auto"/>
          </w:tcPr>
          <w:p w14:paraId="6C8EF5AE" w14:textId="77777777" w:rsidR="00423CBD" w:rsidRPr="00C97C9E" w:rsidRDefault="00423CBD" w:rsidP="008479F2">
            <w:pPr>
              <w:spacing w:line="276" w:lineRule="auto"/>
              <w:rPr>
                <w:color w:val="000000" w:themeColor="text1"/>
                <w:sz w:val="16"/>
                <w:szCs w:val="16"/>
              </w:rPr>
            </w:pPr>
            <w:r w:rsidRPr="4F2FDA83">
              <w:rPr>
                <w:color w:val="000000" w:themeColor="text1"/>
                <w:sz w:val="16"/>
                <w:szCs w:val="16"/>
              </w:rPr>
              <w:t>The MovementList data frame consists of a list of MovementState entries.</w:t>
            </w:r>
          </w:p>
          <w:p w14:paraId="4374037B" w14:textId="77777777" w:rsidR="00423CBD" w:rsidRPr="00C97C9E" w:rsidRDefault="00423CBD" w:rsidP="008479F2">
            <w:pPr>
              <w:spacing w:line="276" w:lineRule="auto"/>
              <w:rPr>
                <w:color w:val="000000"/>
                <w:sz w:val="16"/>
                <w:szCs w:val="16"/>
              </w:rPr>
            </w:pPr>
          </w:p>
          <w:p w14:paraId="54B6557B" w14:textId="77777777" w:rsidR="00423CBD" w:rsidRPr="00C97C9E" w:rsidRDefault="00423CBD" w:rsidP="008479F2">
            <w:pPr>
              <w:spacing w:line="276" w:lineRule="auto"/>
              <w:rPr>
                <w:color w:val="000000" w:themeColor="text1"/>
                <w:sz w:val="16"/>
                <w:szCs w:val="16"/>
              </w:rPr>
            </w:pPr>
            <w:r w:rsidRPr="4F2FDA83">
              <w:rPr>
                <w:color w:val="000000" w:themeColor="text1"/>
                <w:sz w:val="16"/>
                <w:szCs w:val="16"/>
              </w:rPr>
              <w:lastRenderedPageBreak/>
              <w:t>Each Movement is given in turn and contains its signal phase state, mapping to the lanes it applies to, and point in time it will end, and it may contain both active and future states</w:t>
            </w:r>
          </w:p>
        </w:tc>
        <w:tc>
          <w:tcPr>
            <w:tcW w:w="2479" w:type="dxa"/>
            <w:gridSpan w:val="2"/>
            <w:tcBorders>
              <w:bottom w:val="single" w:sz="4" w:space="0" w:color="auto"/>
            </w:tcBorders>
            <w:shd w:val="clear" w:color="auto" w:fill="auto"/>
          </w:tcPr>
          <w:p w14:paraId="71FA3AAE" w14:textId="77777777" w:rsidR="00423CBD" w:rsidRPr="00C97C9E" w:rsidRDefault="00423CBD" w:rsidP="008479F2">
            <w:pPr>
              <w:spacing w:after="240" w:line="276" w:lineRule="auto"/>
              <w:rPr>
                <w:color w:val="000000" w:themeColor="text1"/>
                <w:sz w:val="16"/>
                <w:szCs w:val="16"/>
              </w:rPr>
            </w:pPr>
            <w:bookmarkStart w:id="58" w:name="_Hlk485299550"/>
            <w:r w:rsidRPr="4F2FDA83">
              <w:rPr>
                <w:color w:val="000000" w:themeColor="text1"/>
                <w:sz w:val="16"/>
                <w:szCs w:val="16"/>
              </w:rPr>
              <w:lastRenderedPageBreak/>
              <w:t>MovementState</w:t>
            </w:r>
          </w:p>
          <w:bookmarkEnd w:id="58"/>
          <w:p w14:paraId="27AA0DBD" w14:textId="77777777" w:rsidR="00423CBD" w:rsidRPr="00C97C9E" w:rsidRDefault="00423CBD" w:rsidP="008479F2">
            <w:pPr>
              <w:spacing w:line="276" w:lineRule="auto"/>
              <w:rPr>
                <w:color w:val="000000" w:themeColor="text1"/>
                <w:sz w:val="16"/>
                <w:szCs w:val="16"/>
              </w:rPr>
            </w:pPr>
            <w:r w:rsidRPr="4F2FDA83">
              <w:rPr>
                <w:color w:val="000000" w:themeColor="text1"/>
                <w:sz w:val="16"/>
                <w:szCs w:val="16"/>
              </w:rPr>
              <w:t xml:space="preserve">The MovementState data frame is used to convey various information about the current or future movement state of a </w:t>
            </w:r>
            <w:r w:rsidRPr="4F2FDA83">
              <w:rPr>
                <w:color w:val="000000" w:themeColor="text1"/>
                <w:sz w:val="16"/>
                <w:szCs w:val="16"/>
              </w:rPr>
              <w:lastRenderedPageBreak/>
              <w:t xml:space="preserve">designated collection of one or more lanes of a common type. </w:t>
            </w:r>
          </w:p>
          <w:p w14:paraId="41DDCE1F" w14:textId="77777777" w:rsidR="00423CBD" w:rsidRPr="00C97C9E" w:rsidRDefault="00423CBD" w:rsidP="008479F2">
            <w:pPr>
              <w:spacing w:line="276" w:lineRule="auto"/>
              <w:rPr>
                <w:color w:val="000000"/>
                <w:sz w:val="16"/>
                <w:szCs w:val="16"/>
              </w:rPr>
            </w:pPr>
          </w:p>
          <w:p w14:paraId="75395985" w14:textId="77777777" w:rsidR="00423CBD" w:rsidRPr="00C97C9E" w:rsidRDefault="00423CBD" w:rsidP="008479F2">
            <w:pPr>
              <w:spacing w:line="276" w:lineRule="auto"/>
              <w:rPr>
                <w:color w:val="000000" w:themeColor="text1"/>
                <w:sz w:val="16"/>
                <w:szCs w:val="16"/>
              </w:rPr>
            </w:pPr>
            <w:r w:rsidRPr="4F2FDA83">
              <w:rPr>
                <w:color w:val="000000" w:themeColor="text1"/>
                <w:sz w:val="16"/>
                <w:szCs w:val="16"/>
              </w:rPr>
              <w:t xml:space="preserve">It is used in the SPAT message to convey every active movement </w:t>
            </w:r>
            <w:proofErr w:type="gramStart"/>
            <w:r w:rsidRPr="4F2FDA83">
              <w:rPr>
                <w:color w:val="000000" w:themeColor="text1"/>
                <w:sz w:val="16"/>
                <w:szCs w:val="16"/>
              </w:rPr>
              <w:t>in a given</w:t>
            </w:r>
            <w:proofErr w:type="gramEnd"/>
            <w:r w:rsidRPr="4F2FDA83">
              <w:rPr>
                <w:color w:val="000000" w:themeColor="text1"/>
                <w:sz w:val="16"/>
                <w:szCs w:val="16"/>
              </w:rPr>
              <w:t xml:space="preserve"> intersection so that vehicles, when combined with certain map information, can determine the state of the signal phases.</w:t>
            </w:r>
          </w:p>
        </w:tc>
        <w:tc>
          <w:tcPr>
            <w:tcW w:w="1133" w:type="dxa"/>
            <w:gridSpan w:val="3"/>
            <w:tcBorders>
              <w:bottom w:val="single" w:sz="4" w:space="0" w:color="auto"/>
            </w:tcBorders>
            <w:shd w:val="clear" w:color="auto" w:fill="auto"/>
          </w:tcPr>
          <w:p w14:paraId="342C307D" w14:textId="77777777" w:rsidR="00423CBD" w:rsidRPr="00C97C9E" w:rsidRDefault="00423CBD" w:rsidP="008479F2">
            <w:pPr>
              <w:spacing w:line="276" w:lineRule="auto"/>
              <w:rPr>
                <w:color w:val="000000" w:themeColor="text1"/>
                <w:sz w:val="16"/>
                <w:szCs w:val="16"/>
              </w:rPr>
            </w:pPr>
            <w:r w:rsidRPr="4F2FDA83">
              <w:rPr>
                <w:color w:val="000000" w:themeColor="text1"/>
                <w:sz w:val="16"/>
                <w:szCs w:val="16"/>
              </w:rPr>
              <w:lastRenderedPageBreak/>
              <w:t>Conditional</w:t>
            </w:r>
          </w:p>
        </w:tc>
        <w:tc>
          <w:tcPr>
            <w:tcW w:w="3829" w:type="dxa"/>
            <w:tcBorders>
              <w:bottom w:val="single" w:sz="4" w:space="0" w:color="auto"/>
            </w:tcBorders>
            <w:shd w:val="clear" w:color="auto" w:fill="auto"/>
          </w:tcPr>
          <w:p w14:paraId="1E4CF7EA" w14:textId="77777777" w:rsidR="00423CBD" w:rsidRPr="00C97C9E" w:rsidRDefault="00423CBD" w:rsidP="008479F2">
            <w:pPr>
              <w:spacing w:line="276" w:lineRule="auto"/>
              <w:rPr>
                <w:color w:val="000000" w:themeColor="text1"/>
                <w:sz w:val="16"/>
                <w:szCs w:val="16"/>
              </w:rPr>
            </w:pPr>
            <w:r w:rsidRPr="4F2FDA83">
              <w:rPr>
                <w:color w:val="000000" w:themeColor="text1"/>
                <w:sz w:val="16"/>
                <w:szCs w:val="16"/>
              </w:rPr>
              <w:t xml:space="preserve">Mandatory in case the status (see 1.4) indicates normal operation, i.e. IntersectionStatusObject bit 3 to 6. Otherwise states are not used.  </w:t>
            </w:r>
          </w:p>
        </w:tc>
        <w:tc>
          <w:tcPr>
            <w:tcW w:w="1398" w:type="dxa"/>
            <w:tcBorders>
              <w:bottom w:val="single" w:sz="4" w:space="0" w:color="auto"/>
            </w:tcBorders>
            <w:shd w:val="clear" w:color="auto" w:fill="auto"/>
          </w:tcPr>
          <w:p w14:paraId="09CF90F2" w14:textId="77777777" w:rsidR="00423CBD" w:rsidRPr="00C97C9E" w:rsidRDefault="00423CBD" w:rsidP="008479F2">
            <w:pPr>
              <w:spacing w:line="276" w:lineRule="auto"/>
              <w:rPr>
                <w:color w:val="000000" w:themeColor="text1"/>
                <w:sz w:val="16"/>
                <w:szCs w:val="16"/>
              </w:rPr>
            </w:pPr>
            <w:r w:rsidRPr="4F2FDA83">
              <w:rPr>
                <w:color w:val="000000" w:themeColor="text1"/>
                <w:sz w:val="16"/>
                <w:szCs w:val="16"/>
              </w:rPr>
              <w:t>See level 2</w:t>
            </w:r>
          </w:p>
        </w:tc>
      </w:tr>
      <w:tr w:rsidR="00F6354C" w:rsidRPr="00C97C9E" w14:paraId="7527BF24" w14:textId="77777777" w:rsidTr="77B9BB8B">
        <w:trPr>
          <w:jc w:val="center"/>
        </w:trPr>
        <w:tc>
          <w:tcPr>
            <w:tcW w:w="738" w:type="dxa"/>
            <w:tcBorders>
              <w:top w:val="single" w:sz="4" w:space="0" w:color="auto"/>
              <w:bottom w:val="single" w:sz="4" w:space="0" w:color="auto"/>
              <w:right w:val="single" w:sz="4" w:space="0" w:color="auto"/>
            </w:tcBorders>
            <w:shd w:val="clear" w:color="auto" w:fill="auto"/>
          </w:tcPr>
          <w:p w14:paraId="227891C3" w14:textId="77777777" w:rsidR="00423CBD" w:rsidRPr="00C97C9E" w:rsidRDefault="00423CBD" w:rsidP="008479F2">
            <w:pPr>
              <w:spacing w:line="276" w:lineRule="auto"/>
              <w:rPr>
                <w:color w:val="000000" w:themeColor="text1"/>
                <w:sz w:val="16"/>
                <w:szCs w:val="16"/>
              </w:rPr>
            </w:pPr>
            <w:r w:rsidRPr="4F2FDA83">
              <w:rPr>
                <w:color w:val="000000" w:themeColor="text1"/>
                <w:sz w:val="16"/>
                <w:szCs w:val="16"/>
              </w:rPr>
              <w:t>1.9</w:t>
            </w:r>
          </w:p>
        </w:tc>
        <w:tc>
          <w:tcPr>
            <w:tcW w:w="1942" w:type="dxa"/>
            <w:gridSpan w:val="2"/>
            <w:tcBorders>
              <w:top w:val="single" w:sz="4" w:space="0" w:color="auto"/>
              <w:left w:val="single" w:sz="4" w:space="0" w:color="auto"/>
              <w:bottom w:val="single" w:sz="4" w:space="0" w:color="auto"/>
            </w:tcBorders>
            <w:shd w:val="clear" w:color="auto" w:fill="auto"/>
          </w:tcPr>
          <w:p w14:paraId="067C986C" w14:textId="77777777" w:rsidR="00423CBD" w:rsidRPr="00C97C9E" w:rsidRDefault="00423CBD" w:rsidP="008479F2">
            <w:pPr>
              <w:spacing w:line="276" w:lineRule="auto"/>
              <w:rPr>
                <w:i/>
                <w:color w:val="000000" w:themeColor="text1"/>
                <w:sz w:val="16"/>
                <w:szCs w:val="16"/>
              </w:rPr>
            </w:pPr>
            <w:r w:rsidRPr="4F2FDA83">
              <w:rPr>
                <w:i/>
                <w:color w:val="000000" w:themeColor="text1"/>
                <w:sz w:val="16"/>
                <w:szCs w:val="16"/>
              </w:rPr>
              <w:t>maneuverAssistList</w:t>
            </w:r>
          </w:p>
          <w:p w14:paraId="74F00BA6" w14:textId="77777777" w:rsidR="00423CBD" w:rsidRPr="00C97C9E" w:rsidRDefault="00423CBD" w:rsidP="008479F2">
            <w:pPr>
              <w:spacing w:line="276" w:lineRule="auto"/>
              <w:rPr>
                <w:i/>
                <w:color w:val="000000" w:themeColor="text1"/>
                <w:sz w:val="16"/>
                <w:szCs w:val="16"/>
              </w:rPr>
            </w:pPr>
            <w:r w:rsidRPr="4F2FDA83">
              <w:rPr>
                <w:i/>
                <w:color w:val="000000" w:themeColor="text1"/>
                <w:sz w:val="16"/>
                <w:szCs w:val="16"/>
              </w:rPr>
              <w:t>[Maneuver-AssistList]</w:t>
            </w:r>
          </w:p>
          <w:p w14:paraId="37FBC3C9" w14:textId="77777777" w:rsidR="00423CBD" w:rsidRPr="00C97C9E" w:rsidRDefault="00423CBD" w:rsidP="008479F2">
            <w:pPr>
              <w:spacing w:line="276" w:lineRule="auto"/>
              <w:rPr>
                <w:i/>
                <w:color w:val="000000" w:themeColor="text1"/>
                <w:sz w:val="16"/>
                <w:szCs w:val="16"/>
              </w:rPr>
            </w:pPr>
            <w:r w:rsidRPr="4F2FDA83">
              <w:rPr>
                <w:i/>
                <w:color w:val="000000" w:themeColor="text1"/>
                <w:sz w:val="16"/>
                <w:szCs w:val="16"/>
              </w:rPr>
              <w:t>(</w:t>
            </w:r>
            <w:proofErr w:type="gramStart"/>
            <w:r w:rsidRPr="4F2FDA83">
              <w:rPr>
                <w:i/>
                <w:color w:val="000000" w:themeColor="text1"/>
                <w:sz w:val="16"/>
                <w:szCs w:val="16"/>
              </w:rPr>
              <w:t>1..</w:t>
            </w:r>
            <w:proofErr w:type="gramEnd"/>
            <w:r w:rsidRPr="4F2FDA83">
              <w:rPr>
                <w:i/>
                <w:color w:val="000000" w:themeColor="text1"/>
                <w:sz w:val="16"/>
                <w:szCs w:val="16"/>
              </w:rPr>
              <w:t>6)</w:t>
            </w:r>
          </w:p>
        </w:tc>
        <w:tc>
          <w:tcPr>
            <w:tcW w:w="2478" w:type="dxa"/>
            <w:tcBorders>
              <w:top w:val="single" w:sz="4" w:space="0" w:color="auto"/>
              <w:bottom w:val="single" w:sz="4" w:space="0" w:color="auto"/>
            </w:tcBorders>
            <w:shd w:val="clear" w:color="auto" w:fill="auto"/>
          </w:tcPr>
          <w:p w14:paraId="5092BFD3" w14:textId="77777777" w:rsidR="00423CBD" w:rsidRPr="00C97C9E" w:rsidRDefault="00423CBD" w:rsidP="008479F2">
            <w:pPr>
              <w:spacing w:line="276" w:lineRule="auto"/>
              <w:rPr>
                <w:color w:val="000000" w:themeColor="text1"/>
                <w:sz w:val="16"/>
                <w:szCs w:val="16"/>
              </w:rPr>
            </w:pPr>
            <w:r w:rsidRPr="4F2FDA83">
              <w:rPr>
                <w:color w:val="000000" w:themeColor="text1"/>
                <w:sz w:val="16"/>
                <w:szCs w:val="16"/>
              </w:rPr>
              <w:t>The ManeuverAssistList data frame consists of a list of ConnectionManeuver-Assist entries.</w:t>
            </w:r>
          </w:p>
        </w:tc>
        <w:tc>
          <w:tcPr>
            <w:tcW w:w="2479" w:type="dxa"/>
            <w:gridSpan w:val="2"/>
            <w:tcBorders>
              <w:top w:val="single" w:sz="4" w:space="0" w:color="auto"/>
              <w:bottom w:val="single" w:sz="4" w:space="0" w:color="auto"/>
            </w:tcBorders>
            <w:shd w:val="clear" w:color="auto" w:fill="auto"/>
          </w:tcPr>
          <w:p w14:paraId="28D5D845" w14:textId="77777777" w:rsidR="00423CBD" w:rsidRPr="00C97C9E" w:rsidRDefault="00423CBD" w:rsidP="008479F2">
            <w:pPr>
              <w:spacing w:after="240" w:line="276" w:lineRule="auto"/>
              <w:rPr>
                <w:color w:val="000000" w:themeColor="text1"/>
                <w:sz w:val="16"/>
                <w:szCs w:val="16"/>
              </w:rPr>
            </w:pPr>
            <w:bookmarkStart w:id="59" w:name="_Hlk485299556"/>
            <w:r w:rsidRPr="4F2FDA83">
              <w:rPr>
                <w:color w:val="000000" w:themeColor="text1"/>
                <w:sz w:val="16"/>
                <w:szCs w:val="16"/>
              </w:rPr>
              <w:t>ConnectionManeuverAssist</w:t>
            </w:r>
          </w:p>
          <w:bookmarkEnd w:id="59"/>
          <w:p w14:paraId="2ED6A802" w14:textId="77777777" w:rsidR="00423CBD" w:rsidRPr="00C97C9E" w:rsidRDefault="00423CBD" w:rsidP="008479F2">
            <w:pPr>
              <w:spacing w:line="276" w:lineRule="auto"/>
              <w:rPr>
                <w:color w:val="000000" w:themeColor="text1"/>
                <w:sz w:val="16"/>
                <w:szCs w:val="16"/>
              </w:rPr>
            </w:pPr>
            <w:r w:rsidRPr="4F2FDA83">
              <w:rPr>
                <w:color w:val="000000" w:themeColor="text1"/>
                <w:sz w:val="16"/>
                <w:szCs w:val="16"/>
              </w:rPr>
              <w:t>The ConnectionManeuver-Assist data frame contains information about the the dynamic flow of traffic for the lane(s) and maneuvers in question (as determined by the LaneConnectionID).</w:t>
            </w:r>
          </w:p>
          <w:p w14:paraId="7BF81F80" w14:textId="77777777" w:rsidR="00423CBD" w:rsidRPr="00C97C9E" w:rsidRDefault="00423CBD" w:rsidP="008479F2">
            <w:pPr>
              <w:spacing w:line="276" w:lineRule="auto"/>
              <w:rPr>
                <w:color w:val="000000"/>
                <w:sz w:val="16"/>
                <w:szCs w:val="16"/>
              </w:rPr>
            </w:pPr>
          </w:p>
          <w:p w14:paraId="78DD7C57" w14:textId="77777777" w:rsidR="00423CBD" w:rsidRPr="00C97C9E" w:rsidRDefault="00423CBD" w:rsidP="008479F2">
            <w:pPr>
              <w:spacing w:line="276" w:lineRule="auto"/>
              <w:rPr>
                <w:color w:val="000000" w:themeColor="text1"/>
                <w:sz w:val="16"/>
                <w:szCs w:val="16"/>
              </w:rPr>
            </w:pPr>
            <w:r w:rsidRPr="4F2FDA83">
              <w:rPr>
                <w:color w:val="000000" w:themeColor="text1"/>
                <w:sz w:val="16"/>
                <w:szCs w:val="16"/>
              </w:rPr>
              <w:t>Note that this information can be sent regarding any lane-to-lane movement; it need not be limited to the lanes with active (non-red) phases when sent.</w:t>
            </w:r>
          </w:p>
        </w:tc>
        <w:tc>
          <w:tcPr>
            <w:tcW w:w="1133" w:type="dxa"/>
            <w:gridSpan w:val="3"/>
            <w:tcBorders>
              <w:top w:val="single" w:sz="4" w:space="0" w:color="auto"/>
              <w:bottom w:val="single" w:sz="4" w:space="0" w:color="auto"/>
            </w:tcBorders>
            <w:shd w:val="clear" w:color="auto" w:fill="auto"/>
          </w:tcPr>
          <w:p w14:paraId="63F805C5" w14:textId="77777777" w:rsidR="00423CBD" w:rsidRPr="00C97C9E" w:rsidRDefault="00423CBD" w:rsidP="008479F2">
            <w:pPr>
              <w:spacing w:line="276" w:lineRule="auto"/>
              <w:rPr>
                <w:color w:val="000000" w:themeColor="text1"/>
                <w:sz w:val="16"/>
                <w:szCs w:val="16"/>
              </w:rPr>
            </w:pPr>
            <w:r w:rsidRPr="4F2FDA83">
              <w:rPr>
                <w:color w:val="000000" w:themeColor="text1"/>
                <w:sz w:val="16"/>
                <w:szCs w:val="16"/>
              </w:rPr>
              <w:t>Not used</w:t>
            </w:r>
          </w:p>
        </w:tc>
        <w:tc>
          <w:tcPr>
            <w:tcW w:w="3829" w:type="dxa"/>
            <w:tcBorders>
              <w:top w:val="single" w:sz="4" w:space="0" w:color="auto"/>
              <w:bottom w:val="single" w:sz="4" w:space="0" w:color="auto"/>
            </w:tcBorders>
            <w:shd w:val="clear" w:color="auto" w:fill="auto"/>
          </w:tcPr>
          <w:p w14:paraId="3D02539F" w14:textId="77777777" w:rsidR="00423CBD" w:rsidRPr="00C97C9E" w:rsidRDefault="00423CBD" w:rsidP="008479F2">
            <w:pPr>
              <w:spacing w:line="276" w:lineRule="auto"/>
              <w:rPr>
                <w:color w:val="000000" w:themeColor="text1"/>
                <w:sz w:val="16"/>
                <w:szCs w:val="16"/>
              </w:rPr>
            </w:pPr>
            <w:r w:rsidRPr="4F2FDA83">
              <w:rPr>
                <w:color w:val="000000" w:themeColor="text1"/>
                <w:sz w:val="16"/>
                <w:szCs w:val="16"/>
              </w:rPr>
              <w:t>At this level the values apply to all movements of the intersection. In the Dutch profile this data frame is only used in level 2, where values are assigned to individual movements.</w:t>
            </w:r>
          </w:p>
        </w:tc>
        <w:tc>
          <w:tcPr>
            <w:tcW w:w="1398" w:type="dxa"/>
            <w:tcBorders>
              <w:top w:val="single" w:sz="4" w:space="0" w:color="auto"/>
              <w:bottom w:val="single" w:sz="4" w:space="0" w:color="auto"/>
            </w:tcBorders>
            <w:shd w:val="clear" w:color="auto" w:fill="auto"/>
          </w:tcPr>
          <w:p w14:paraId="1D4EDAAC" w14:textId="77777777" w:rsidR="00423CBD" w:rsidRPr="00C97C9E" w:rsidRDefault="00423CBD" w:rsidP="008479F2">
            <w:pPr>
              <w:spacing w:line="276" w:lineRule="auto"/>
              <w:rPr>
                <w:color w:val="000000" w:themeColor="text1"/>
                <w:sz w:val="16"/>
                <w:szCs w:val="16"/>
              </w:rPr>
            </w:pPr>
            <w:r w:rsidRPr="4F2FDA83">
              <w:rPr>
                <w:color w:val="000000" w:themeColor="text1"/>
                <w:sz w:val="16"/>
                <w:szCs w:val="16"/>
              </w:rPr>
              <w:t>See level 6</w:t>
            </w:r>
          </w:p>
        </w:tc>
      </w:tr>
      <w:tr w:rsidR="00423CBD" w:rsidRPr="00C97C9E" w14:paraId="07EC756E" w14:textId="77777777" w:rsidTr="00B27CED">
        <w:trPr>
          <w:jc w:val="center"/>
        </w:trPr>
        <w:tc>
          <w:tcPr>
            <w:tcW w:w="738" w:type="dxa"/>
            <w:tcBorders>
              <w:top w:val="single" w:sz="4" w:space="0" w:color="auto"/>
              <w:left w:val="single" w:sz="4" w:space="0" w:color="auto"/>
              <w:bottom w:val="single" w:sz="4" w:space="0" w:color="auto"/>
              <w:right w:val="single" w:sz="4" w:space="0" w:color="auto"/>
            </w:tcBorders>
            <w:shd w:val="clear" w:color="auto" w:fill="auto"/>
          </w:tcPr>
          <w:p w14:paraId="10DCACEF" w14:textId="77777777" w:rsidR="00423CBD" w:rsidRPr="00C97C9E" w:rsidRDefault="00423CBD" w:rsidP="008479F2">
            <w:pPr>
              <w:spacing w:line="276" w:lineRule="auto"/>
              <w:rPr>
                <w:color w:val="000000" w:themeColor="text1"/>
                <w:sz w:val="16"/>
                <w:szCs w:val="16"/>
              </w:rPr>
            </w:pPr>
            <w:r w:rsidRPr="4F2FDA83">
              <w:rPr>
                <w:color w:val="000000" w:themeColor="text1"/>
                <w:sz w:val="16"/>
                <w:szCs w:val="16"/>
              </w:rPr>
              <w:lastRenderedPageBreak/>
              <w:t>1.10</w:t>
            </w:r>
          </w:p>
        </w:tc>
        <w:tc>
          <w:tcPr>
            <w:tcW w:w="1942" w:type="dxa"/>
            <w:gridSpan w:val="2"/>
            <w:tcBorders>
              <w:top w:val="single" w:sz="4" w:space="0" w:color="auto"/>
              <w:left w:val="single" w:sz="4" w:space="0" w:color="auto"/>
              <w:bottom w:val="single" w:sz="4" w:space="0" w:color="auto"/>
              <w:right w:val="single" w:sz="4" w:space="0" w:color="auto"/>
            </w:tcBorders>
            <w:shd w:val="clear" w:color="auto" w:fill="auto"/>
          </w:tcPr>
          <w:p w14:paraId="7CE3132E" w14:textId="77777777" w:rsidR="00423CBD" w:rsidRPr="00C97C9E" w:rsidRDefault="00423CBD" w:rsidP="008479F2">
            <w:pPr>
              <w:spacing w:line="276" w:lineRule="auto"/>
              <w:rPr>
                <w:i/>
                <w:color w:val="000000" w:themeColor="text1"/>
                <w:sz w:val="16"/>
                <w:szCs w:val="16"/>
              </w:rPr>
            </w:pPr>
            <w:r w:rsidRPr="4F2FDA83">
              <w:rPr>
                <w:i/>
                <w:color w:val="000000" w:themeColor="text1"/>
                <w:sz w:val="16"/>
                <w:szCs w:val="16"/>
              </w:rPr>
              <w:t>regional</w:t>
            </w:r>
          </w:p>
          <w:p w14:paraId="2E63BB0E" w14:textId="77777777" w:rsidR="00423CBD" w:rsidRPr="00C97C9E" w:rsidRDefault="00423CBD" w:rsidP="008479F2">
            <w:pPr>
              <w:spacing w:line="276" w:lineRule="auto"/>
              <w:rPr>
                <w:i/>
                <w:color w:val="000000" w:themeColor="text1"/>
                <w:sz w:val="16"/>
                <w:szCs w:val="16"/>
              </w:rPr>
            </w:pPr>
            <w:r w:rsidRPr="4F2FDA83">
              <w:rPr>
                <w:i/>
                <w:color w:val="000000" w:themeColor="text1"/>
                <w:sz w:val="16"/>
                <w:szCs w:val="16"/>
              </w:rPr>
              <w:t>[REGION.Reg-IntersectionState]</w:t>
            </w:r>
          </w:p>
        </w:tc>
        <w:tc>
          <w:tcPr>
            <w:tcW w:w="4957" w:type="dxa"/>
            <w:gridSpan w:val="3"/>
            <w:tcBorders>
              <w:top w:val="single" w:sz="4" w:space="0" w:color="auto"/>
              <w:left w:val="single" w:sz="4" w:space="0" w:color="auto"/>
              <w:bottom w:val="single" w:sz="4" w:space="0" w:color="auto"/>
              <w:right w:val="single" w:sz="4" w:space="0" w:color="auto"/>
            </w:tcBorders>
            <w:shd w:val="clear" w:color="auto" w:fill="auto"/>
          </w:tcPr>
          <w:p w14:paraId="430BDEEE" w14:textId="77777777" w:rsidR="00423CBD" w:rsidRPr="00C97C9E" w:rsidRDefault="00423CBD" w:rsidP="008479F2">
            <w:pPr>
              <w:spacing w:line="276" w:lineRule="auto"/>
              <w:rPr>
                <w:color w:val="000000" w:themeColor="text1"/>
                <w:sz w:val="16"/>
                <w:szCs w:val="16"/>
              </w:rPr>
            </w:pPr>
            <w:r w:rsidRPr="4F2FDA83">
              <w:rPr>
                <w:color w:val="000000" w:themeColor="text1"/>
                <w:sz w:val="16"/>
                <w:szCs w:val="16"/>
              </w:rPr>
              <w:t>The element is used for additional "regional information”, as defined in ISO/PDTS 19091.</w:t>
            </w:r>
          </w:p>
        </w:tc>
        <w:tc>
          <w:tcPr>
            <w:tcW w:w="1133" w:type="dxa"/>
            <w:gridSpan w:val="3"/>
            <w:tcBorders>
              <w:top w:val="single" w:sz="4" w:space="0" w:color="auto"/>
              <w:left w:val="single" w:sz="4" w:space="0" w:color="auto"/>
              <w:bottom w:val="single" w:sz="4" w:space="0" w:color="auto"/>
              <w:right w:val="single" w:sz="4" w:space="0" w:color="auto"/>
            </w:tcBorders>
            <w:shd w:val="clear" w:color="auto" w:fill="auto"/>
          </w:tcPr>
          <w:p w14:paraId="397417F1" w14:textId="77777777" w:rsidR="00423CBD" w:rsidRPr="00C97C9E" w:rsidRDefault="00423CBD" w:rsidP="008479F2">
            <w:pPr>
              <w:spacing w:line="276" w:lineRule="auto"/>
              <w:rPr>
                <w:color w:val="000000" w:themeColor="text1"/>
                <w:sz w:val="16"/>
                <w:szCs w:val="16"/>
              </w:rPr>
            </w:pPr>
            <w:r w:rsidRPr="4F2FDA83">
              <w:rPr>
                <w:color w:val="000000" w:themeColor="text1"/>
                <w:sz w:val="16"/>
                <w:szCs w:val="16"/>
              </w:rPr>
              <w:t>Not used</w:t>
            </w:r>
          </w:p>
        </w:tc>
        <w:tc>
          <w:tcPr>
            <w:tcW w:w="3829" w:type="dxa"/>
            <w:tcBorders>
              <w:top w:val="single" w:sz="4" w:space="0" w:color="auto"/>
              <w:left w:val="single" w:sz="4" w:space="0" w:color="auto"/>
              <w:bottom w:val="single" w:sz="4" w:space="0" w:color="auto"/>
              <w:right w:val="single" w:sz="4" w:space="0" w:color="auto"/>
            </w:tcBorders>
            <w:shd w:val="clear" w:color="auto" w:fill="auto"/>
          </w:tcPr>
          <w:p w14:paraId="35C75D55" w14:textId="77777777" w:rsidR="00423CBD" w:rsidRPr="00C97C9E" w:rsidRDefault="00423CBD" w:rsidP="008479F2">
            <w:pPr>
              <w:spacing w:line="276" w:lineRule="auto"/>
              <w:rPr>
                <w:color w:val="000000" w:themeColor="text1"/>
                <w:sz w:val="16"/>
                <w:szCs w:val="16"/>
              </w:rPr>
            </w:pPr>
            <w:r w:rsidRPr="4F2FDA83">
              <w:rPr>
                <w:color w:val="000000" w:themeColor="text1"/>
                <w:sz w:val="16"/>
                <w:szCs w:val="16"/>
              </w:rPr>
              <w:t xml:space="preserve">Extension allow to transmit activePrioritizations which consists of a sequence of stationID, priorState and signalGroup. Offers an alternative to the SSM message. </w:t>
            </w:r>
          </w:p>
        </w:tc>
        <w:tc>
          <w:tcPr>
            <w:tcW w:w="1398" w:type="dxa"/>
            <w:tcBorders>
              <w:top w:val="single" w:sz="4" w:space="0" w:color="auto"/>
              <w:left w:val="single" w:sz="4" w:space="0" w:color="auto"/>
              <w:bottom w:val="single" w:sz="4" w:space="0" w:color="auto"/>
              <w:right w:val="single" w:sz="4" w:space="0" w:color="auto"/>
            </w:tcBorders>
            <w:shd w:val="clear" w:color="auto" w:fill="auto"/>
          </w:tcPr>
          <w:p w14:paraId="3C54451E" w14:textId="77777777" w:rsidR="00423CBD" w:rsidRPr="00C97C9E" w:rsidRDefault="00423CBD" w:rsidP="008479F2">
            <w:pPr>
              <w:spacing w:line="276" w:lineRule="auto"/>
              <w:rPr>
                <w:color w:val="000000" w:themeColor="text1"/>
                <w:sz w:val="16"/>
                <w:szCs w:val="16"/>
              </w:rPr>
            </w:pPr>
            <w:r w:rsidRPr="4F2FDA83">
              <w:rPr>
                <w:color w:val="000000" w:themeColor="text1"/>
                <w:sz w:val="16"/>
                <w:szCs w:val="16"/>
              </w:rPr>
              <w:t>-</w:t>
            </w:r>
          </w:p>
        </w:tc>
      </w:tr>
      <w:bookmarkEnd w:id="56"/>
      <w:tr w:rsidR="00423CBD" w:rsidRPr="00C97C9E" w14:paraId="56038CEA" w14:textId="77777777" w:rsidTr="00B27CED">
        <w:trPr>
          <w:jc w:val="center"/>
        </w:trPr>
        <w:tc>
          <w:tcPr>
            <w:tcW w:w="738" w:type="dxa"/>
            <w:tcBorders>
              <w:top w:val="single" w:sz="4" w:space="0" w:color="auto"/>
              <w:left w:val="nil"/>
              <w:bottom w:val="nil"/>
              <w:right w:val="nil"/>
            </w:tcBorders>
            <w:shd w:val="clear" w:color="auto" w:fill="auto"/>
          </w:tcPr>
          <w:p w14:paraId="1561B529" w14:textId="77777777" w:rsidR="00423CBD" w:rsidRPr="00C97C9E" w:rsidRDefault="00423CBD" w:rsidP="008479F2">
            <w:pPr>
              <w:spacing w:line="276" w:lineRule="auto"/>
              <w:rPr>
                <w:color w:val="000000"/>
                <w:sz w:val="16"/>
                <w:szCs w:val="16"/>
              </w:rPr>
            </w:pPr>
          </w:p>
        </w:tc>
        <w:tc>
          <w:tcPr>
            <w:tcW w:w="1942" w:type="dxa"/>
            <w:gridSpan w:val="2"/>
            <w:tcBorders>
              <w:top w:val="single" w:sz="4" w:space="0" w:color="auto"/>
              <w:left w:val="nil"/>
              <w:bottom w:val="nil"/>
              <w:right w:val="nil"/>
            </w:tcBorders>
            <w:shd w:val="clear" w:color="auto" w:fill="auto"/>
          </w:tcPr>
          <w:p w14:paraId="606FA236" w14:textId="77777777" w:rsidR="00423CBD" w:rsidRPr="00C97C9E" w:rsidRDefault="00423CBD" w:rsidP="008479F2">
            <w:pPr>
              <w:spacing w:line="276" w:lineRule="auto"/>
              <w:rPr>
                <w:color w:val="000000"/>
                <w:sz w:val="16"/>
                <w:szCs w:val="16"/>
              </w:rPr>
            </w:pPr>
          </w:p>
        </w:tc>
        <w:tc>
          <w:tcPr>
            <w:tcW w:w="4957" w:type="dxa"/>
            <w:gridSpan w:val="3"/>
            <w:tcBorders>
              <w:top w:val="single" w:sz="4" w:space="0" w:color="auto"/>
              <w:left w:val="nil"/>
              <w:bottom w:val="nil"/>
              <w:right w:val="nil"/>
            </w:tcBorders>
            <w:shd w:val="clear" w:color="auto" w:fill="auto"/>
          </w:tcPr>
          <w:p w14:paraId="35AED3ED" w14:textId="77777777" w:rsidR="00423CBD" w:rsidRPr="00C97C9E" w:rsidRDefault="00423CBD" w:rsidP="008479F2">
            <w:pPr>
              <w:spacing w:line="276" w:lineRule="auto"/>
              <w:rPr>
                <w:color w:val="000000"/>
                <w:sz w:val="16"/>
                <w:szCs w:val="16"/>
              </w:rPr>
            </w:pPr>
          </w:p>
        </w:tc>
        <w:tc>
          <w:tcPr>
            <w:tcW w:w="1133" w:type="dxa"/>
            <w:gridSpan w:val="3"/>
            <w:tcBorders>
              <w:top w:val="single" w:sz="4" w:space="0" w:color="auto"/>
              <w:left w:val="nil"/>
              <w:bottom w:val="nil"/>
              <w:right w:val="nil"/>
            </w:tcBorders>
            <w:shd w:val="clear" w:color="auto" w:fill="auto"/>
          </w:tcPr>
          <w:p w14:paraId="0F04EA91" w14:textId="77777777" w:rsidR="00423CBD" w:rsidRPr="00C97C9E" w:rsidRDefault="00423CBD" w:rsidP="008479F2">
            <w:pPr>
              <w:spacing w:line="276" w:lineRule="auto"/>
              <w:rPr>
                <w:color w:val="000000"/>
                <w:sz w:val="16"/>
                <w:szCs w:val="16"/>
              </w:rPr>
            </w:pPr>
          </w:p>
        </w:tc>
        <w:tc>
          <w:tcPr>
            <w:tcW w:w="3829" w:type="dxa"/>
            <w:tcBorders>
              <w:top w:val="single" w:sz="4" w:space="0" w:color="auto"/>
              <w:left w:val="nil"/>
              <w:bottom w:val="nil"/>
              <w:right w:val="nil"/>
            </w:tcBorders>
            <w:shd w:val="clear" w:color="auto" w:fill="auto"/>
          </w:tcPr>
          <w:p w14:paraId="4AA76A62" w14:textId="77777777" w:rsidR="00423CBD" w:rsidRPr="00C97C9E" w:rsidRDefault="00423CBD" w:rsidP="008479F2">
            <w:pPr>
              <w:spacing w:line="276" w:lineRule="auto"/>
              <w:rPr>
                <w:color w:val="000000"/>
                <w:sz w:val="16"/>
                <w:szCs w:val="16"/>
              </w:rPr>
            </w:pPr>
          </w:p>
        </w:tc>
        <w:tc>
          <w:tcPr>
            <w:tcW w:w="1398" w:type="dxa"/>
            <w:tcBorders>
              <w:top w:val="single" w:sz="4" w:space="0" w:color="auto"/>
              <w:left w:val="nil"/>
              <w:bottom w:val="nil"/>
              <w:right w:val="nil"/>
            </w:tcBorders>
            <w:shd w:val="clear" w:color="auto" w:fill="auto"/>
          </w:tcPr>
          <w:p w14:paraId="13A903CD" w14:textId="77777777" w:rsidR="00423CBD" w:rsidRPr="00C97C9E" w:rsidRDefault="00423CBD" w:rsidP="008479F2">
            <w:pPr>
              <w:spacing w:line="276" w:lineRule="auto"/>
              <w:rPr>
                <w:color w:val="000000"/>
                <w:sz w:val="16"/>
                <w:szCs w:val="16"/>
              </w:rPr>
            </w:pPr>
          </w:p>
        </w:tc>
      </w:tr>
      <w:tr w:rsidR="00423CBD" w:rsidRPr="00C97C9E" w14:paraId="3325C820" w14:textId="77777777" w:rsidTr="00B27CED">
        <w:trPr>
          <w:jc w:val="center"/>
        </w:trPr>
        <w:tc>
          <w:tcPr>
            <w:tcW w:w="13997" w:type="dxa"/>
            <w:gridSpan w:val="11"/>
            <w:tcBorders>
              <w:top w:val="nil"/>
            </w:tcBorders>
            <w:shd w:val="clear" w:color="auto" w:fill="BFBFBF" w:themeFill="background1" w:themeFillShade="BF"/>
          </w:tcPr>
          <w:p w14:paraId="6141C4BF" w14:textId="77777777" w:rsidR="00423CBD" w:rsidRPr="00C97C9E" w:rsidRDefault="00423CBD" w:rsidP="008479F2">
            <w:pPr>
              <w:spacing w:line="276" w:lineRule="auto"/>
              <w:rPr>
                <w:b/>
                <w:color w:val="000000" w:themeColor="text1"/>
                <w:sz w:val="16"/>
                <w:szCs w:val="16"/>
              </w:rPr>
            </w:pPr>
            <w:r w:rsidRPr="00C97C9E">
              <w:rPr>
                <w:b/>
                <w:iCs/>
                <w:color w:val="000000"/>
                <w:sz w:val="16"/>
                <w:szCs w:val="16"/>
              </w:rPr>
              <w:t xml:space="preserve">Level 2: MovementList </w:t>
            </w:r>
            <w:r w:rsidRPr="00C97C9E">
              <w:rPr>
                <w:b/>
                <w:iCs/>
                <w:color w:val="000000"/>
                <w:sz w:val="16"/>
                <w:szCs w:val="16"/>
              </w:rPr>
              <w:sym w:font="Wingdings" w:char="F0E0"/>
            </w:r>
            <w:r w:rsidRPr="00C97C9E">
              <w:rPr>
                <w:b/>
                <w:iCs/>
                <w:color w:val="000000"/>
                <w:sz w:val="16"/>
                <w:szCs w:val="16"/>
              </w:rPr>
              <w:t xml:space="preserve"> MovementState</w:t>
            </w:r>
          </w:p>
        </w:tc>
      </w:tr>
      <w:tr w:rsidR="00423CBD" w:rsidRPr="00C97C9E" w14:paraId="4C55E752" w14:textId="77777777" w:rsidTr="00B27CED">
        <w:trPr>
          <w:jc w:val="center"/>
        </w:trPr>
        <w:tc>
          <w:tcPr>
            <w:tcW w:w="738" w:type="dxa"/>
            <w:shd w:val="clear" w:color="auto" w:fill="auto"/>
          </w:tcPr>
          <w:p w14:paraId="4B7B4D50" w14:textId="77777777" w:rsidR="00423CBD" w:rsidRPr="00C97C9E" w:rsidRDefault="00423CBD" w:rsidP="008479F2">
            <w:pPr>
              <w:spacing w:line="276" w:lineRule="auto"/>
              <w:rPr>
                <w:color w:val="000000" w:themeColor="text1"/>
                <w:sz w:val="16"/>
                <w:szCs w:val="16"/>
              </w:rPr>
            </w:pPr>
            <w:bookmarkStart w:id="60" w:name="_Hlk485299584"/>
            <w:r w:rsidRPr="4F2FDA83">
              <w:rPr>
                <w:color w:val="000000" w:themeColor="text1"/>
                <w:sz w:val="16"/>
                <w:szCs w:val="16"/>
              </w:rPr>
              <w:t>2.1</w:t>
            </w:r>
          </w:p>
        </w:tc>
        <w:tc>
          <w:tcPr>
            <w:tcW w:w="1942" w:type="dxa"/>
            <w:gridSpan w:val="2"/>
            <w:shd w:val="clear" w:color="auto" w:fill="auto"/>
          </w:tcPr>
          <w:p w14:paraId="5451E029" w14:textId="77777777" w:rsidR="00423CBD" w:rsidRPr="00C97C9E" w:rsidRDefault="00423CBD" w:rsidP="008479F2">
            <w:pPr>
              <w:spacing w:line="276" w:lineRule="auto"/>
              <w:rPr>
                <w:i/>
                <w:color w:val="000000" w:themeColor="text1"/>
                <w:sz w:val="16"/>
                <w:szCs w:val="16"/>
              </w:rPr>
            </w:pPr>
            <w:r w:rsidRPr="4F2FDA83">
              <w:rPr>
                <w:i/>
                <w:color w:val="000000" w:themeColor="text1"/>
                <w:sz w:val="16"/>
                <w:szCs w:val="16"/>
              </w:rPr>
              <w:t>movementName</w:t>
            </w:r>
          </w:p>
          <w:p w14:paraId="64116686" w14:textId="261D3AF0" w:rsidR="00423CBD" w:rsidRPr="00C97C9E" w:rsidRDefault="00423CBD" w:rsidP="008479F2">
            <w:pPr>
              <w:spacing w:line="276" w:lineRule="auto"/>
              <w:rPr>
                <w:i/>
                <w:color w:val="000000" w:themeColor="text1"/>
                <w:sz w:val="16"/>
                <w:szCs w:val="16"/>
              </w:rPr>
            </w:pPr>
            <w:r w:rsidRPr="00C97C9E">
              <w:rPr>
                <w:i/>
                <w:color w:val="000000"/>
                <w:sz w:val="16"/>
                <w:szCs w:val="16"/>
              </w:rPr>
              <w:t>[DescriptiveName]</w:t>
            </w:r>
          </w:p>
        </w:tc>
        <w:tc>
          <w:tcPr>
            <w:tcW w:w="4957" w:type="dxa"/>
            <w:gridSpan w:val="3"/>
            <w:shd w:val="clear" w:color="auto" w:fill="auto"/>
          </w:tcPr>
          <w:p w14:paraId="0A971686" w14:textId="77777777" w:rsidR="00423CBD" w:rsidRPr="00C97C9E" w:rsidRDefault="00423CBD" w:rsidP="008479F2">
            <w:pPr>
              <w:spacing w:line="276" w:lineRule="auto"/>
              <w:rPr>
                <w:color w:val="000000" w:themeColor="text1"/>
                <w:sz w:val="16"/>
                <w:szCs w:val="16"/>
              </w:rPr>
            </w:pPr>
            <w:r w:rsidRPr="4F2FDA83">
              <w:rPr>
                <w:color w:val="000000" w:themeColor="text1"/>
                <w:sz w:val="16"/>
                <w:szCs w:val="16"/>
              </w:rPr>
              <w:t>The DescriptiveName data element is used to provide a human readable and recognizable name for the MovementState data frame.</w:t>
            </w:r>
          </w:p>
        </w:tc>
        <w:tc>
          <w:tcPr>
            <w:tcW w:w="1133" w:type="dxa"/>
            <w:gridSpan w:val="3"/>
            <w:shd w:val="clear" w:color="auto" w:fill="auto"/>
          </w:tcPr>
          <w:p w14:paraId="6147BF1C" w14:textId="77777777" w:rsidR="00423CBD" w:rsidRPr="00C97C9E" w:rsidRDefault="00423CBD" w:rsidP="008479F2">
            <w:pPr>
              <w:spacing w:line="276" w:lineRule="auto"/>
              <w:rPr>
                <w:color w:val="000000" w:themeColor="text1"/>
                <w:sz w:val="16"/>
                <w:szCs w:val="16"/>
              </w:rPr>
            </w:pPr>
            <w:r w:rsidRPr="4F2FDA83">
              <w:rPr>
                <w:color w:val="000000" w:themeColor="text1"/>
                <w:sz w:val="16"/>
                <w:szCs w:val="16"/>
              </w:rPr>
              <w:t>Profiled</w:t>
            </w:r>
          </w:p>
        </w:tc>
        <w:tc>
          <w:tcPr>
            <w:tcW w:w="3829" w:type="dxa"/>
            <w:shd w:val="clear" w:color="auto" w:fill="auto"/>
          </w:tcPr>
          <w:p w14:paraId="187B8A5D" w14:textId="77777777" w:rsidR="00423CBD" w:rsidRPr="00C97C9E" w:rsidRDefault="00423CBD" w:rsidP="008479F2">
            <w:pPr>
              <w:spacing w:line="276" w:lineRule="auto"/>
              <w:rPr>
                <w:color w:val="000000" w:themeColor="text1"/>
                <w:sz w:val="16"/>
                <w:szCs w:val="16"/>
              </w:rPr>
            </w:pPr>
            <w:r w:rsidRPr="4F2FDA83">
              <w:rPr>
                <w:color w:val="000000" w:themeColor="text1"/>
                <w:sz w:val="16"/>
                <w:szCs w:val="16"/>
              </w:rPr>
              <w:t>Mandatory in profile as opposed to standard. The DescriptiveName data element is set to human readable and recognizable SignalGroupID. For example, fc02, fc21, SG31, SG41, etc.</w:t>
            </w:r>
          </w:p>
        </w:tc>
        <w:tc>
          <w:tcPr>
            <w:tcW w:w="1398" w:type="dxa"/>
            <w:shd w:val="clear" w:color="auto" w:fill="auto"/>
          </w:tcPr>
          <w:p w14:paraId="5677C88F" w14:textId="77777777" w:rsidR="00423CBD" w:rsidRPr="00C97C9E" w:rsidRDefault="00423CBD" w:rsidP="008479F2">
            <w:pPr>
              <w:spacing w:line="276" w:lineRule="auto"/>
              <w:rPr>
                <w:color w:val="000000" w:themeColor="text1"/>
                <w:sz w:val="16"/>
                <w:szCs w:val="16"/>
              </w:rPr>
            </w:pPr>
            <w:r w:rsidRPr="4F2FDA83">
              <w:rPr>
                <w:color w:val="000000" w:themeColor="text1"/>
                <w:sz w:val="16"/>
                <w:szCs w:val="16"/>
              </w:rPr>
              <w:t>Set by application</w:t>
            </w:r>
          </w:p>
        </w:tc>
      </w:tr>
      <w:tr w:rsidR="00423CBD" w:rsidRPr="00C97C9E" w14:paraId="04A19350" w14:textId="77777777" w:rsidTr="00B27CED">
        <w:trPr>
          <w:jc w:val="center"/>
        </w:trPr>
        <w:tc>
          <w:tcPr>
            <w:tcW w:w="738" w:type="dxa"/>
            <w:tcBorders>
              <w:bottom w:val="single" w:sz="4" w:space="0" w:color="auto"/>
            </w:tcBorders>
            <w:shd w:val="clear" w:color="auto" w:fill="auto"/>
          </w:tcPr>
          <w:p w14:paraId="169818AC" w14:textId="77777777" w:rsidR="00423CBD" w:rsidRPr="00C97C9E" w:rsidRDefault="00423CBD" w:rsidP="008479F2">
            <w:pPr>
              <w:spacing w:line="276" w:lineRule="auto"/>
              <w:rPr>
                <w:color w:val="000000" w:themeColor="text1"/>
                <w:sz w:val="16"/>
                <w:szCs w:val="16"/>
              </w:rPr>
            </w:pPr>
            <w:r w:rsidRPr="4F2FDA83">
              <w:rPr>
                <w:color w:val="000000" w:themeColor="text1"/>
                <w:sz w:val="16"/>
                <w:szCs w:val="16"/>
              </w:rPr>
              <w:t>2.2</w:t>
            </w:r>
          </w:p>
        </w:tc>
        <w:tc>
          <w:tcPr>
            <w:tcW w:w="1942" w:type="dxa"/>
            <w:gridSpan w:val="2"/>
            <w:tcBorders>
              <w:bottom w:val="single" w:sz="4" w:space="0" w:color="auto"/>
            </w:tcBorders>
            <w:shd w:val="clear" w:color="auto" w:fill="auto"/>
          </w:tcPr>
          <w:p w14:paraId="63F736D4" w14:textId="77777777" w:rsidR="00423CBD" w:rsidRPr="00C97C9E" w:rsidRDefault="00423CBD" w:rsidP="008479F2">
            <w:pPr>
              <w:spacing w:line="276" w:lineRule="auto"/>
              <w:rPr>
                <w:b/>
                <w:color w:val="000000" w:themeColor="text1"/>
                <w:sz w:val="16"/>
                <w:szCs w:val="16"/>
              </w:rPr>
            </w:pPr>
            <w:r w:rsidRPr="4F2FDA83">
              <w:rPr>
                <w:b/>
                <w:color w:val="000000" w:themeColor="text1"/>
                <w:sz w:val="16"/>
                <w:szCs w:val="16"/>
              </w:rPr>
              <w:t>signalGroup</w:t>
            </w:r>
          </w:p>
          <w:p w14:paraId="1DFF53A3" w14:textId="21CC9A5F" w:rsidR="00423CBD" w:rsidRPr="00C97C9E" w:rsidRDefault="00423CBD" w:rsidP="008479F2">
            <w:pPr>
              <w:spacing w:line="276" w:lineRule="auto"/>
              <w:rPr>
                <w:b/>
                <w:color w:val="000000" w:themeColor="text1"/>
                <w:sz w:val="16"/>
                <w:szCs w:val="16"/>
              </w:rPr>
            </w:pPr>
            <w:r w:rsidRPr="00C97C9E">
              <w:rPr>
                <w:b/>
                <w:color w:val="000000"/>
                <w:sz w:val="16"/>
                <w:szCs w:val="16"/>
              </w:rPr>
              <w:t>[SignalGroupID]</w:t>
            </w:r>
          </w:p>
        </w:tc>
        <w:tc>
          <w:tcPr>
            <w:tcW w:w="4957" w:type="dxa"/>
            <w:gridSpan w:val="3"/>
            <w:tcBorders>
              <w:bottom w:val="single" w:sz="4" w:space="0" w:color="auto"/>
            </w:tcBorders>
            <w:shd w:val="clear" w:color="auto" w:fill="auto"/>
          </w:tcPr>
          <w:p w14:paraId="673847EA" w14:textId="77777777" w:rsidR="00423CBD" w:rsidRPr="00C97C9E" w:rsidRDefault="00423CBD" w:rsidP="008479F2">
            <w:pPr>
              <w:spacing w:line="276" w:lineRule="auto"/>
              <w:rPr>
                <w:color w:val="000000" w:themeColor="text1"/>
                <w:sz w:val="16"/>
                <w:szCs w:val="16"/>
              </w:rPr>
            </w:pPr>
            <w:r w:rsidRPr="4F2FDA83">
              <w:rPr>
                <w:color w:val="000000" w:themeColor="text1"/>
                <w:sz w:val="16"/>
                <w:szCs w:val="16"/>
              </w:rPr>
              <w:t xml:space="preserve">The SignalGroupID data element is an </w:t>
            </w:r>
            <w:r w:rsidRPr="4F2FDA83">
              <w:rPr>
                <w:i/>
                <w:color w:val="000000" w:themeColor="text1"/>
                <w:sz w:val="16"/>
                <w:szCs w:val="16"/>
              </w:rPr>
              <w:t>index</w:t>
            </w:r>
            <w:r w:rsidRPr="4F2FDA83">
              <w:rPr>
                <w:color w:val="000000" w:themeColor="text1"/>
                <w:sz w:val="16"/>
                <w:szCs w:val="16"/>
              </w:rPr>
              <w:t xml:space="preserve"> used to map between the internal state of one or more signal controllers and a common numbering system that can represent all possible combinations of active states (movements and phases). All possible movement variations are assigned a unique value within the intersection.</w:t>
            </w:r>
          </w:p>
        </w:tc>
        <w:tc>
          <w:tcPr>
            <w:tcW w:w="1133" w:type="dxa"/>
            <w:gridSpan w:val="3"/>
            <w:tcBorders>
              <w:bottom w:val="single" w:sz="4" w:space="0" w:color="auto"/>
            </w:tcBorders>
            <w:shd w:val="clear" w:color="auto" w:fill="auto"/>
          </w:tcPr>
          <w:p w14:paraId="752BC295" w14:textId="77777777" w:rsidR="00423CBD" w:rsidRPr="00C97C9E" w:rsidRDefault="00423CBD" w:rsidP="008479F2">
            <w:pPr>
              <w:spacing w:line="276" w:lineRule="auto"/>
              <w:rPr>
                <w:color w:val="000000" w:themeColor="text1"/>
                <w:sz w:val="16"/>
                <w:szCs w:val="16"/>
              </w:rPr>
            </w:pPr>
            <w:r w:rsidRPr="4F2FDA83">
              <w:rPr>
                <w:color w:val="000000" w:themeColor="text1"/>
                <w:sz w:val="16"/>
                <w:szCs w:val="16"/>
              </w:rPr>
              <w:t>Mandatory</w:t>
            </w:r>
          </w:p>
        </w:tc>
        <w:tc>
          <w:tcPr>
            <w:tcW w:w="3829" w:type="dxa"/>
            <w:tcBorders>
              <w:bottom w:val="single" w:sz="4" w:space="0" w:color="auto"/>
            </w:tcBorders>
            <w:shd w:val="clear" w:color="auto" w:fill="auto"/>
          </w:tcPr>
          <w:p w14:paraId="2AD4C185" w14:textId="77777777" w:rsidR="00423CBD" w:rsidRPr="00C97C9E" w:rsidRDefault="00423CBD" w:rsidP="008479F2">
            <w:pPr>
              <w:spacing w:line="276" w:lineRule="auto"/>
              <w:rPr>
                <w:color w:val="000000" w:themeColor="text1"/>
                <w:sz w:val="16"/>
                <w:szCs w:val="16"/>
              </w:rPr>
            </w:pPr>
            <w:r w:rsidRPr="4F2FDA83">
              <w:rPr>
                <w:color w:val="000000" w:themeColor="text1"/>
                <w:sz w:val="16"/>
                <w:szCs w:val="16"/>
              </w:rPr>
              <w:t>The SignalGroupID data element is used to map to lists of lanes (and their descriptions) to which this MovementState data applies to.</w:t>
            </w:r>
          </w:p>
        </w:tc>
        <w:tc>
          <w:tcPr>
            <w:tcW w:w="1398" w:type="dxa"/>
            <w:tcBorders>
              <w:bottom w:val="single" w:sz="4" w:space="0" w:color="auto"/>
            </w:tcBorders>
            <w:shd w:val="clear" w:color="auto" w:fill="auto"/>
          </w:tcPr>
          <w:p w14:paraId="3F10DAAA" w14:textId="77777777" w:rsidR="00423CBD" w:rsidRPr="00C97C9E" w:rsidRDefault="00423CBD" w:rsidP="008479F2">
            <w:pPr>
              <w:spacing w:line="276" w:lineRule="auto"/>
              <w:rPr>
                <w:color w:val="000000" w:themeColor="text1"/>
                <w:sz w:val="16"/>
                <w:szCs w:val="16"/>
              </w:rPr>
            </w:pPr>
            <w:r w:rsidRPr="4F2FDA83">
              <w:rPr>
                <w:color w:val="000000" w:themeColor="text1"/>
                <w:sz w:val="16"/>
                <w:szCs w:val="16"/>
              </w:rPr>
              <w:t>Set by the application</w:t>
            </w:r>
          </w:p>
        </w:tc>
      </w:tr>
      <w:tr w:rsidR="00423CBD" w:rsidRPr="00C97C9E" w14:paraId="38684079" w14:textId="77777777" w:rsidTr="00B27CED">
        <w:trPr>
          <w:jc w:val="center"/>
        </w:trPr>
        <w:tc>
          <w:tcPr>
            <w:tcW w:w="738" w:type="dxa"/>
            <w:shd w:val="clear" w:color="auto" w:fill="auto"/>
          </w:tcPr>
          <w:p w14:paraId="459D1896" w14:textId="77777777" w:rsidR="00423CBD" w:rsidRPr="00C97C9E" w:rsidRDefault="00423CBD" w:rsidP="008479F2">
            <w:pPr>
              <w:spacing w:line="276" w:lineRule="auto"/>
              <w:rPr>
                <w:color w:val="000000" w:themeColor="text1"/>
                <w:sz w:val="16"/>
                <w:szCs w:val="16"/>
              </w:rPr>
            </w:pPr>
            <w:r w:rsidRPr="4F2FDA83">
              <w:rPr>
                <w:color w:val="000000" w:themeColor="text1"/>
                <w:sz w:val="16"/>
                <w:szCs w:val="16"/>
              </w:rPr>
              <w:t>2.3</w:t>
            </w:r>
          </w:p>
        </w:tc>
        <w:tc>
          <w:tcPr>
            <w:tcW w:w="1942" w:type="dxa"/>
            <w:gridSpan w:val="2"/>
            <w:shd w:val="clear" w:color="auto" w:fill="auto"/>
          </w:tcPr>
          <w:p w14:paraId="36C518FF" w14:textId="77777777" w:rsidR="00423CBD" w:rsidRPr="00C97C9E" w:rsidRDefault="00423CBD" w:rsidP="008479F2">
            <w:pPr>
              <w:spacing w:line="276" w:lineRule="auto"/>
              <w:rPr>
                <w:b/>
                <w:color w:val="000000" w:themeColor="text1"/>
                <w:sz w:val="16"/>
                <w:szCs w:val="16"/>
              </w:rPr>
            </w:pPr>
            <w:r w:rsidRPr="4F2FDA83">
              <w:rPr>
                <w:b/>
                <w:color w:val="000000" w:themeColor="text1"/>
                <w:sz w:val="16"/>
                <w:szCs w:val="16"/>
              </w:rPr>
              <w:t>state-time-speed</w:t>
            </w:r>
          </w:p>
          <w:p w14:paraId="425CB4B2" w14:textId="77777777" w:rsidR="00423CBD" w:rsidRPr="00C97C9E" w:rsidRDefault="00423CBD" w:rsidP="008479F2">
            <w:pPr>
              <w:spacing w:line="276" w:lineRule="auto"/>
              <w:rPr>
                <w:b/>
                <w:color w:val="000000" w:themeColor="text1"/>
                <w:sz w:val="16"/>
                <w:szCs w:val="16"/>
              </w:rPr>
            </w:pPr>
            <w:r w:rsidRPr="4F2FDA83">
              <w:rPr>
                <w:b/>
                <w:color w:val="000000" w:themeColor="text1"/>
                <w:sz w:val="16"/>
                <w:szCs w:val="16"/>
              </w:rPr>
              <w:t>[Movement-EventList]</w:t>
            </w:r>
          </w:p>
          <w:p w14:paraId="798CE422" w14:textId="77777777" w:rsidR="00423CBD" w:rsidRPr="00C97C9E" w:rsidRDefault="00423CBD" w:rsidP="008479F2">
            <w:pPr>
              <w:spacing w:line="276" w:lineRule="auto"/>
              <w:rPr>
                <w:b/>
                <w:color w:val="000000" w:themeColor="text1"/>
                <w:sz w:val="16"/>
                <w:szCs w:val="16"/>
              </w:rPr>
            </w:pPr>
            <w:r w:rsidRPr="4F2FDA83">
              <w:rPr>
                <w:b/>
                <w:color w:val="000000" w:themeColor="text1"/>
                <w:sz w:val="16"/>
                <w:szCs w:val="16"/>
              </w:rPr>
              <w:t>(</w:t>
            </w:r>
            <w:proofErr w:type="gramStart"/>
            <w:r w:rsidRPr="4F2FDA83">
              <w:rPr>
                <w:b/>
                <w:color w:val="000000" w:themeColor="text1"/>
                <w:sz w:val="16"/>
                <w:szCs w:val="16"/>
              </w:rPr>
              <w:t>1..</w:t>
            </w:r>
            <w:proofErr w:type="gramEnd"/>
            <w:r w:rsidRPr="4F2FDA83">
              <w:rPr>
                <w:b/>
                <w:color w:val="000000" w:themeColor="text1"/>
                <w:sz w:val="16"/>
                <w:szCs w:val="16"/>
              </w:rPr>
              <w:t>16)</w:t>
            </w:r>
          </w:p>
        </w:tc>
        <w:tc>
          <w:tcPr>
            <w:tcW w:w="2478" w:type="dxa"/>
            <w:shd w:val="clear" w:color="auto" w:fill="auto"/>
          </w:tcPr>
          <w:p w14:paraId="2D18D388" w14:textId="77777777" w:rsidR="00423CBD" w:rsidRPr="00C97C9E" w:rsidRDefault="00423CBD" w:rsidP="008479F2">
            <w:pPr>
              <w:spacing w:line="276" w:lineRule="auto"/>
              <w:rPr>
                <w:color w:val="000000" w:themeColor="text1"/>
                <w:sz w:val="16"/>
                <w:szCs w:val="16"/>
              </w:rPr>
            </w:pPr>
            <w:r w:rsidRPr="4F2FDA83">
              <w:rPr>
                <w:color w:val="000000" w:themeColor="text1"/>
                <w:sz w:val="16"/>
                <w:szCs w:val="16"/>
              </w:rPr>
              <w:t>The MovementEventList data frame consists of a list of MovementEvent entries.</w:t>
            </w:r>
          </w:p>
        </w:tc>
        <w:tc>
          <w:tcPr>
            <w:tcW w:w="2479" w:type="dxa"/>
            <w:gridSpan w:val="2"/>
            <w:tcBorders>
              <w:top w:val="single" w:sz="4" w:space="0" w:color="auto"/>
            </w:tcBorders>
            <w:shd w:val="clear" w:color="auto" w:fill="auto"/>
          </w:tcPr>
          <w:p w14:paraId="2C77C087" w14:textId="77777777" w:rsidR="00423CBD" w:rsidRPr="00C97C9E" w:rsidRDefault="00423CBD" w:rsidP="008479F2">
            <w:pPr>
              <w:spacing w:after="240" w:line="276" w:lineRule="auto"/>
              <w:rPr>
                <w:color w:val="000000" w:themeColor="text1"/>
                <w:sz w:val="16"/>
                <w:szCs w:val="16"/>
              </w:rPr>
            </w:pPr>
            <w:bookmarkStart w:id="61" w:name="_Hlk485299608"/>
            <w:r w:rsidRPr="4F2FDA83">
              <w:rPr>
                <w:color w:val="000000" w:themeColor="text1"/>
                <w:sz w:val="16"/>
                <w:szCs w:val="16"/>
              </w:rPr>
              <w:t>MovementEvent</w:t>
            </w:r>
          </w:p>
          <w:bookmarkEnd w:id="61"/>
          <w:p w14:paraId="0921D6C2" w14:textId="77777777" w:rsidR="00423CBD" w:rsidRPr="00C97C9E" w:rsidRDefault="00423CBD" w:rsidP="008479F2">
            <w:pPr>
              <w:spacing w:line="276" w:lineRule="auto"/>
              <w:rPr>
                <w:color w:val="000000" w:themeColor="text1"/>
                <w:sz w:val="16"/>
                <w:szCs w:val="16"/>
              </w:rPr>
            </w:pPr>
            <w:r w:rsidRPr="4F2FDA83">
              <w:rPr>
                <w:color w:val="000000" w:themeColor="text1"/>
                <w:sz w:val="16"/>
                <w:szCs w:val="16"/>
              </w:rPr>
              <w:t>The MovementEvent data frame contains details about a single movement. It is used by the movement state to convey one of number of movements (typically occurring over a sequence of times) for a SignalGroupID.</w:t>
            </w:r>
          </w:p>
        </w:tc>
        <w:tc>
          <w:tcPr>
            <w:tcW w:w="1133" w:type="dxa"/>
            <w:gridSpan w:val="3"/>
            <w:tcBorders>
              <w:top w:val="single" w:sz="4" w:space="0" w:color="auto"/>
            </w:tcBorders>
            <w:shd w:val="clear" w:color="auto" w:fill="auto"/>
          </w:tcPr>
          <w:p w14:paraId="7238908A" w14:textId="77777777" w:rsidR="00423CBD" w:rsidRPr="00C97C9E" w:rsidRDefault="00423CBD" w:rsidP="008479F2">
            <w:pPr>
              <w:spacing w:line="276" w:lineRule="auto"/>
              <w:rPr>
                <w:color w:val="000000" w:themeColor="text1"/>
                <w:sz w:val="16"/>
                <w:szCs w:val="16"/>
              </w:rPr>
            </w:pPr>
            <w:r w:rsidRPr="4F2FDA83">
              <w:rPr>
                <w:color w:val="000000" w:themeColor="text1"/>
                <w:sz w:val="16"/>
                <w:szCs w:val="16"/>
              </w:rPr>
              <w:t>Mandatory</w:t>
            </w:r>
          </w:p>
        </w:tc>
        <w:tc>
          <w:tcPr>
            <w:tcW w:w="3829" w:type="dxa"/>
            <w:tcBorders>
              <w:top w:val="single" w:sz="4" w:space="0" w:color="auto"/>
            </w:tcBorders>
            <w:shd w:val="clear" w:color="auto" w:fill="auto"/>
          </w:tcPr>
          <w:p w14:paraId="7F0DE395" w14:textId="77777777" w:rsidR="00423CBD" w:rsidRPr="00C97C9E" w:rsidRDefault="00423CBD" w:rsidP="008479F2">
            <w:pPr>
              <w:spacing w:line="276" w:lineRule="auto"/>
              <w:rPr>
                <w:color w:val="000000" w:themeColor="text1"/>
                <w:sz w:val="16"/>
                <w:szCs w:val="16"/>
              </w:rPr>
            </w:pPr>
            <w:r w:rsidRPr="4F2FDA83">
              <w:rPr>
                <w:color w:val="000000" w:themeColor="text1"/>
                <w:sz w:val="16"/>
                <w:szCs w:val="16"/>
              </w:rPr>
              <w:t xml:space="preserve">The size of the MovementEventList is subject to the TimeIntervalConfidence. If the time intervals cannot be provided with sufficient confidence*, no additional MovementEvent will be provided. </w:t>
            </w:r>
          </w:p>
          <w:p w14:paraId="52E0C93B" w14:textId="77777777" w:rsidR="00423CBD" w:rsidRPr="00C97C9E" w:rsidRDefault="00423CBD" w:rsidP="008479F2">
            <w:pPr>
              <w:spacing w:line="276" w:lineRule="auto"/>
              <w:rPr>
                <w:color w:val="000000"/>
                <w:sz w:val="16"/>
                <w:szCs w:val="16"/>
              </w:rPr>
            </w:pPr>
          </w:p>
          <w:p w14:paraId="1494D140" w14:textId="77777777" w:rsidR="00423CBD" w:rsidRPr="00C97C9E" w:rsidRDefault="00423CBD" w:rsidP="008479F2">
            <w:pPr>
              <w:spacing w:line="276" w:lineRule="auto"/>
              <w:rPr>
                <w:color w:val="000000" w:themeColor="text1"/>
                <w:sz w:val="16"/>
                <w:szCs w:val="16"/>
              </w:rPr>
            </w:pPr>
            <w:r w:rsidRPr="4F2FDA83">
              <w:rPr>
                <w:color w:val="000000" w:themeColor="text1"/>
                <w:sz w:val="16"/>
                <w:szCs w:val="16"/>
              </w:rPr>
              <w:t xml:space="preserve">* This threshold will be defined quantitatively in a later stage based on practical experience. </w:t>
            </w:r>
          </w:p>
        </w:tc>
        <w:tc>
          <w:tcPr>
            <w:tcW w:w="1398" w:type="dxa"/>
            <w:tcBorders>
              <w:top w:val="single" w:sz="4" w:space="0" w:color="auto"/>
            </w:tcBorders>
            <w:shd w:val="clear" w:color="auto" w:fill="auto"/>
          </w:tcPr>
          <w:p w14:paraId="2C2C3E8C" w14:textId="77777777" w:rsidR="00423CBD" w:rsidRPr="00C97C9E" w:rsidRDefault="00423CBD" w:rsidP="008479F2">
            <w:pPr>
              <w:spacing w:line="276" w:lineRule="auto"/>
              <w:rPr>
                <w:color w:val="000000" w:themeColor="text1"/>
                <w:sz w:val="16"/>
                <w:szCs w:val="16"/>
              </w:rPr>
            </w:pPr>
            <w:r w:rsidRPr="4F2FDA83">
              <w:rPr>
                <w:color w:val="000000" w:themeColor="text1"/>
                <w:sz w:val="16"/>
                <w:szCs w:val="16"/>
              </w:rPr>
              <w:t>See level 3</w:t>
            </w:r>
          </w:p>
        </w:tc>
      </w:tr>
      <w:tr w:rsidR="00423CBD" w:rsidRPr="00C97C9E" w14:paraId="4983E649" w14:textId="77777777" w:rsidTr="00B27CED">
        <w:trPr>
          <w:jc w:val="center"/>
        </w:trPr>
        <w:tc>
          <w:tcPr>
            <w:tcW w:w="738" w:type="dxa"/>
            <w:shd w:val="clear" w:color="auto" w:fill="auto"/>
          </w:tcPr>
          <w:p w14:paraId="127E43F7" w14:textId="77777777" w:rsidR="00423CBD" w:rsidRPr="00C97C9E" w:rsidRDefault="00423CBD" w:rsidP="008479F2">
            <w:pPr>
              <w:spacing w:line="276" w:lineRule="auto"/>
              <w:rPr>
                <w:color w:val="000000" w:themeColor="text1"/>
                <w:sz w:val="16"/>
                <w:szCs w:val="16"/>
              </w:rPr>
            </w:pPr>
            <w:r w:rsidRPr="4F2FDA83">
              <w:rPr>
                <w:color w:val="000000" w:themeColor="text1"/>
                <w:sz w:val="16"/>
                <w:szCs w:val="16"/>
              </w:rPr>
              <w:lastRenderedPageBreak/>
              <w:t>2.4</w:t>
            </w:r>
          </w:p>
        </w:tc>
        <w:tc>
          <w:tcPr>
            <w:tcW w:w="1942" w:type="dxa"/>
            <w:gridSpan w:val="2"/>
            <w:shd w:val="clear" w:color="auto" w:fill="auto"/>
          </w:tcPr>
          <w:p w14:paraId="110224B0" w14:textId="77777777" w:rsidR="00423CBD" w:rsidRPr="00C97C9E" w:rsidRDefault="00423CBD" w:rsidP="008479F2">
            <w:pPr>
              <w:spacing w:line="276" w:lineRule="auto"/>
              <w:rPr>
                <w:i/>
                <w:color w:val="000000" w:themeColor="text1"/>
                <w:sz w:val="16"/>
                <w:szCs w:val="16"/>
              </w:rPr>
            </w:pPr>
            <w:r w:rsidRPr="4F2FDA83">
              <w:rPr>
                <w:i/>
                <w:color w:val="000000" w:themeColor="text1"/>
                <w:sz w:val="16"/>
                <w:szCs w:val="16"/>
              </w:rPr>
              <w:t>maneuverAssistList</w:t>
            </w:r>
          </w:p>
          <w:p w14:paraId="1A463221" w14:textId="77777777" w:rsidR="00423CBD" w:rsidRPr="00C97C9E" w:rsidRDefault="00423CBD" w:rsidP="008479F2">
            <w:pPr>
              <w:spacing w:line="276" w:lineRule="auto"/>
              <w:rPr>
                <w:i/>
                <w:color w:val="000000" w:themeColor="text1"/>
                <w:sz w:val="16"/>
                <w:szCs w:val="16"/>
              </w:rPr>
            </w:pPr>
            <w:r w:rsidRPr="4F2FDA83">
              <w:rPr>
                <w:i/>
                <w:color w:val="000000" w:themeColor="text1"/>
                <w:sz w:val="16"/>
                <w:szCs w:val="16"/>
              </w:rPr>
              <w:t>[Maneuver-AssistList]</w:t>
            </w:r>
          </w:p>
          <w:p w14:paraId="11FDECB0" w14:textId="77777777" w:rsidR="00423CBD" w:rsidRPr="00C97C9E" w:rsidRDefault="00423CBD" w:rsidP="008479F2">
            <w:pPr>
              <w:spacing w:line="276" w:lineRule="auto"/>
              <w:rPr>
                <w:i/>
                <w:color w:val="000000" w:themeColor="text1"/>
                <w:sz w:val="16"/>
                <w:szCs w:val="16"/>
              </w:rPr>
            </w:pPr>
            <w:r w:rsidRPr="4F2FDA83">
              <w:rPr>
                <w:i/>
                <w:color w:val="000000" w:themeColor="text1"/>
                <w:sz w:val="16"/>
                <w:szCs w:val="16"/>
              </w:rPr>
              <w:t>(</w:t>
            </w:r>
            <w:proofErr w:type="gramStart"/>
            <w:r w:rsidRPr="4F2FDA83">
              <w:rPr>
                <w:i/>
                <w:color w:val="000000" w:themeColor="text1"/>
                <w:sz w:val="16"/>
                <w:szCs w:val="16"/>
              </w:rPr>
              <w:t>1..</w:t>
            </w:r>
            <w:proofErr w:type="gramEnd"/>
            <w:r w:rsidRPr="4F2FDA83">
              <w:rPr>
                <w:i/>
                <w:color w:val="000000" w:themeColor="text1"/>
                <w:sz w:val="16"/>
                <w:szCs w:val="16"/>
              </w:rPr>
              <w:t>6)</w:t>
            </w:r>
          </w:p>
        </w:tc>
        <w:tc>
          <w:tcPr>
            <w:tcW w:w="2478" w:type="dxa"/>
            <w:shd w:val="clear" w:color="auto" w:fill="auto"/>
          </w:tcPr>
          <w:p w14:paraId="556DE777" w14:textId="77777777" w:rsidR="00423CBD" w:rsidRPr="00C97C9E" w:rsidRDefault="00423CBD" w:rsidP="008479F2">
            <w:pPr>
              <w:spacing w:line="276" w:lineRule="auto"/>
              <w:rPr>
                <w:color w:val="000000" w:themeColor="text1"/>
                <w:sz w:val="16"/>
                <w:szCs w:val="16"/>
              </w:rPr>
            </w:pPr>
            <w:r w:rsidRPr="4F2FDA83">
              <w:rPr>
                <w:color w:val="000000" w:themeColor="text1"/>
                <w:sz w:val="16"/>
                <w:szCs w:val="16"/>
              </w:rPr>
              <w:t>The ManeuverAssistList data frame consists of a list of ConnectionManeuverAssist entries.</w:t>
            </w:r>
          </w:p>
          <w:p w14:paraId="74559DAA" w14:textId="77777777" w:rsidR="00423CBD" w:rsidRPr="00C97C9E" w:rsidRDefault="00423CBD" w:rsidP="008479F2">
            <w:pPr>
              <w:spacing w:line="276" w:lineRule="auto"/>
              <w:rPr>
                <w:color w:val="000000"/>
                <w:sz w:val="16"/>
                <w:szCs w:val="16"/>
              </w:rPr>
            </w:pPr>
          </w:p>
          <w:p w14:paraId="138E7002" w14:textId="77777777" w:rsidR="00423CBD" w:rsidRPr="00C97C9E" w:rsidRDefault="00423CBD" w:rsidP="008479F2">
            <w:pPr>
              <w:spacing w:line="276" w:lineRule="auto"/>
              <w:rPr>
                <w:color w:val="000000" w:themeColor="text1"/>
                <w:sz w:val="16"/>
                <w:szCs w:val="16"/>
              </w:rPr>
            </w:pPr>
            <w:r w:rsidRPr="4F2FDA83">
              <w:rPr>
                <w:color w:val="000000" w:themeColor="text1"/>
                <w:sz w:val="16"/>
                <w:szCs w:val="16"/>
              </w:rPr>
              <w:t>-- This information may also be placed in the IntersectionState when common information applies to different lanes in the same way</w:t>
            </w:r>
          </w:p>
        </w:tc>
        <w:tc>
          <w:tcPr>
            <w:tcW w:w="2479" w:type="dxa"/>
            <w:gridSpan w:val="2"/>
            <w:tcBorders>
              <w:top w:val="single" w:sz="4" w:space="0" w:color="auto"/>
            </w:tcBorders>
            <w:shd w:val="clear" w:color="auto" w:fill="auto"/>
          </w:tcPr>
          <w:p w14:paraId="5A6BA9E8" w14:textId="77777777" w:rsidR="00423CBD" w:rsidRPr="00C97C9E" w:rsidRDefault="00423CBD" w:rsidP="008479F2">
            <w:pPr>
              <w:spacing w:after="240" w:line="276" w:lineRule="auto"/>
              <w:rPr>
                <w:color w:val="000000" w:themeColor="text1"/>
                <w:sz w:val="16"/>
                <w:szCs w:val="16"/>
              </w:rPr>
            </w:pPr>
            <w:bookmarkStart w:id="62" w:name="_Hlk485299613"/>
            <w:r w:rsidRPr="4F2FDA83">
              <w:rPr>
                <w:color w:val="000000" w:themeColor="text1"/>
                <w:sz w:val="16"/>
                <w:szCs w:val="16"/>
              </w:rPr>
              <w:t>ConnectionManeuverAssist</w:t>
            </w:r>
          </w:p>
          <w:bookmarkEnd w:id="62"/>
          <w:p w14:paraId="6F62176C" w14:textId="77777777" w:rsidR="00423CBD" w:rsidRPr="00C97C9E" w:rsidRDefault="00423CBD" w:rsidP="008479F2">
            <w:pPr>
              <w:spacing w:line="276" w:lineRule="auto"/>
              <w:rPr>
                <w:color w:val="000000" w:themeColor="text1"/>
                <w:sz w:val="16"/>
                <w:szCs w:val="16"/>
              </w:rPr>
            </w:pPr>
            <w:r w:rsidRPr="4F2FDA83">
              <w:rPr>
                <w:color w:val="000000" w:themeColor="text1"/>
                <w:sz w:val="16"/>
                <w:szCs w:val="16"/>
              </w:rPr>
              <w:t>The ConnectionManeuver-Assist data frame contains information about the the dynamic flow of traffic for the lane(s) and maneuvers in question (as determined by the LaneConnectionID).</w:t>
            </w:r>
          </w:p>
          <w:p w14:paraId="21298AE3" w14:textId="77777777" w:rsidR="00423CBD" w:rsidRPr="00C97C9E" w:rsidRDefault="00423CBD" w:rsidP="008479F2">
            <w:pPr>
              <w:spacing w:line="276" w:lineRule="auto"/>
              <w:rPr>
                <w:color w:val="000000"/>
                <w:sz w:val="16"/>
                <w:szCs w:val="16"/>
              </w:rPr>
            </w:pPr>
          </w:p>
          <w:p w14:paraId="51C1FBA8" w14:textId="77777777" w:rsidR="00423CBD" w:rsidRPr="00C97C9E" w:rsidRDefault="00423CBD" w:rsidP="008479F2">
            <w:pPr>
              <w:spacing w:line="276" w:lineRule="auto"/>
              <w:rPr>
                <w:color w:val="000000" w:themeColor="text1"/>
                <w:sz w:val="16"/>
                <w:szCs w:val="16"/>
              </w:rPr>
            </w:pPr>
            <w:r w:rsidRPr="4F2FDA83">
              <w:rPr>
                <w:color w:val="000000" w:themeColor="text1"/>
                <w:sz w:val="16"/>
                <w:szCs w:val="16"/>
              </w:rPr>
              <w:t>Note that this information can be sent regarding any lane-to-lane movement; it need not be limited to the lanes with active (non-red) phases when sent.</w:t>
            </w:r>
          </w:p>
        </w:tc>
        <w:tc>
          <w:tcPr>
            <w:tcW w:w="1133" w:type="dxa"/>
            <w:gridSpan w:val="3"/>
            <w:tcBorders>
              <w:top w:val="single" w:sz="4" w:space="0" w:color="auto"/>
            </w:tcBorders>
            <w:shd w:val="clear" w:color="auto" w:fill="auto"/>
          </w:tcPr>
          <w:p w14:paraId="19E04A07" w14:textId="77777777" w:rsidR="00423CBD" w:rsidRPr="00C97C9E" w:rsidRDefault="00423CBD" w:rsidP="008479F2">
            <w:pPr>
              <w:spacing w:line="276" w:lineRule="auto"/>
              <w:rPr>
                <w:color w:val="000000" w:themeColor="text1"/>
                <w:sz w:val="16"/>
                <w:szCs w:val="16"/>
              </w:rPr>
            </w:pPr>
            <w:r w:rsidRPr="4F2FDA83">
              <w:rPr>
                <w:color w:val="000000" w:themeColor="text1"/>
                <w:sz w:val="16"/>
                <w:szCs w:val="16"/>
              </w:rPr>
              <w:t>Profiled</w:t>
            </w:r>
          </w:p>
        </w:tc>
        <w:tc>
          <w:tcPr>
            <w:tcW w:w="3829" w:type="dxa"/>
            <w:tcBorders>
              <w:top w:val="single" w:sz="4" w:space="0" w:color="auto"/>
            </w:tcBorders>
            <w:shd w:val="clear" w:color="auto" w:fill="auto"/>
          </w:tcPr>
          <w:p w14:paraId="4C84BAE5" w14:textId="77777777" w:rsidR="00423CBD" w:rsidRPr="00C97C9E" w:rsidRDefault="00423CBD" w:rsidP="008479F2">
            <w:pPr>
              <w:spacing w:line="276" w:lineRule="auto"/>
              <w:rPr>
                <w:color w:val="000000" w:themeColor="text1"/>
                <w:sz w:val="16"/>
                <w:szCs w:val="16"/>
              </w:rPr>
            </w:pPr>
            <w:r w:rsidRPr="4F2FDA83">
              <w:rPr>
                <w:color w:val="000000" w:themeColor="text1"/>
                <w:sz w:val="16"/>
                <w:szCs w:val="16"/>
              </w:rPr>
              <w:t>Mandatory in profile as opposed to standard unless the data is not available. Used to convey the queue length.</w:t>
            </w:r>
          </w:p>
          <w:p w14:paraId="1B02C08E" w14:textId="77777777" w:rsidR="00423CBD" w:rsidRPr="00C97C9E" w:rsidRDefault="00423CBD" w:rsidP="008479F2">
            <w:pPr>
              <w:spacing w:line="276" w:lineRule="auto"/>
              <w:rPr>
                <w:color w:val="000000"/>
                <w:sz w:val="16"/>
                <w:szCs w:val="16"/>
              </w:rPr>
            </w:pPr>
          </w:p>
          <w:p w14:paraId="53A1C780" w14:textId="77777777" w:rsidR="00423CBD" w:rsidRPr="00C97C9E" w:rsidRDefault="00423CBD" w:rsidP="008479F2">
            <w:pPr>
              <w:spacing w:line="276" w:lineRule="auto"/>
              <w:rPr>
                <w:color w:val="000000"/>
                <w:sz w:val="16"/>
                <w:szCs w:val="16"/>
              </w:rPr>
            </w:pPr>
          </w:p>
        </w:tc>
        <w:tc>
          <w:tcPr>
            <w:tcW w:w="1398" w:type="dxa"/>
            <w:tcBorders>
              <w:top w:val="single" w:sz="4" w:space="0" w:color="auto"/>
            </w:tcBorders>
            <w:shd w:val="clear" w:color="auto" w:fill="auto"/>
          </w:tcPr>
          <w:p w14:paraId="006F5105" w14:textId="77777777" w:rsidR="00423CBD" w:rsidRPr="00C97C9E" w:rsidRDefault="00423CBD" w:rsidP="008479F2">
            <w:pPr>
              <w:spacing w:line="276" w:lineRule="auto"/>
              <w:rPr>
                <w:color w:val="000000" w:themeColor="text1"/>
                <w:sz w:val="16"/>
                <w:szCs w:val="16"/>
              </w:rPr>
            </w:pPr>
            <w:r w:rsidRPr="4F2FDA83">
              <w:rPr>
                <w:color w:val="000000" w:themeColor="text1"/>
                <w:sz w:val="16"/>
                <w:szCs w:val="16"/>
              </w:rPr>
              <w:t>See level 6</w:t>
            </w:r>
          </w:p>
        </w:tc>
      </w:tr>
      <w:tr w:rsidR="00423CBD" w:rsidRPr="00C97C9E" w14:paraId="2ABBC30D" w14:textId="77777777" w:rsidTr="00B27CED">
        <w:trPr>
          <w:jc w:val="center"/>
        </w:trPr>
        <w:tc>
          <w:tcPr>
            <w:tcW w:w="738" w:type="dxa"/>
            <w:tcBorders>
              <w:bottom w:val="single" w:sz="4" w:space="0" w:color="auto"/>
            </w:tcBorders>
            <w:shd w:val="clear" w:color="auto" w:fill="auto"/>
          </w:tcPr>
          <w:p w14:paraId="64266492" w14:textId="77777777" w:rsidR="00423CBD" w:rsidRPr="00C97C9E" w:rsidRDefault="00423CBD" w:rsidP="008479F2">
            <w:pPr>
              <w:spacing w:line="276" w:lineRule="auto"/>
              <w:rPr>
                <w:color w:val="000000" w:themeColor="text1"/>
                <w:sz w:val="16"/>
                <w:szCs w:val="16"/>
              </w:rPr>
            </w:pPr>
            <w:r w:rsidRPr="4F2FDA83">
              <w:rPr>
                <w:color w:val="000000" w:themeColor="text1"/>
                <w:sz w:val="16"/>
                <w:szCs w:val="16"/>
              </w:rPr>
              <w:t>2.5</w:t>
            </w:r>
          </w:p>
        </w:tc>
        <w:tc>
          <w:tcPr>
            <w:tcW w:w="1942" w:type="dxa"/>
            <w:gridSpan w:val="2"/>
            <w:tcBorders>
              <w:bottom w:val="single" w:sz="4" w:space="0" w:color="auto"/>
            </w:tcBorders>
            <w:shd w:val="clear" w:color="auto" w:fill="auto"/>
          </w:tcPr>
          <w:p w14:paraId="2FED297B" w14:textId="77777777" w:rsidR="00423CBD" w:rsidRPr="00C97C9E" w:rsidRDefault="00423CBD" w:rsidP="008479F2">
            <w:pPr>
              <w:spacing w:line="276" w:lineRule="auto"/>
              <w:rPr>
                <w:i/>
                <w:color w:val="000000" w:themeColor="text1"/>
                <w:sz w:val="16"/>
                <w:szCs w:val="16"/>
              </w:rPr>
            </w:pPr>
            <w:r w:rsidRPr="4F2FDA83">
              <w:rPr>
                <w:i/>
                <w:color w:val="000000" w:themeColor="text1"/>
                <w:sz w:val="16"/>
                <w:szCs w:val="16"/>
              </w:rPr>
              <w:t>regional</w:t>
            </w:r>
          </w:p>
          <w:p w14:paraId="385D1180" w14:textId="77777777" w:rsidR="00423CBD" w:rsidRPr="00C97C9E" w:rsidRDefault="00423CBD" w:rsidP="008479F2">
            <w:pPr>
              <w:spacing w:line="276" w:lineRule="auto"/>
              <w:rPr>
                <w:i/>
                <w:color w:val="000000" w:themeColor="text1"/>
                <w:sz w:val="16"/>
                <w:szCs w:val="16"/>
              </w:rPr>
            </w:pPr>
            <w:r w:rsidRPr="4F2FDA83">
              <w:rPr>
                <w:i/>
                <w:color w:val="000000" w:themeColor="text1"/>
                <w:sz w:val="16"/>
                <w:szCs w:val="16"/>
              </w:rPr>
              <w:t>[REGION.Reg-MovementState]</w:t>
            </w:r>
          </w:p>
        </w:tc>
        <w:tc>
          <w:tcPr>
            <w:tcW w:w="4957" w:type="dxa"/>
            <w:gridSpan w:val="3"/>
            <w:tcBorders>
              <w:bottom w:val="single" w:sz="4" w:space="0" w:color="auto"/>
            </w:tcBorders>
            <w:shd w:val="clear" w:color="auto" w:fill="auto"/>
          </w:tcPr>
          <w:p w14:paraId="65752FB8" w14:textId="77777777" w:rsidR="00423CBD" w:rsidRPr="00C97C9E" w:rsidRDefault="00423CBD" w:rsidP="008479F2">
            <w:pPr>
              <w:spacing w:line="276" w:lineRule="auto"/>
              <w:rPr>
                <w:color w:val="000000" w:themeColor="text1"/>
                <w:sz w:val="16"/>
                <w:szCs w:val="16"/>
              </w:rPr>
            </w:pPr>
            <w:r w:rsidRPr="4F2FDA83">
              <w:rPr>
                <w:color w:val="000000" w:themeColor="text1"/>
                <w:sz w:val="16"/>
                <w:szCs w:val="16"/>
              </w:rPr>
              <w:t>The element is used for additional "regional information”, as defined in ISO/PDTS 19091.</w:t>
            </w:r>
          </w:p>
        </w:tc>
        <w:tc>
          <w:tcPr>
            <w:tcW w:w="1133" w:type="dxa"/>
            <w:gridSpan w:val="3"/>
            <w:tcBorders>
              <w:bottom w:val="single" w:sz="4" w:space="0" w:color="auto"/>
            </w:tcBorders>
            <w:shd w:val="clear" w:color="auto" w:fill="auto"/>
          </w:tcPr>
          <w:p w14:paraId="5BB485FA" w14:textId="77777777" w:rsidR="00423CBD" w:rsidRPr="00C97C9E" w:rsidRDefault="00423CBD" w:rsidP="008479F2">
            <w:pPr>
              <w:spacing w:line="276" w:lineRule="auto"/>
              <w:rPr>
                <w:color w:val="000000" w:themeColor="text1"/>
                <w:sz w:val="16"/>
                <w:szCs w:val="16"/>
              </w:rPr>
            </w:pPr>
            <w:r w:rsidRPr="00C97C9E">
              <w:rPr>
                <w:color w:val="000000"/>
                <w:sz w:val="16"/>
                <w:szCs w:val="16"/>
              </w:rPr>
              <w:t xml:space="preserve">Not </w:t>
            </w:r>
            <w:r w:rsidRPr="00C97C9E">
              <w:rPr>
                <w:color w:val="000000"/>
                <w:sz w:val="16"/>
                <w:szCs w:val="16"/>
                <w:shd w:val="clear" w:color="auto" w:fill="EDEDED"/>
              </w:rPr>
              <w:t>used</w:t>
            </w:r>
          </w:p>
        </w:tc>
        <w:tc>
          <w:tcPr>
            <w:tcW w:w="3829" w:type="dxa"/>
            <w:tcBorders>
              <w:bottom w:val="single" w:sz="4" w:space="0" w:color="auto"/>
            </w:tcBorders>
            <w:shd w:val="clear" w:color="auto" w:fill="auto"/>
          </w:tcPr>
          <w:p w14:paraId="3784A362" w14:textId="77777777" w:rsidR="00423CBD" w:rsidRPr="00C97C9E" w:rsidRDefault="00423CBD" w:rsidP="008479F2">
            <w:pPr>
              <w:spacing w:line="276" w:lineRule="auto"/>
              <w:rPr>
                <w:color w:val="000000" w:themeColor="text1"/>
                <w:sz w:val="16"/>
                <w:szCs w:val="16"/>
              </w:rPr>
            </w:pPr>
            <w:r w:rsidRPr="4F2FDA83">
              <w:rPr>
                <w:color w:val="000000" w:themeColor="text1"/>
                <w:sz w:val="16"/>
                <w:szCs w:val="16"/>
              </w:rPr>
              <w:t>-</w:t>
            </w:r>
          </w:p>
        </w:tc>
        <w:tc>
          <w:tcPr>
            <w:tcW w:w="1398" w:type="dxa"/>
            <w:tcBorders>
              <w:bottom w:val="single" w:sz="4" w:space="0" w:color="auto"/>
            </w:tcBorders>
            <w:shd w:val="clear" w:color="auto" w:fill="auto"/>
          </w:tcPr>
          <w:p w14:paraId="767CBF17" w14:textId="77777777" w:rsidR="00423CBD" w:rsidRPr="00C97C9E" w:rsidRDefault="00423CBD" w:rsidP="008479F2">
            <w:pPr>
              <w:spacing w:line="276" w:lineRule="auto"/>
              <w:rPr>
                <w:color w:val="000000" w:themeColor="text1"/>
                <w:sz w:val="16"/>
                <w:szCs w:val="16"/>
              </w:rPr>
            </w:pPr>
            <w:r w:rsidRPr="4F2FDA83">
              <w:rPr>
                <w:color w:val="000000" w:themeColor="text1"/>
                <w:sz w:val="16"/>
                <w:szCs w:val="16"/>
              </w:rPr>
              <w:t>-</w:t>
            </w:r>
          </w:p>
        </w:tc>
      </w:tr>
      <w:bookmarkEnd w:id="60"/>
      <w:tr w:rsidR="00423CBD" w:rsidRPr="00C97C9E" w14:paraId="0DDC2237" w14:textId="77777777" w:rsidTr="00B27CED">
        <w:trPr>
          <w:jc w:val="center"/>
        </w:trPr>
        <w:tc>
          <w:tcPr>
            <w:tcW w:w="738" w:type="dxa"/>
            <w:tcBorders>
              <w:top w:val="single" w:sz="4" w:space="0" w:color="auto"/>
              <w:left w:val="nil"/>
              <w:bottom w:val="single" w:sz="4" w:space="0" w:color="auto"/>
              <w:right w:val="nil"/>
            </w:tcBorders>
            <w:shd w:val="clear" w:color="auto" w:fill="auto"/>
          </w:tcPr>
          <w:p w14:paraId="0036A092" w14:textId="77777777" w:rsidR="00423CBD" w:rsidRPr="00C97C9E" w:rsidRDefault="00423CBD" w:rsidP="008479F2">
            <w:pPr>
              <w:spacing w:line="276" w:lineRule="auto"/>
              <w:rPr>
                <w:color w:val="000000"/>
                <w:sz w:val="16"/>
                <w:szCs w:val="16"/>
              </w:rPr>
            </w:pPr>
          </w:p>
        </w:tc>
        <w:tc>
          <w:tcPr>
            <w:tcW w:w="1942" w:type="dxa"/>
            <w:gridSpan w:val="2"/>
            <w:tcBorders>
              <w:top w:val="single" w:sz="4" w:space="0" w:color="auto"/>
              <w:left w:val="nil"/>
              <w:bottom w:val="single" w:sz="4" w:space="0" w:color="auto"/>
              <w:right w:val="nil"/>
            </w:tcBorders>
            <w:shd w:val="clear" w:color="auto" w:fill="auto"/>
          </w:tcPr>
          <w:p w14:paraId="4ABAA228" w14:textId="77777777" w:rsidR="00423CBD" w:rsidRPr="00C97C9E" w:rsidRDefault="00423CBD" w:rsidP="008479F2">
            <w:pPr>
              <w:spacing w:line="276" w:lineRule="auto"/>
              <w:rPr>
                <w:color w:val="000000"/>
                <w:sz w:val="16"/>
                <w:szCs w:val="16"/>
              </w:rPr>
            </w:pPr>
          </w:p>
        </w:tc>
        <w:tc>
          <w:tcPr>
            <w:tcW w:w="4957" w:type="dxa"/>
            <w:gridSpan w:val="3"/>
            <w:tcBorders>
              <w:top w:val="single" w:sz="4" w:space="0" w:color="auto"/>
              <w:left w:val="nil"/>
              <w:bottom w:val="single" w:sz="4" w:space="0" w:color="auto"/>
              <w:right w:val="nil"/>
            </w:tcBorders>
            <w:shd w:val="clear" w:color="auto" w:fill="auto"/>
          </w:tcPr>
          <w:p w14:paraId="74EBBD4F" w14:textId="77777777" w:rsidR="00423CBD" w:rsidRPr="00C97C9E" w:rsidRDefault="00423CBD" w:rsidP="008479F2">
            <w:pPr>
              <w:spacing w:line="276" w:lineRule="auto"/>
              <w:rPr>
                <w:color w:val="000000"/>
                <w:sz w:val="16"/>
                <w:szCs w:val="16"/>
              </w:rPr>
            </w:pPr>
          </w:p>
        </w:tc>
        <w:tc>
          <w:tcPr>
            <w:tcW w:w="1133" w:type="dxa"/>
            <w:gridSpan w:val="3"/>
            <w:tcBorders>
              <w:top w:val="single" w:sz="4" w:space="0" w:color="auto"/>
              <w:left w:val="nil"/>
              <w:bottom w:val="single" w:sz="4" w:space="0" w:color="auto"/>
              <w:right w:val="nil"/>
            </w:tcBorders>
            <w:shd w:val="clear" w:color="auto" w:fill="auto"/>
          </w:tcPr>
          <w:p w14:paraId="12CA73B1" w14:textId="77777777" w:rsidR="00423CBD" w:rsidRPr="00C97C9E" w:rsidRDefault="00423CBD" w:rsidP="008479F2">
            <w:pPr>
              <w:spacing w:line="276" w:lineRule="auto"/>
              <w:rPr>
                <w:color w:val="000000"/>
                <w:sz w:val="16"/>
                <w:szCs w:val="16"/>
              </w:rPr>
            </w:pPr>
          </w:p>
        </w:tc>
        <w:tc>
          <w:tcPr>
            <w:tcW w:w="3829" w:type="dxa"/>
            <w:tcBorders>
              <w:top w:val="single" w:sz="4" w:space="0" w:color="auto"/>
              <w:left w:val="nil"/>
              <w:bottom w:val="single" w:sz="4" w:space="0" w:color="auto"/>
              <w:right w:val="nil"/>
            </w:tcBorders>
            <w:shd w:val="clear" w:color="auto" w:fill="auto"/>
          </w:tcPr>
          <w:p w14:paraId="7BC507AB" w14:textId="77777777" w:rsidR="00423CBD" w:rsidRPr="00C97C9E" w:rsidRDefault="00423CBD" w:rsidP="008479F2">
            <w:pPr>
              <w:spacing w:line="276" w:lineRule="auto"/>
              <w:rPr>
                <w:color w:val="000000"/>
                <w:sz w:val="16"/>
                <w:szCs w:val="16"/>
              </w:rPr>
            </w:pPr>
          </w:p>
        </w:tc>
        <w:tc>
          <w:tcPr>
            <w:tcW w:w="1398" w:type="dxa"/>
            <w:tcBorders>
              <w:top w:val="single" w:sz="4" w:space="0" w:color="auto"/>
              <w:left w:val="nil"/>
              <w:bottom w:val="single" w:sz="4" w:space="0" w:color="auto"/>
              <w:right w:val="nil"/>
            </w:tcBorders>
            <w:shd w:val="clear" w:color="auto" w:fill="auto"/>
          </w:tcPr>
          <w:p w14:paraId="50C41811" w14:textId="77777777" w:rsidR="00423CBD" w:rsidRPr="00C97C9E" w:rsidRDefault="00423CBD" w:rsidP="008479F2">
            <w:pPr>
              <w:spacing w:line="276" w:lineRule="auto"/>
              <w:rPr>
                <w:color w:val="000000"/>
                <w:sz w:val="16"/>
                <w:szCs w:val="16"/>
              </w:rPr>
            </w:pPr>
          </w:p>
        </w:tc>
      </w:tr>
      <w:tr w:rsidR="00423CBD" w:rsidRPr="00C97C9E" w14:paraId="52343BE4" w14:textId="77777777" w:rsidTr="00B27CED">
        <w:trPr>
          <w:jc w:val="center"/>
        </w:trPr>
        <w:tc>
          <w:tcPr>
            <w:tcW w:w="13997" w:type="dxa"/>
            <w:gridSpan w:val="11"/>
            <w:shd w:val="clear" w:color="auto" w:fill="BFBFBF" w:themeFill="background1" w:themeFillShade="BF"/>
          </w:tcPr>
          <w:p w14:paraId="511949E2" w14:textId="77777777" w:rsidR="00423CBD" w:rsidRPr="00C97C9E" w:rsidRDefault="00423CBD" w:rsidP="008479F2">
            <w:pPr>
              <w:spacing w:line="276" w:lineRule="auto"/>
              <w:rPr>
                <w:b/>
                <w:i/>
                <w:color w:val="000000" w:themeColor="text1"/>
                <w:sz w:val="16"/>
                <w:szCs w:val="16"/>
              </w:rPr>
            </w:pPr>
            <w:r w:rsidRPr="00C97C9E">
              <w:rPr>
                <w:b/>
                <w:iCs/>
                <w:color w:val="000000"/>
                <w:sz w:val="16"/>
                <w:szCs w:val="16"/>
              </w:rPr>
              <w:t xml:space="preserve">Level 3: MovementEventList </w:t>
            </w:r>
            <w:r w:rsidRPr="00C97C9E">
              <w:rPr>
                <w:b/>
                <w:iCs/>
                <w:color w:val="000000"/>
                <w:sz w:val="16"/>
                <w:szCs w:val="16"/>
              </w:rPr>
              <w:sym w:font="Wingdings" w:char="F0E0"/>
            </w:r>
            <w:r w:rsidRPr="00C97C9E">
              <w:rPr>
                <w:b/>
                <w:iCs/>
                <w:color w:val="000000"/>
                <w:sz w:val="16"/>
                <w:szCs w:val="16"/>
              </w:rPr>
              <w:t xml:space="preserve"> MovementEvent </w:t>
            </w:r>
          </w:p>
        </w:tc>
      </w:tr>
      <w:tr w:rsidR="00423CBD" w:rsidRPr="00C97C9E" w14:paraId="5C9E5F4A" w14:textId="77777777" w:rsidTr="00B27CED">
        <w:trPr>
          <w:jc w:val="center"/>
        </w:trPr>
        <w:tc>
          <w:tcPr>
            <w:tcW w:w="738" w:type="dxa"/>
            <w:shd w:val="clear" w:color="auto" w:fill="auto"/>
          </w:tcPr>
          <w:p w14:paraId="38EA7D09" w14:textId="77777777" w:rsidR="00423CBD" w:rsidRPr="00C97C9E" w:rsidRDefault="00423CBD" w:rsidP="008479F2">
            <w:pPr>
              <w:spacing w:line="276" w:lineRule="auto"/>
              <w:rPr>
                <w:color w:val="000000" w:themeColor="text1"/>
                <w:sz w:val="16"/>
                <w:szCs w:val="16"/>
              </w:rPr>
            </w:pPr>
            <w:bookmarkStart w:id="63" w:name="_Hlk485299631"/>
            <w:r w:rsidRPr="4F2FDA83">
              <w:rPr>
                <w:color w:val="000000" w:themeColor="text1"/>
                <w:sz w:val="16"/>
                <w:szCs w:val="16"/>
              </w:rPr>
              <w:t>3.1</w:t>
            </w:r>
          </w:p>
        </w:tc>
        <w:tc>
          <w:tcPr>
            <w:tcW w:w="1942" w:type="dxa"/>
            <w:gridSpan w:val="2"/>
            <w:shd w:val="clear" w:color="auto" w:fill="auto"/>
          </w:tcPr>
          <w:p w14:paraId="16CB88A1" w14:textId="77777777" w:rsidR="00423CBD" w:rsidRPr="00C97C9E" w:rsidRDefault="00423CBD" w:rsidP="008479F2">
            <w:pPr>
              <w:spacing w:line="276" w:lineRule="auto"/>
              <w:rPr>
                <w:b/>
                <w:color w:val="000000" w:themeColor="text1"/>
                <w:sz w:val="16"/>
                <w:szCs w:val="16"/>
              </w:rPr>
            </w:pPr>
            <w:r w:rsidRPr="4F2FDA83">
              <w:rPr>
                <w:b/>
                <w:color w:val="000000" w:themeColor="text1"/>
                <w:sz w:val="16"/>
                <w:szCs w:val="16"/>
              </w:rPr>
              <w:t>eventState</w:t>
            </w:r>
          </w:p>
          <w:p w14:paraId="19455179" w14:textId="31252EC8" w:rsidR="00423CBD" w:rsidRPr="00C97C9E" w:rsidRDefault="00423CBD" w:rsidP="008479F2">
            <w:pPr>
              <w:spacing w:line="276" w:lineRule="auto"/>
              <w:rPr>
                <w:b/>
                <w:color w:val="000000" w:themeColor="text1"/>
                <w:sz w:val="16"/>
                <w:szCs w:val="16"/>
              </w:rPr>
            </w:pPr>
            <w:r w:rsidRPr="00C97C9E">
              <w:rPr>
                <w:b/>
                <w:iCs/>
                <w:color w:val="000000"/>
                <w:sz w:val="16"/>
                <w:szCs w:val="16"/>
              </w:rPr>
              <w:t>[Movement-PhaseState]</w:t>
            </w:r>
          </w:p>
        </w:tc>
        <w:tc>
          <w:tcPr>
            <w:tcW w:w="4957" w:type="dxa"/>
            <w:gridSpan w:val="3"/>
            <w:shd w:val="clear" w:color="auto" w:fill="auto"/>
          </w:tcPr>
          <w:p w14:paraId="13533F4A" w14:textId="77777777" w:rsidR="00423CBD" w:rsidRPr="00C97C9E" w:rsidRDefault="00423CBD" w:rsidP="008479F2">
            <w:pPr>
              <w:spacing w:line="276" w:lineRule="auto"/>
              <w:rPr>
                <w:color w:val="000000" w:themeColor="text1"/>
                <w:sz w:val="16"/>
                <w:szCs w:val="16"/>
              </w:rPr>
            </w:pPr>
            <w:r w:rsidRPr="4F2FDA83">
              <w:rPr>
                <w:color w:val="000000" w:themeColor="text1"/>
                <w:sz w:val="16"/>
                <w:szCs w:val="16"/>
              </w:rPr>
              <w:t xml:space="preserve">The MovementPhaseState data element provides the overall current state of the movement (in many cases a signal state), including its core </w:t>
            </w:r>
            <w:r w:rsidRPr="4F2FDA83">
              <w:rPr>
                <w:color w:val="000000" w:themeColor="text1"/>
                <w:sz w:val="16"/>
                <w:szCs w:val="16"/>
              </w:rPr>
              <w:lastRenderedPageBreak/>
              <w:t>phase state and an indication of whether this state is permissive or protected.</w:t>
            </w:r>
          </w:p>
          <w:p w14:paraId="7BAFB36D" w14:textId="77777777" w:rsidR="00423CBD" w:rsidRPr="00C97C9E" w:rsidRDefault="00423CBD" w:rsidP="008479F2">
            <w:pPr>
              <w:spacing w:line="276" w:lineRule="auto"/>
              <w:rPr>
                <w:color w:val="000000"/>
                <w:sz w:val="16"/>
                <w:szCs w:val="16"/>
              </w:rPr>
            </w:pPr>
          </w:p>
          <w:p w14:paraId="1E83499F" w14:textId="77777777" w:rsidR="00423CBD" w:rsidRPr="00C97C9E" w:rsidRDefault="00423CBD" w:rsidP="008479F2">
            <w:pPr>
              <w:spacing w:line="276" w:lineRule="auto"/>
              <w:rPr>
                <w:color w:val="000000" w:themeColor="text1"/>
                <w:sz w:val="16"/>
                <w:szCs w:val="16"/>
              </w:rPr>
            </w:pPr>
            <w:r w:rsidRPr="4F2FDA83">
              <w:rPr>
                <w:color w:val="000000" w:themeColor="text1"/>
                <w:sz w:val="16"/>
                <w:szCs w:val="16"/>
              </w:rPr>
              <w:t>It is expected that the allowed transitions from one state to another will be defined by regional deployments. Not all</w:t>
            </w:r>
          </w:p>
          <w:p w14:paraId="2DAC1754" w14:textId="77777777" w:rsidR="00423CBD" w:rsidRPr="00C97C9E" w:rsidRDefault="00423CBD" w:rsidP="008479F2">
            <w:pPr>
              <w:spacing w:line="276" w:lineRule="auto"/>
              <w:rPr>
                <w:color w:val="000000" w:themeColor="text1"/>
                <w:sz w:val="16"/>
                <w:szCs w:val="16"/>
              </w:rPr>
            </w:pPr>
            <w:r w:rsidRPr="4F2FDA83">
              <w:rPr>
                <w:color w:val="000000" w:themeColor="text1"/>
                <w:sz w:val="16"/>
                <w:szCs w:val="16"/>
              </w:rPr>
              <w:t>regions will use all states; however, no new states are to be defined.</w:t>
            </w:r>
          </w:p>
          <w:p w14:paraId="3E07BEB1" w14:textId="77777777" w:rsidR="00423CBD" w:rsidRPr="00C97C9E" w:rsidRDefault="00423CBD" w:rsidP="008479F2">
            <w:pPr>
              <w:spacing w:line="276" w:lineRule="auto"/>
              <w:rPr>
                <w:color w:val="000000"/>
                <w:sz w:val="16"/>
                <w:szCs w:val="16"/>
              </w:rPr>
            </w:pPr>
          </w:p>
          <w:p w14:paraId="4A2B6996" w14:textId="77777777" w:rsidR="00423CBD" w:rsidRPr="00C97C9E" w:rsidRDefault="00423CBD" w:rsidP="008479F2">
            <w:pPr>
              <w:spacing w:line="276" w:lineRule="auto"/>
              <w:rPr>
                <w:color w:val="000000" w:themeColor="text1"/>
                <w:sz w:val="16"/>
                <w:szCs w:val="16"/>
              </w:rPr>
            </w:pPr>
            <w:r w:rsidRPr="4F2FDA83">
              <w:rPr>
                <w:color w:val="000000" w:themeColor="text1"/>
                <w:sz w:val="16"/>
                <w:szCs w:val="16"/>
              </w:rPr>
              <w:t>Permissive is referred to as a "round ball" while protected implies it has a directional arrow associated with it.</w:t>
            </w:r>
          </w:p>
          <w:p w14:paraId="7E7E7ECC" w14:textId="77777777" w:rsidR="00423CBD" w:rsidRPr="00C97C9E" w:rsidRDefault="00423CBD" w:rsidP="008479F2">
            <w:pPr>
              <w:spacing w:line="276" w:lineRule="auto"/>
              <w:rPr>
                <w:color w:val="000000"/>
                <w:sz w:val="16"/>
                <w:szCs w:val="16"/>
              </w:rPr>
            </w:pPr>
          </w:p>
          <w:p w14:paraId="55D35A1C" w14:textId="77777777" w:rsidR="00423CBD" w:rsidRPr="00C97C9E" w:rsidRDefault="00423CBD" w:rsidP="008479F2">
            <w:pPr>
              <w:spacing w:line="276" w:lineRule="auto"/>
              <w:rPr>
                <w:color w:val="000000" w:themeColor="text1"/>
                <w:sz w:val="16"/>
                <w:szCs w:val="16"/>
              </w:rPr>
            </w:pPr>
            <w:r w:rsidRPr="4F2FDA83">
              <w:rPr>
                <w:color w:val="000000" w:themeColor="text1"/>
                <w:sz w:val="16"/>
                <w:szCs w:val="16"/>
              </w:rPr>
              <w:t>A diagram of the above states is included in Annex B.</w:t>
            </w:r>
          </w:p>
        </w:tc>
        <w:tc>
          <w:tcPr>
            <w:tcW w:w="1133" w:type="dxa"/>
            <w:gridSpan w:val="3"/>
            <w:tcBorders>
              <w:top w:val="single" w:sz="4" w:space="0" w:color="auto"/>
            </w:tcBorders>
            <w:shd w:val="clear" w:color="auto" w:fill="auto"/>
          </w:tcPr>
          <w:p w14:paraId="2834C3B5" w14:textId="77777777" w:rsidR="00423CBD" w:rsidRPr="00C97C9E" w:rsidRDefault="00423CBD" w:rsidP="008479F2">
            <w:pPr>
              <w:spacing w:line="276" w:lineRule="auto"/>
              <w:rPr>
                <w:color w:val="000000" w:themeColor="text1"/>
                <w:sz w:val="16"/>
                <w:szCs w:val="16"/>
              </w:rPr>
            </w:pPr>
            <w:r w:rsidRPr="4F2FDA83">
              <w:rPr>
                <w:color w:val="000000" w:themeColor="text1"/>
                <w:sz w:val="16"/>
                <w:szCs w:val="16"/>
              </w:rPr>
              <w:lastRenderedPageBreak/>
              <w:t>Mandatory</w:t>
            </w:r>
          </w:p>
        </w:tc>
        <w:tc>
          <w:tcPr>
            <w:tcW w:w="3829" w:type="dxa"/>
            <w:tcBorders>
              <w:top w:val="single" w:sz="4" w:space="0" w:color="auto"/>
            </w:tcBorders>
            <w:shd w:val="clear" w:color="auto" w:fill="auto"/>
          </w:tcPr>
          <w:p w14:paraId="0B44C0F0" w14:textId="77777777" w:rsidR="00423CBD" w:rsidRPr="00C97C9E" w:rsidRDefault="00423CBD" w:rsidP="008479F2">
            <w:pPr>
              <w:spacing w:line="276" w:lineRule="auto"/>
              <w:rPr>
                <w:color w:val="000000" w:themeColor="text1"/>
                <w:sz w:val="16"/>
                <w:szCs w:val="16"/>
              </w:rPr>
            </w:pPr>
            <w:r w:rsidRPr="4F2FDA83">
              <w:rPr>
                <w:color w:val="000000" w:themeColor="text1"/>
                <w:sz w:val="16"/>
                <w:szCs w:val="16"/>
              </w:rPr>
              <w:t>The MovementPhaseState data element can be set to:</w:t>
            </w:r>
          </w:p>
          <w:p w14:paraId="67AA63EB" w14:textId="77777777" w:rsidR="00423CBD" w:rsidRPr="00C97C9E" w:rsidRDefault="00423CBD" w:rsidP="008479F2">
            <w:pPr>
              <w:spacing w:line="276" w:lineRule="auto"/>
              <w:rPr>
                <w:color w:val="000000"/>
                <w:sz w:val="16"/>
                <w:szCs w:val="16"/>
              </w:rPr>
            </w:pPr>
          </w:p>
          <w:p w14:paraId="0EC81913" w14:textId="77777777" w:rsidR="00423CBD" w:rsidRPr="00C97C9E" w:rsidRDefault="00423CBD" w:rsidP="008479F2">
            <w:pPr>
              <w:spacing w:line="276" w:lineRule="auto"/>
              <w:rPr>
                <w:color w:val="000000" w:themeColor="text1"/>
                <w:sz w:val="16"/>
                <w:szCs w:val="16"/>
              </w:rPr>
            </w:pPr>
            <w:r w:rsidRPr="4F2FDA83">
              <w:rPr>
                <w:color w:val="000000" w:themeColor="text1"/>
                <w:sz w:val="16"/>
                <w:szCs w:val="16"/>
              </w:rPr>
              <w:lastRenderedPageBreak/>
              <w:t>Unlit (dark):</w:t>
            </w:r>
          </w:p>
          <w:p w14:paraId="2D769431" w14:textId="77777777" w:rsidR="00423CBD" w:rsidRPr="00C97C9E" w:rsidRDefault="00423CBD" w:rsidP="008E6A9E">
            <w:pPr>
              <w:pStyle w:val="ListParagraph"/>
              <w:numPr>
                <w:ilvl w:val="0"/>
                <w:numId w:val="8"/>
              </w:numPr>
              <w:spacing w:line="276" w:lineRule="auto"/>
              <w:rPr>
                <w:rFonts w:ascii="Times New Roman" w:eastAsia="Times New Roman" w:hAnsi="Times New Roman"/>
                <w:color w:val="000000" w:themeColor="text1"/>
                <w:sz w:val="16"/>
                <w:szCs w:val="16"/>
                <w:lang w:val="en-GB"/>
              </w:rPr>
            </w:pPr>
            <w:r w:rsidRPr="4F2FDA83">
              <w:rPr>
                <w:color w:val="000000" w:themeColor="text1"/>
                <w:sz w:val="16"/>
                <w:szCs w:val="16"/>
                <w:lang w:val="en-GB"/>
              </w:rPr>
              <w:t>unavailable</w:t>
            </w:r>
            <w:r>
              <w:br/>
            </w:r>
            <w:r w:rsidRPr="4F2FDA83">
              <w:rPr>
                <w:color w:val="000000" w:themeColor="text1"/>
                <w:sz w:val="16"/>
                <w:szCs w:val="16"/>
                <w:lang w:val="en-GB"/>
              </w:rPr>
              <w:t>e.g. power outage</w:t>
            </w:r>
          </w:p>
          <w:p w14:paraId="391FEEAC" w14:textId="77777777" w:rsidR="00423CBD" w:rsidRPr="00C97C9E" w:rsidRDefault="00423CBD" w:rsidP="008E6A9E">
            <w:pPr>
              <w:pStyle w:val="ListParagraph"/>
              <w:numPr>
                <w:ilvl w:val="0"/>
                <w:numId w:val="8"/>
              </w:numPr>
              <w:spacing w:line="276" w:lineRule="auto"/>
              <w:rPr>
                <w:rFonts w:ascii="Times New Roman" w:eastAsia="Times New Roman" w:hAnsi="Times New Roman"/>
                <w:color w:val="000000" w:themeColor="text1"/>
                <w:sz w:val="16"/>
                <w:szCs w:val="16"/>
                <w:lang w:val="en-GB"/>
              </w:rPr>
            </w:pPr>
            <w:r w:rsidRPr="4F2FDA83">
              <w:rPr>
                <w:color w:val="000000" w:themeColor="text1"/>
                <w:sz w:val="16"/>
                <w:szCs w:val="16"/>
                <w:lang w:val="en-GB"/>
              </w:rPr>
              <w:t>dark</w:t>
            </w:r>
            <w:r>
              <w:br/>
            </w:r>
            <w:r w:rsidRPr="4F2FDA83">
              <w:rPr>
                <w:color w:val="000000" w:themeColor="text1"/>
                <w:sz w:val="16"/>
                <w:szCs w:val="16"/>
                <w:lang w:val="en-GB"/>
              </w:rPr>
              <w:t>e.g. outside of operating hours</w:t>
            </w:r>
          </w:p>
          <w:p w14:paraId="19141248" w14:textId="77777777" w:rsidR="00423CBD" w:rsidRPr="00C97C9E" w:rsidRDefault="00423CBD" w:rsidP="008479F2">
            <w:pPr>
              <w:spacing w:line="276" w:lineRule="auto"/>
              <w:rPr>
                <w:color w:val="000000" w:themeColor="text1"/>
                <w:sz w:val="16"/>
                <w:szCs w:val="16"/>
              </w:rPr>
            </w:pPr>
            <w:r w:rsidRPr="4F2FDA83">
              <w:rPr>
                <w:color w:val="000000" w:themeColor="text1"/>
                <w:sz w:val="16"/>
                <w:szCs w:val="16"/>
              </w:rPr>
              <w:t>Reds:</w:t>
            </w:r>
          </w:p>
          <w:p w14:paraId="320E06CF" w14:textId="77777777" w:rsidR="00423CBD" w:rsidRPr="00C97C9E" w:rsidRDefault="00423CBD" w:rsidP="008E6A9E">
            <w:pPr>
              <w:pStyle w:val="ListParagraph"/>
              <w:numPr>
                <w:ilvl w:val="0"/>
                <w:numId w:val="8"/>
              </w:numPr>
              <w:spacing w:line="276" w:lineRule="auto"/>
              <w:rPr>
                <w:rFonts w:ascii="Times New Roman" w:eastAsia="Times New Roman" w:hAnsi="Times New Roman"/>
                <w:color w:val="000000" w:themeColor="text1"/>
                <w:sz w:val="16"/>
                <w:szCs w:val="16"/>
                <w:lang w:val="en-GB"/>
              </w:rPr>
            </w:pPr>
            <w:r w:rsidRPr="4F2FDA83">
              <w:rPr>
                <w:color w:val="000000" w:themeColor="text1"/>
                <w:sz w:val="16"/>
                <w:szCs w:val="16"/>
                <w:lang w:val="en-GB"/>
              </w:rPr>
              <w:t>stop-Then-Proceed</w:t>
            </w:r>
          </w:p>
          <w:p w14:paraId="5F2804F2" w14:textId="77777777" w:rsidR="00423CBD" w:rsidRPr="00C97C9E" w:rsidRDefault="00423CBD" w:rsidP="008E6A9E">
            <w:pPr>
              <w:pStyle w:val="ListParagraph"/>
              <w:numPr>
                <w:ilvl w:val="0"/>
                <w:numId w:val="9"/>
              </w:numPr>
              <w:spacing w:line="276" w:lineRule="auto"/>
              <w:rPr>
                <w:rFonts w:ascii="Times New Roman" w:eastAsia="Times New Roman" w:hAnsi="Times New Roman"/>
                <w:color w:val="000000" w:themeColor="text1"/>
                <w:sz w:val="16"/>
                <w:szCs w:val="16"/>
                <w:lang w:val="en-GB"/>
              </w:rPr>
            </w:pPr>
            <w:r w:rsidRPr="4F2FDA83">
              <w:rPr>
                <w:color w:val="000000" w:themeColor="text1"/>
                <w:sz w:val="16"/>
                <w:szCs w:val="16"/>
                <w:lang w:val="en-GB"/>
              </w:rPr>
              <w:t>stop-And-Remain</w:t>
            </w:r>
          </w:p>
          <w:p w14:paraId="1D529846" w14:textId="77777777" w:rsidR="00423CBD" w:rsidRPr="00C97C9E" w:rsidRDefault="00423CBD" w:rsidP="008479F2">
            <w:pPr>
              <w:spacing w:line="276" w:lineRule="auto"/>
              <w:rPr>
                <w:color w:val="000000" w:themeColor="text1"/>
                <w:sz w:val="16"/>
                <w:szCs w:val="16"/>
              </w:rPr>
            </w:pPr>
            <w:r w:rsidRPr="4F2FDA83">
              <w:rPr>
                <w:color w:val="000000" w:themeColor="text1"/>
                <w:sz w:val="16"/>
                <w:szCs w:val="16"/>
              </w:rPr>
              <w:t>Greens:</w:t>
            </w:r>
          </w:p>
          <w:p w14:paraId="04A87F8A" w14:textId="77777777" w:rsidR="00423CBD" w:rsidRPr="00C97C9E" w:rsidRDefault="00423CBD" w:rsidP="008E6A9E">
            <w:pPr>
              <w:pStyle w:val="ListParagraph"/>
              <w:numPr>
                <w:ilvl w:val="0"/>
                <w:numId w:val="9"/>
              </w:numPr>
              <w:spacing w:line="276" w:lineRule="auto"/>
              <w:rPr>
                <w:rFonts w:ascii="Times New Roman" w:eastAsia="Times New Roman" w:hAnsi="Times New Roman"/>
                <w:color w:val="000000" w:themeColor="text1"/>
                <w:sz w:val="16"/>
                <w:szCs w:val="16"/>
                <w:lang w:val="en-GB"/>
              </w:rPr>
            </w:pPr>
            <w:r w:rsidRPr="4F2FDA83">
              <w:rPr>
                <w:color w:val="000000" w:themeColor="text1"/>
                <w:sz w:val="16"/>
                <w:szCs w:val="16"/>
                <w:lang w:val="en-GB"/>
              </w:rPr>
              <w:t>permissive-Movement-Allowed</w:t>
            </w:r>
          </w:p>
          <w:p w14:paraId="4F3176E5" w14:textId="77777777" w:rsidR="00423CBD" w:rsidRPr="00C97C9E" w:rsidRDefault="00423CBD" w:rsidP="008E6A9E">
            <w:pPr>
              <w:pStyle w:val="ListParagraph"/>
              <w:numPr>
                <w:ilvl w:val="0"/>
                <w:numId w:val="9"/>
              </w:numPr>
              <w:spacing w:line="276" w:lineRule="auto"/>
              <w:rPr>
                <w:rFonts w:ascii="Times New Roman" w:eastAsia="Times New Roman" w:hAnsi="Times New Roman"/>
                <w:color w:val="000000" w:themeColor="text1"/>
                <w:sz w:val="16"/>
                <w:szCs w:val="16"/>
                <w:lang w:val="en-GB"/>
              </w:rPr>
            </w:pPr>
            <w:r w:rsidRPr="4F2FDA83">
              <w:rPr>
                <w:color w:val="000000" w:themeColor="text1"/>
                <w:sz w:val="16"/>
                <w:szCs w:val="16"/>
                <w:lang w:val="en-GB"/>
              </w:rPr>
              <w:t>protected-Movement-Allowed</w:t>
            </w:r>
          </w:p>
          <w:p w14:paraId="37AB1E03" w14:textId="77777777" w:rsidR="00423CBD" w:rsidRPr="00C97C9E" w:rsidRDefault="00423CBD" w:rsidP="008479F2">
            <w:pPr>
              <w:spacing w:line="276" w:lineRule="auto"/>
              <w:rPr>
                <w:color w:val="000000" w:themeColor="text1"/>
                <w:sz w:val="16"/>
                <w:szCs w:val="16"/>
              </w:rPr>
            </w:pPr>
            <w:r w:rsidRPr="4F2FDA83">
              <w:rPr>
                <w:color w:val="000000" w:themeColor="text1"/>
                <w:sz w:val="16"/>
                <w:szCs w:val="16"/>
              </w:rPr>
              <w:t>Yellows / Ambers:</w:t>
            </w:r>
          </w:p>
          <w:p w14:paraId="3AAB255E" w14:textId="77777777" w:rsidR="00423CBD" w:rsidRPr="00C97C9E" w:rsidRDefault="00423CBD" w:rsidP="008E6A9E">
            <w:pPr>
              <w:pStyle w:val="ListParagraph"/>
              <w:numPr>
                <w:ilvl w:val="0"/>
                <w:numId w:val="9"/>
              </w:numPr>
              <w:spacing w:line="276" w:lineRule="auto"/>
              <w:rPr>
                <w:rFonts w:ascii="Times New Roman" w:eastAsia="Times New Roman" w:hAnsi="Times New Roman"/>
                <w:color w:val="000000" w:themeColor="text1"/>
                <w:sz w:val="16"/>
                <w:szCs w:val="16"/>
                <w:lang w:val="en-GB"/>
              </w:rPr>
            </w:pPr>
            <w:r w:rsidRPr="4F2FDA83">
              <w:rPr>
                <w:color w:val="000000" w:themeColor="text1"/>
                <w:sz w:val="16"/>
                <w:szCs w:val="16"/>
                <w:lang w:val="en-GB"/>
              </w:rPr>
              <w:t>permissive-clearance</w:t>
            </w:r>
          </w:p>
          <w:p w14:paraId="52C55D8A" w14:textId="77777777" w:rsidR="00423CBD" w:rsidRPr="00C97C9E" w:rsidRDefault="00423CBD" w:rsidP="008E6A9E">
            <w:pPr>
              <w:pStyle w:val="ListParagraph"/>
              <w:numPr>
                <w:ilvl w:val="0"/>
                <w:numId w:val="9"/>
              </w:numPr>
              <w:spacing w:line="276" w:lineRule="auto"/>
              <w:rPr>
                <w:rFonts w:ascii="Times New Roman" w:eastAsia="Times New Roman" w:hAnsi="Times New Roman"/>
                <w:color w:val="000000" w:themeColor="text1"/>
                <w:sz w:val="16"/>
                <w:szCs w:val="16"/>
                <w:lang w:val="en-GB"/>
              </w:rPr>
            </w:pPr>
            <w:r w:rsidRPr="4F2FDA83">
              <w:rPr>
                <w:color w:val="000000" w:themeColor="text1"/>
                <w:sz w:val="16"/>
                <w:szCs w:val="16"/>
                <w:lang w:val="en-GB"/>
              </w:rPr>
              <w:t>protected-clearance</w:t>
            </w:r>
          </w:p>
          <w:p w14:paraId="78A26187" w14:textId="77777777" w:rsidR="00423CBD" w:rsidRPr="00C97C9E" w:rsidRDefault="00423CBD" w:rsidP="008E6A9E">
            <w:pPr>
              <w:pStyle w:val="ListParagraph"/>
              <w:numPr>
                <w:ilvl w:val="0"/>
                <w:numId w:val="9"/>
              </w:numPr>
              <w:spacing w:line="276" w:lineRule="auto"/>
              <w:rPr>
                <w:rFonts w:ascii="Times New Roman" w:eastAsia="Times New Roman" w:hAnsi="Times New Roman"/>
                <w:color w:val="000000" w:themeColor="text1"/>
                <w:sz w:val="16"/>
                <w:szCs w:val="16"/>
                <w:lang w:val="en-GB"/>
              </w:rPr>
            </w:pPr>
            <w:r w:rsidRPr="4F2FDA83">
              <w:rPr>
                <w:color w:val="000000" w:themeColor="text1"/>
                <w:sz w:val="16"/>
                <w:szCs w:val="16"/>
                <w:lang w:val="en-GB"/>
              </w:rPr>
              <w:t>caution-Conflicting-Traffic</w:t>
            </w:r>
            <w:r>
              <w:br/>
            </w:r>
            <w:r w:rsidRPr="4F2FDA83">
              <w:rPr>
                <w:color w:val="000000" w:themeColor="text1"/>
                <w:sz w:val="16"/>
                <w:szCs w:val="16"/>
                <w:lang w:val="en-GB"/>
              </w:rPr>
              <w:t>e.g. outside of operating hours</w:t>
            </w:r>
          </w:p>
        </w:tc>
        <w:tc>
          <w:tcPr>
            <w:tcW w:w="1398" w:type="dxa"/>
            <w:tcBorders>
              <w:top w:val="single" w:sz="4" w:space="0" w:color="auto"/>
            </w:tcBorders>
            <w:shd w:val="clear" w:color="auto" w:fill="auto"/>
          </w:tcPr>
          <w:p w14:paraId="0884758D" w14:textId="77777777" w:rsidR="00423CBD" w:rsidRPr="00C97C9E" w:rsidRDefault="00423CBD" w:rsidP="008479F2">
            <w:pPr>
              <w:spacing w:line="276" w:lineRule="auto"/>
              <w:rPr>
                <w:color w:val="000000" w:themeColor="text1"/>
                <w:sz w:val="16"/>
                <w:szCs w:val="16"/>
              </w:rPr>
            </w:pPr>
            <w:r w:rsidRPr="4F2FDA83">
              <w:rPr>
                <w:color w:val="000000" w:themeColor="text1"/>
                <w:sz w:val="16"/>
                <w:szCs w:val="16"/>
              </w:rPr>
              <w:lastRenderedPageBreak/>
              <w:t>Set by application</w:t>
            </w:r>
          </w:p>
        </w:tc>
      </w:tr>
      <w:tr w:rsidR="00423CBD" w:rsidRPr="00C97C9E" w14:paraId="6C9B981E" w14:textId="77777777" w:rsidTr="00B27CED">
        <w:trPr>
          <w:jc w:val="center"/>
        </w:trPr>
        <w:tc>
          <w:tcPr>
            <w:tcW w:w="738" w:type="dxa"/>
            <w:shd w:val="clear" w:color="auto" w:fill="auto"/>
          </w:tcPr>
          <w:p w14:paraId="42BA7525" w14:textId="77777777" w:rsidR="00423CBD" w:rsidRPr="00C97C9E" w:rsidRDefault="00423CBD" w:rsidP="008479F2">
            <w:pPr>
              <w:spacing w:line="276" w:lineRule="auto"/>
              <w:rPr>
                <w:color w:val="000000" w:themeColor="text1"/>
                <w:sz w:val="16"/>
                <w:szCs w:val="16"/>
              </w:rPr>
            </w:pPr>
            <w:r w:rsidRPr="4F2FDA83">
              <w:rPr>
                <w:color w:val="000000" w:themeColor="text1"/>
                <w:sz w:val="16"/>
                <w:szCs w:val="16"/>
              </w:rPr>
              <w:t>3.2</w:t>
            </w:r>
          </w:p>
        </w:tc>
        <w:tc>
          <w:tcPr>
            <w:tcW w:w="1942" w:type="dxa"/>
            <w:gridSpan w:val="2"/>
            <w:shd w:val="clear" w:color="auto" w:fill="auto"/>
          </w:tcPr>
          <w:p w14:paraId="062CEF6D" w14:textId="77777777" w:rsidR="00423CBD" w:rsidRPr="00C97C9E" w:rsidRDefault="00423CBD" w:rsidP="008479F2">
            <w:pPr>
              <w:spacing w:line="276" w:lineRule="auto"/>
              <w:rPr>
                <w:i/>
                <w:color w:val="000000" w:themeColor="text1"/>
                <w:sz w:val="16"/>
                <w:szCs w:val="16"/>
              </w:rPr>
            </w:pPr>
            <w:r w:rsidRPr="4F2FDA83">
              <w:rPr>
                <w:i/>
                <w:color w:val="000000" w:themeColor="text1"/>
                <w:sz w:val="16"/>
                <w:szCs w:val="16"/>
              </w:rPr>
              <w:t>timing</w:t>
            </w:r>
          </w:p>
          <w:p w14:paraId="04E9DA0E" w14:textId="77777777" w:rsidR="00423CBD" w:rsidRPr="00C97C9E" w:rsidRDefault="00423CBD" w:rsidP="008479F2">
            <w:pPr>
              <w:spacing w:line="276" w:lineRule="auto"/>
              <w:rPr>
                <w:i/>
                <w:color w:val="000000" w:themeColor="text1"/>
                <w:sz w:val="16"/>
                <w:szCs w:val="16"/>
              </w:rPr>
            </w:pPr>
            <w:r w:rsidRPr="4F2FDA83">
              <w:rPr>
                <w:i/>
                <w:color w:val="000000" w:themeColor="text1"/>
                <w:sz w:val="16"/>
                <w:szCs w:val="16"/>
              </w:rPr>
              <w:t>[TimeChange-Details]</w:t>
            </w:r>
          </w:p>
        </w:tc>
        <w:tc>
          <w:tcPr>
            <w:tcW w:w="4957" w:type="dxa"/>
            <w:gridSpan w:val="3"/>
            <w:shd w:val="clear" w:color="auto" w:fill="auto"/>
          </w:tcPr>
          <w:p w14:paraId="1A5EFA12" w14:textId="77777777" w:rsidR="00423CBD" w:rsidRPr="00C97C9E" w:rsidRDefault="00423CBD" w:rsidP="008479F2">
            <w:pPr>
              <w:spacing w:line="276" w:lineRule="auto"/>
              <w:rPr>
                <w:color w:val="000000" w:themeColor="text1"/>
                <w:sz w:val="16"/>
                <w:szCs w:val="16"/>
              </w:rPr>
            </w:pPr>
            <w:r w:rsidRPr="4F2FDA83">
              <w:rPr>
                <w:color w:val="000000" w:themeColor="text1"/>
                <w:sz w:val="16"/>
                <w:szCs w:val="16"/>
              </w:rPr>
              <w:t xml:space="preserve">The TimeChangeDetails data frame conveys details about the timing of a phase within a movement. The core data concept expressed is the time stamp (time mark) at which the related phase will change to the next state. This is often found in the </w:t>
            </w:r>
            <w:r w:rsidRPr="4F2FDA83">
              <w:rPr>
                <w:i/>
                <w:color w:val="000000" w:themeColor="text1"/>
                <w:sz w:val="16"/>
                <w:szCs w:val="16"/>
              </w:rPr>
              <w:t>MinEndTime</w:t>
            </w:r>
            <w:r w:rsidRPr="4F2FDA83">
              <w:rPr>
                <w:color w:val="000000" w:themeColor="text1"/>
                <w:sz w:val="16"/>
                <w:szCs w:val="16"/>
              </w:rPr>
              <w:t xml:space="preserve"> element, but the other elements may be needed to convey the full concept when adaptive timing is employed.</w:t>
            </w:r>
          </w:p>
        </w:tc>
        <w:tc>
          <w:tcPr>
            <w:tcW w:w="1133" w:type="dxa"/>
            <w:gridSpan w:val="3"/>
            <w:tcBorders>
              <w:top w:val="single" w:sz="4" w:space="0" w:color="auto"/>
            </w:tcBorders>
            <w:shd w:val="clear" w:color="auto" w:fill="auto"/>
          </w:tcPr>
          <w:p w14:paraId="48AC33BE" w14:textId="77777777" w:rsidR="00423CBD" w:rsidRPr="00C97C9E" w:rsidRDefault="00423CBD" w:rsidP="008479F2">
            <w:pPr>
              <w:spacing w:line="276" w:lineRule="auto"/>
              <w:rPr>
                <w:color w:val="000000" w:themeColor="text1"/>
                <w:sz w:val="16"/>
                <w:szCs w:val="16"/>
              </w:rPr>
            </w:pPr>
            <w:r w:rsidRPr="4F2FDA83">
              <w:rPr>
                <w:color w:val="000000" w:themeColor="text1"/>
                <w:sz w:val="16"/>
                <w:szCs w:val="16"/>
              </w:rPr>
              <w:t>Profiled</w:t>
            </w:r>
          </w:p>
        </w:tc>
        <w:tc>
          <w:tcPr>
            <w:tcW w:w="3829" w:type="dxa"/>
            <w:tcBorders>
              <w:top w:val="single" w:sz="4" w:space="0" w:color="auto"/>
            </w:tcBorders>
            <w:shd w:val="clear" w:color="auto" w:fill="auto"/>
          </w:tcPr>
          <w:p w14:paraId="1149EA80" w14:textId="77777777" w:rsidR="00423CBD" w:rsidRPr="00C97C9E" w:rsidRDefault="00423CBD" w:rsidP="008479F2">
            <w:pPr>
              <w:spacing w:line="276" w:lineRule="auto"/>
              <w:rPr>
                <w:color w:val="000000" w:themeColor="text1"/>
                <w:sz w:val="16"/>
                <w:szCs w:val="16"/>
              </w:rPr>
            </w:pPr>
            <w:r w:rsidRPr="4F2FDA83">
              <w:rPr>
                <w:color w:val="000000" w:themeColor="text1"/>
                <w:sz w:val="16"/>
                <w:szCs w:val="16"/>
              </w:rPr>
              <w:t>Mandatory in profile as opposed to standard (to stress TimeChangeDetails are the main purpose of the SPAT message), unless MovementPhaseState equals 0, 1 or 9, or when the data is not available (e.g. for specific movements).</w:t>
            </w:r>
          </w:p>
        </w:tc>
        <w:tc>
          <w:tcPr>
            <w:tcW w:w="1398" w:type="dxa"/>
            <w:tcBorders>
              <w:top w:val="single" w:sz="4" w:space="0" w:color="auto"/>
            </w:tcBorders>
            <w:shd w:val="clear" w:color="auto" w:fill="auto"/>
          </w:tcPr>
          <w:p w14:paraId="5BB5E83F" w14:textId="77777777" w:rsidR="00423CBD" w:rsidRPr="00C97C9E" w:rsidRDefault="00423CBD" w:rsidP="008479F2">
            <w:pPr>
              <w:spacing w:line="276" w:lineRule="auto"/>
              <w:rPr>
                <w:color w:val="000000" w:themeColor="text1"/>
                <w:sz w:val="16"/>
                <w:szCs w:val="16"/>
              </w:rPr>
            </w:pPr>
            <w:r w:rsidRPr="4F2FDA83">
              <w:rPr>
                <w:color w:val="000000" w:themeColor="text1"/>
                <w:sz w:val="16"/>
                <w:szCs w:val="16"/>
              </w:rPr>
              <w:t>See level 4</w:t>
            </w:r>
          </w:p>
        </w:tc>
      </w:tr>
      <w:tr w:rsidR="00423CBD" w:rsidRPr="00C97C9E" w14:paraId="57F7BF4C" w14:textId="77777777" w:rsidTr="00B27CED">
        <w:trPr>
          <w:jc w:val="center"/>
        </w:trPr>
        <w:tc>
          <w:tcPr>
            <w:tcW w:w="738" w:type="dxa"/>
            <w:shd w:val="clear" w:color="auto" w:fill="auto"/>
          </w:tcPr>
          <w:p w14:paraId="2827B1EF" w14:textId="77777777" w:rsidR="00423CBD" w:rsidRPr="00C97C9E" w:rsidRDefault="00423CBD" w:rsidP="008479F2">
            <w:pPr>
              <w:spacing w:line="276" w:lineRule="auto"/>
              <w:rPr>
                <w:color w:val="000000" w:themeColor="text1"/>
                <w:sz w:val="16"/>
                <w:szCs w:val="16"/>
              </w:rPr>
            </w:pPr>
            <w:r w:rsidRPr="4F2FDA83">
              <w:rPr>
                <w:color w:val="000000" w:themeColor="text1"/>
                <w:sz w:val="16"/>
                <w:szCs w:val="16"/>
              </w:rPr>
              <w:t>3.3</w:t>
            </w:r>
          </w:p>
        </w:tc>
        <w:tc>
          <w:tcPr>
            <w:tcW w:w="1942" w:type="dxa"/>
            <w:gridSpan w:val="2"/>
            <w:shd w:val="clear" w:color="auto" w:fill="auto"/>
          </w:tcPr>
          <w:p w14:paraId="15E1DB32" w14:textId="77777777" w:rsidR="00423CBD" w:rsidRPr="00C97C9E" w:rsidRDefault="00423CBD" w:rsidP="008479F2">
            <w:pPr>
              <w:spacing w:line="276" w:lineRule="auto"/>
              <w:rPr>
                <w:i/>
                <w:color w:val="000000" w:themeColor="text1"/>
                <w:sz w:val="16"/>
                <w:szCs w:val="16"/>
              </w:rPr>
            </w:pPr>
            <w:r w:rsidRPr="4F2FDA83">
              <w:rPr>
                <w:i/>
                <w:color w:val="000000" w:themeColor="text1"/>
                <w:sz w:val="16"/>
                <w:szCs w:val="16"/>
              </w:rPr>
              <w:t>speeds</w:t>
            </w:r>
          </w:p>
          <w:p w14:paraId="416954E6" w14:textId="5310A182" w:rsidR="00423CBD" w:rsidRPr="00C97C9E" w:rsidRDefault="00423CBD" w:rsidP="003C1D6E">
            <w:pPr>
              <w:spacing w:line="276" w:lineRule="auto"/>
              <w:rPr>
                <w:i/>
                <w:color w:val="000000" w:themeColor="text1"/>
                <w:sz w:val="16"/>
                <w:szCs w:val="16"/>
              </w:rPr>
            </w:pPr>
            <w:r w:rsidRPr="4F2FDA83">
              <w:rPr>
                <w:i/>
                <w:color w:val="000000" w:themeColor="text1"/>
                <w:sz w:val="16"/>
                <w:szCs w:val="16"/>
              </w:rPr>
              <w:t>[AdvisorySpeedList]</w:t>
            </w:r>
            <w:r w:rsidR="003C1D6E">
              <w:rPr>
                <w:i/>
                <w:color w:val="000000" w:themeColor="text1"/>
                <w:sz w:val="16"/>
                <w:szCs w:val="16"/>
              </w:rPr>
              <w:t xml:space="preserve"> </w:t>
            </w:r>
            <w:r w:rsidRPr="4F2FDA83">
              <w:rPr>
                <w:i/>
                <w:color w:val="000000" w:themeColor="text1"/>
                <w:sz w:val="16"/>
                <w:szCs w:val="16"/>
              </w:rPr>
              <w:t>(</w:t>
            </w:r>
            <w:proofErr w:type="gramStart"/>
            <w:r w:rsidRPr="4F2FDA83">
              <w:rPr>
                <w:i/>
                <w:color w:val="000000" w:themeColor="text1"/>
                <w:sz w:val="16"/>
                <w:szCs w:val="16"/>
              </w:rPr>
              <w:t>1..</w:t>
            </w:r>
            <w:proofErr w:type="gramEnd"/>
            <w:r w:rsidRPr="4F2FDA83">
              <w:rPr>
                <w:i/>
                <w:color w:val="000000" w:themeColor="text1"/>
                <w:sz w:val="16"/>
                <w:szCs w:val="16"/>
              </w:rPr>
              <w:t>16)</w:t>
            </w:r>
          </w:p>
        </w:tc>
        <w:tc>
          <w:tcPr>
            <w:tcW w:w="2478" w:type="dxa"/>
            <w:shd w:val="clear" w:color="auto" w:fill="auto"/>
          </w:tcPr>
          <w:p w14:paraId="00EAD4E0" w14:textId="77777777" w:rsidR="00423CBD" w:rsidRPr="00C97C9E" w:rsidRDefault="00423CBD" w:rsidP="008479F2">
            <w:pPr>
              <w:spacing w:line="276" w:lineRule="auto"/>
              <w:rPr>
                <w:color w:val="000000" w:themeColor="text1"/>
                <w:sz w:val="16"/>
                <w:szCs w:val="16"/>
              </w:rPr>
            </w:pPr>
            <w:r w:rsidRPr="4F2FDA83">
              <w:rPr>
                <w:color w:val="000000" w:themeColor="text1"/>
                <w:sz w:val="16"/>
                <w:szCs w:val="16"/>
              </w:rPr>
              <w:t>The AdvisorySpeedList data frame consists of a list of AdvisorySpeed entries.</w:t>
            </w:r>
          </w:p>
        </w:tc>
        <w:tc>
          <w:tcPr>
            <w:tcW w:w="2479" w:type="dxa"/>
            <w:gridSpan w:val="2"/>
            <w:tcBorders>
              <w:top w:val="single" w:sz="4" w:space="0" w:color="auto"/>
            </w:tcBorders>
            <w:shd w:val="clear" w:color="auto" w:fill="auto"/>
          </w:tcPr>
          <w:p w14:paraId="4BF53645" w14:textId="77777777" w:rsidR="00423CBD" w:rsidRPr="00C97C9E" w:rsidRDefault="00423CBD" w:rsidP="008479F2">
            <w:pPr>
              <w:spacing w:after="240" w:line="276" w:lineRule="auto"/>
              <w:rPr>
                <w:color w:val="000000" w:themeColor="text1"/>
                <w:sz w:val="16"/>
                <w:szCs w:val="16"/>
              </w:rPr>
            </w:pPr>
            <w:bookmarkStart w:id="64" w:name="_Hlk485299655"/>
            <w:r w:rsidRPr="4F2FDA83">
              <w:rPr>
                <w:color w:val="000000" w:themeColor="text1"/>
                <w:sz w:val="16"/>
                <w:szCs w:val="16"/>
              </w:rPr>
              <w:t>AdvisorySpeed</w:t>
            </w:r>
          </w:p>
          <w:bookmarkEnd w:id="64"/>
          <w:p w14:paraId="192FC4F2" w14:textId="77777777" w:rsidR="00423CBD" w:rsidRPr="00C97C9E" w:rsidRDefault="00423CBD" w:rsidP="008479F2">
            <w:pPr>
              <w:spacing w:line="276" w:lineRule="auto"/>
              <w:rPr>
                <w:color w:val="000000" w:themeColor="text1"/>
                <w:sz w:val="16"/>
                <w:szCs w:val="16"/>
              </w:rPr>
            </w:pPr>
            <w:r w:rsidRPr="4F2FDA83">
              <w:rPr>
                <w:color w:val="000000" w:themeColor="text1"/>
                <w:sz w:val="16"/>
                <w:szCs w:val="16"/>
              </w:rPr>
              <w:lastRenderedPageBreak/>
              <w:t>The AdvisorySpeed data frame is used to convey a recommended traveling approach speed to an intersection from the message issuer for different distances to the stop line and various traveller and vehicle types.</w:t>
            </w:r>
          </w:p>
        </w:tc>
        <w:tc>
          <w:tcPr>
            <w:tcW w:w="1133" w:type="dxa"/>
            <w:gridSpan w:val="3"/>
            <w:tcBorders>
              <w:top w:val="single" w:sz="4" w:space="0" w:color="auto"/>
            </w:tcBorders>
            <w:shd w:val="clear" w:color="auto" w:fill="auto"/>
          </w:tcPr>
          <w:p w14:paraId="58A3289E" w14:textId="77777777" w:rsidR="00423CBD" w:rsidRPr="00C97C9E" w:rsidRDefault="00423CBD" w:rsidP="008479F2">
            <w:pPr>
              <w:spacing w:line="276" w:lineRule="auto"/>
              <w:rPr>
                <w:color w:val="000000" w:themeColor="text1"/>
                <w:sz w:val="16"/>
                <w:szCs w:val="16"/>
              </w:rPr>
            </w:pPr>
            <w:r w:rsidRPr="4F2FDA83">
              <w:rPr>
                <w:color w:val="000000" w:themeColor="text1"/>
                <w:sz w:val="16"/>
                <w:szCs w:val="16"/>
              </w:rPr>
              <w:lastRenderedPageBreak/>
              <w:t>Profiled</w:t>
            </w:r>
          </w:p>
        </w:tc>
        <w:tc>
          <w:tcPr>
            <w:tcW w:w="3829" w:type="dxa"/>
            <w:tcBorders>
              <w:top w:val="single" w:sz="4" w:space="0" w:color="auto"/>
            </w:tcBorders>
            <w:shd w:val="clear" w:color="auto" w:fill="auto"/>
          </w:tcPr>
          <w:p w14:paraId="065A11CA" w14:textId="77777777" w:rsidR="00423CBD" w:rsidRPr="00C97C9E" w:rsidRDefault="00423CBD" w:rsidP="008479F2">
            <w:pPr>
              <w:spacing w:line="276" w:lineRule="auto"/>
              <w:rPr>
                <w:color w:val="000000" w:themeColor="text1"/>
                <w:sz w:val="16"/>
                <w:szCs w:val="16"/>
              </w:rPr>
            </w:pPr>
            <w:r w:rsidRPr="4F2FDA83">
              <w:rPr>
                <w:color w:val="000000" w:themeColor="text1"/>
                <w:sz w:val="16"/>
                <w:szCs w:val="16"/>
              </w:rPr>
              <w:t xml:space="preserve">Mandatory in profile as opposed to standard in case of physical roadside signage displaying dynamic advisory speeds. Recommended to be used in other cases. </w:t>
            </w:r>
          </w:p>
          <w:p w14:paraId="4869246F" w14:textId="77777777" w:rsidR="00423CBD" w:rsidRPr="00C97C9E" w:rsidRDefault="00423CBD" w:rsidP="008479F2">
            <w:pPr>
              <w:spacing w:line="276" w:lineRule="auto"/>
              <w:rPr>
                <w:color w:val="000000"/>
                <w:sz w:val="16"/>
                <w:szCs w:val="16"/>
              </w:rPr>
            </w:pPr>
          </w:p>
          <w:p w14:paraId="04A79D0E" w14:textId="77777777" w:rsidR="00423CBD" w:rsidRPr="00C97C9E" w:rsidRDefault="00423CBD" w:rsidP="008479F2">
            <w:pPr>
              <w:spacing w:line="276" w:lineRule="auto"/>
              <w:rPr>
                <w:color w:val="000000" w:themeColor="text1"/>
                <w:sz w:val="16"/>
                <w:szCs w:val="16"/>
              </w:rPr>
            </w:pPr>
            <w:r w:rsidRPr="4F2FDA83">
              <w:rPr>
                <w:color w:val="000000" w:themeColor="text1"/>
                <w:sz w:val="16"/>
                <w:szCs w:val="16"/>
              </w:rPr>
              <w:t xml:space="preserve">AdvisorySpeed is a general recommendation for the </w:t>
            </w:r>
            <w:proofErr w:type="gramStart"/>
            <w:r w:rsidRPr="4F2FDA83">
              <w:rPr>
                <w:color w:val="000000" w:themeColor="text1"/>
                <w:sz w:val="16"/>
                <w:szCs w:val="16"/>
              </w:rPr>
              <w:t>particular SignalGroupID</w:t>
            </w:r>
            <w:proofErr w:type="gramEnd"/>
            <w:r w:rsidRPr="4F2FDA83">
              <w:rPr>
                <w:color w:val="000000" w:themeColor="text1"/>
                <w:sz w:val="16"/>
                <w:szCs w:val="16"/>
              </w:rPr>
              <w:t xml:space="preserve"> and not tied to one specific MovementPhaseState. Therefore, it is provided only one time, with the first MovementEvent.</w:t>
            </w:r>
          </w:p>
          <w:p w14:paraId="2D40D6B0" w14:textId="77777777" w:rsidR="00423CBD" w:rsidRPr="00C97C9E" w:rsidRDefault="00423CBD" w:rsidP="008479F2">
            <w:pPr>
              <w:spacing w:line="276" w:lineRule="auto"/>
              <w:rPr>
                <w:color w:val="000000"/>
                <w:sz w:val="16"/>
                <w:szCs w:val="16"/>
              </w:rPr>
            </w:pPr>
          </w:p>
        </w:tc>
        <w:tc>
          <w:tcPr>
            <w:tcW w:w="1398" w:type="dxa"/>
            <w:tcBorders>
              <w:top w:val="single" w:sz="4" w:space="0" w:color="auto"/>
            </w:tcBorders>
            <w:shd w:val="clear" w:color="auto" w:fill="auto"/>
          </w:tcPr>
          <w:p w14:paraId="2B78E50C" w14:textId="77777777" w:rsidR="00423CBD" w:rsidRPr="00C97C9E" w:rsidRDefault="00423CBD" w:rsidP="008479F2">
            <w:pPr>
              <w:spacing w:line="276" w:lineRule="auto"/>
              <w:rPr>
                <w:color w:val="000000" w:themeColor="text1"/>
                <w:sz w:val="16"/>
                <w:szCs w:val="16"/>
              </w:rPr>
            </w:pPr>
            <w:r w:rsidRPr="4F2FDA83">
              <w:rPr>
                <w:color w:val="000000" w:themeColor="text1"/>
                <w:sz w:val="16"/>
                <w:szCs w:val="16"/>
              </w:rPr>
              <w:lastRenderedPageBreak/>
              <w:t>See level 5</w:t>
            </w:r>
          </w:p>
        </w:tc>
      </w:tr>
      <w:tr w:rsidR="00423CBD" w:rsidRPr="00C97C9E" w14:paraId="22230E5E" w14:textId="77777777" w:rsidTr="00B27CED">
        <w:trPr>
          <w:jc w:val="center"/>
        </w:trPr>
        <w:tc>
          <w:tcPr>
            <w:tcW w:w="738" w:type="dxa"/>
            <w:tcBorders>
              <w:bottom w:val="single" w:sz="4" w:space="0" w:color="auto"/>
            </w:tcBorders>
            <w:shd w:val="clear" w:color="auto" w:fill="auto"/>
          </w:tcPr>
          <w:p w14:paraId="56729A74" w14:textId="77777777" w:rsidR="00423CBD" w:rsidRPr="00C97C9E" w:rsidRDefault="00423CBD" w:rsidP="008479F2">
            <w:pPr>
              <w:spacing w:line="276" w:lineRule="auto"/>
              <w:rPr>
                <w:color w:val="000000" w:themeColor="text1"/>
                <w:sz w:val="16"/>
                <w:szCs w:val="16"/>
              </w:rPr>
            </w:pPr>
            <w:r w:rsidRPr="4F2FDA83">
              <w:rPr>
                <w:color w:val="000000" w:themeColor="text1"/>
                <w:sz w:val="16"/>
                <w:szCs w:val="16"/>
              </w:rPr>
              <w:t>3.4</w:t>
            </w:r>
          </w:p>
        </w:tc>
        <w:tc>
          <w:tcPr>
            <w:tcW w:w="1942" w:type="dxa"/>
            <w:gridSpan w:val="2"/>
            <w:tcBorders>
              <w:bottom w:val="single" w:sz="4" w:space="0" w:color="auto"/>
            </w:tcBorders>
            <w:shd w:val="clear" w:color="auto" w:fill="auto"/>
          </w:tcPr>
          <w:p w14:paraId="059C37CD" w14:textId="77777777" w:rsidR="00423CBD" w:rsidRPr="00C97C9E" w:rsidRDefault="00423CBD" w:rsidP="008479F2">
            <w:pPr>
              <w:spacing w:line="276" w:lineRule="auto"/>
              <w:rPr>
                <w:i/>
                <w:color w:val="000000" w:themeColor="text1"/>
                <w:sz w:val="16"/>
                <w:szCs w:val="16"/>
              </w:rPr>
            </w:pPr>
            <w:r w:rsidRPr="4F2FDA83">
              <w:rPr>
                <w:i/>
                <w:color w:val="000000" w:themeColor="text1"/>
                <w:sz w:val="16"/>
                <w:szCs w:val="16"/>
              </w:rPr>
              <w:t>regional</w:t>
            </w:r>
          </w:p>
          <w:p w14:paraId="551556EA" w14:textId="77777777" w:rsidR="00423CBD" w:rsidRPr="00C97C9E" w:rsidRDefault="00423CBD" w:rsidP="008479F2">
            <w:pPr>
              <w:spacing w:line="276" w:lineRule="auto"/>
              <w:rPr>
                <w:i/>
                <w:color w:val="000000" w:themeColor="text1"/>
                <w:sz w:val="16"/>
                <w:szCs w:val="16"/>
              </w:rPr>
            </w:pPr>
            <w:r w:rsidRPr="4F2FDA83">
              <w:rPr>
                <w:i/>
                <w:color w:val="000000" w:themeColor="text1"/>
                <w:sz w:val="16"/>
                <w:szCs w:val="16"/>
              </w:rPr>
              <w:t>[REGION.Reg-MovementEvent]</w:t>
            </w:r>
          </w:p>
        </w:tc>
        <w:tc>
          <w:tcPr>
            <w:tcW w:w="4957" w:type="dxa"/>
            <w:gridSpan w:val="3"/>
            <w:tcBorders>
              <w:bottom w:val="single" w:sz="4" w:space="0" w:color="auto"/>
            </w:tcBorders>
            <w:shd w:val="clear" w:color="auto" w:fill="auto"/>
          </w:tcPr>
          <w:p w14:paraId="2EB425A0" w14:textId="77777777" w:rsidR="00423CBD" w:rsidRPr="00C97C9E" w:rsidRDefault="00423CBD" w:rsidP="008479F2">
            <w:pPr>
              <w:spacing w:line="276" w:lineRule="auto"/>
              <w:rPr>
                <w:color w:val="000000" w:themeColor="text1"/>
                <w:sz w:val="16"/>
                <w:szCs w:val="16"/>
              </w:rPr>
            </w:pPr>
            <w:r w:rsidRPr="4F2FDA83">
              <w:rPr>
                <w:color w:val="000000" w:themeColor="text1"/>
                <w:sz w:val="16"/>
                <w:szCs w:val="16"/>
              </w:rPr>
              <w:t>The element is used for additional "regional information”, as defined in ISO/PDTS 19091.</w:t>
            </w:r>
          </w:p>
        </w:tc>
        <w:tc>
          <w:tcPr>
            <w:tcW w:w="1133" w:type="dxa"/>
            <w:gridSpan w:val="3"/>
            <w:tcBorders>
              <w:bottom w:val="single" w:sz="4" w:space="0" w:color="auto"/>
            </w:tcBorders>
            <w:shd w:val="clear" w:color="auto" w:fill="auto"/>
          </w:tcPr>
          <w:p w14:paraId="50144410" w14:textId="77777777" w:rsidR="00423CBD" w:rsidRPr="00C97C9E" w:rsidRDefault="00423CBD" w:rsidP="008479F2">
            <w:pPr>
              <w:spacing w:line="276" w:lineRule="auto"/>
              <w:rPr>
                <w:color w:val="000000" w:themeColor="text1"/>
                <w:sz w:val="16"/>
                <w:szCs w:val="16"/>
              </w:rPr>
            </w:pPr>
            <w:r w:rsidRPr="4F2FDA83">
              <w:rPr>
                <w:color w:val="000000" w:themeColor="text1"/>
                <w:sz w:val="16"/>
                <w:szCs w:val="16"/>
              </w:rPr>
              <w:t>Not used</w:t>
            </w:r>
          </w:p>
        </w:tc>
        <w:tc>
          <w:tcPr>
            <w:tcW w:w="3829" w:type="dxa"/>
            <w:tcBorders>
              <w:bottom w:val="single" w:sz="4" w:space="0" w:color="auto"/>
            </w:tcBorders>
            <w:shd w:val="clear" w:color="auto" w:fill="auto"/>
          </w:tcPr>
          <w:p w14:paraId="34840AF5" w14:textId="77777777" w:rsidR="00423CBD" w:rsidRPr="00C97C9E" w:rsidRDefault="00423CBD" w:rsidP="008479F2">
            <w:pPr>
              <w:spacing w:line="276" w:lineRule="auto"/>
              <w:rPr>
                <w:color w:val="000000" w:themeColor="text1"/>
                <w:sz w:val="16"/>
                <w:szCs w:val="16"/>
              </w:rPr>
            </w:pPr>
            <w:r w:rsidRPr="4F2FDA83">
              <w:rPr>
                <w:color w:val="000000" w:themeColor="text1"/>
                <w:sz w:val="16"/>
                <w:szCs w:val="16"/>
              </w:rPr>
              <w:t xml:space="preserve">No extensions are defined in the standards. </w:t>
            </w:r>
          </w:p>
          <w:p w14:paraId="48A5171F" w14:textId="77777777" w:rsidR="00423CBD" w:rsidRPr="00C97C9E" w:rsidRDefault="00423CBD" w:rsidP="008479F2">
            <w:pPr>
              <w:spacing w:line="276" w:lineRule="auto"/>
              <w:rPr>
                <w:color w:val="000000"/>
                <w:sz w:val="16"/>
                <w:szCs w:val="16"/>
              </w:rPr>
            </w:pPr>
          </w:p>
          <w:p w14:paraId="0074C9FF" w14:textId="77777777" w:rsidR="00423CBD" w:rsidRPr="00C97C9E" w:rsidRDefault="00423CBD" w:rsidP="008479F2">
            <w:pPr>
              <w:spacing w:line="276" w:lineRule="auto"/>
              <w:rPr>
                <w:color w:val="000000" w:themeColor="text1"/>
                <w:sz w:val="16"/>
                <w:szCs w:val="16"/>
              </w:rPr>
            </w:pPr>
            <w:r w:rsidRPr="4F2FDA83">
              <w:rPr>
                <w:color w:val="000000" w:themeColor="text1"/>
                <w:sz w:val="16"/>
                <w:szCs w:val="16"/>
              </w:rPr>
              <w:t>Desired extension in profile:</w:t>
            </w:r>
          </w:p>
          <w:p w14:paraId="1B75E4ED" w14:textId="77777777" w:rsidR="00423CBD" w:rsidRPr="00C97C9E" w:rsidRDefault="00423CBD" w:rsidP="008E6A9E">
            <w:pPr>
              <w:pStyle w:val="ListParagraph"/>
              <w:numPr>
                <w:ilvl w:val="0"/>
                <w:numId w:val="12"/>
              </w:numPr>
              <w:spacing w:line="276" w:lineRule="auto"/>
              <w:rPr>
                <w:rFonts w:ascii="Times New Roman" w:eastAsia="Times New Roman" w:hAnsi="Times New Roman"/>
                <w:color w:val="000000" w:themeColor="text1"/>
                <w:sz w:val="16"/>
                <w:szCs w:val="16"/>
                <w:lang w:val="en-GB"/>
              </w:rPr>
            </w:pPr>
            <w:r w:rsidRPr="4F2FDA83">
              <w:rPr>
                <w:color w:val="000000" w:themeColor="text1"/>
                <w:sz w:val="16"/>
                <w:szCs w:val="16"/>
                <w:lang w:val="en-GB"/>
              </w:rPr>
              <w:t>waitMotivation [WaitMotivation]</w:t>
            </w:r>
          </w:p>
          <w:p w14:paraId="14DC0ECD" w14:textId="77777777" w:rsidR="00423CBD" w:rsidRPr="00C97C9E" w:rsidRDefault="00423CBD" w:rsidP="008479F2">
            <w:pPr>
              <w:spacing w:line="276" w:lineRule="auto"/>
              <w:rPr>
                <w:color w:val="000000"/>
                <w:sz w:val="16"/>
                <w:szCs w:val="16"/>
              </w:rPr>
            </w:pPr>
          </w:p>
          <w:p w14:paraId="59307E03" w14:textId="77777777" w:rsidR="00423CBD" w:rsidRPr="00C97C9E" w:rsidRDefault="00423CBD" w:rsidP="008479F2">
            <w:pPr>
              <w:spacing w:line="276" w:lineRule="auto"/>
              <w:rPr>
                <w:color w:val="000000" w:themeColor="text1"/>
                <w:sz w:val="16"/>
                <w:szCs w:val="16"/>
              </w:rPr>
            </w:pPr>
            <w:r w:rsidRPr="4F2FDA83">
              <w:rPr>
                <w:color w:val="000000" w:themeColor="text1"/>
                <w:sz w:val="16"/>
                <w:szCs w:val="16"/>
              </w:rPr>
              <w:t>Mandatory in case of excessive waiting or sudden increases in waiting time, types:</w:t>
            </w:r>
          </w:p>
          <w:p w14:paraId="345F2FBD" w14:textId="77777777" w:rsidR="00423CBD" w:rsidRPr="00C97C9E" w:rsidRDefault="00423CBD" w:rsidP="008E6A9E">
            <w:pPr>
              <w:pStyle w:val="ListParagraph"/>
              <w:numPr>
                <w:ilvl w:val="0"/>
                <w:numId w:val="11"/>
              </w:numPr>
              <w:spacing w:line="276" w:lineRule="auto"/>
              <w:rPr>
                <w:rFonts w:ascii="Times New Roman" w:eastAsia="Times New Roman" w:hAnsi="Times New Roman"/>
                <w:color w:val="000000" w:themeColor="text1"/>
                <w:sz w:val="16"/>
                <w:szCs w:val="16"/>
              </w:rPr>
            </w:pPr>
            <w:r w:rsidRPr="4F2FDA83">
              <w:rPr>
                <w:color w:val="000000" w:themeColor="text1"/>
                <w:sz w:val="16"/>
                <w:szCs w:val="16"/>
              </w:rPr>
              <w:t>Public transport priority (0)</w:t>
            </w:r>
          </w:p>
          <w:p w14:paraId="42B7445F" w14:textId="77777777" w:rsidR="00423CBD" w:rsidRPr="00C97C9E" w:rsidRDefault="00423CBD" w:rsidP="008E6A9E">
            <w:pPr>
              <w:pStyle w:val="ListParagraph"/>
              <w:numPr>
                <w:ilvl w:val="0"/>
                <w:numId w:val="11"/>
              </w:numPr>
              <w:spacing w:line="276" w:lineRule="auto"/>
              <w:rPr>
                <w:rFonts w:ascii="Times New Roman" w:eastAsia="Times New Roman" w:hAnsi="Times New Roman"/>
                <w:color w:val="000000" w:themeColor="text1"/>
                <w:sz w:val="16"/>
                <w:szCs w:val="16"/>
              </w:rPr>
            </w:pPr>
            <w:r w:rsidRPr="4F2FDA83">
              <w:rPr>
                <w:color w:val="000000" w:themeColor="text1"/>
                <w:sz w:val="16"/>
                <w:szCs w:val="16"/>
              </w:rPr>
              <w:t>Emergency vehicle priority (1)</w:t>
            </w:r>
          </w:p>
          <w:p w14:paraId="0BC6BAC5" w14:textId="77777777" w:rsidR="00423CBD" w:rsidRPr="00C97C9E" w:rsidRDefault="00423CBD" w:rsidP="008E6A9E">
            <w:pPr>
              <w:pStyle w:val="ListParagraph"/>
              <w:numPr>
                <w:ilvl w:val="0"/>
                <w:numId w:val="11"/>
              </w:numPr>
              <w:spacing w:line="276" w:lineRule="auto"/>
              <w:rPr>
                <w:rFonts w:ascii="Times New Roman" w:eastAsia="Times New Roman" w:hAnsi="Times New Roman"/>
                <w:color w:val="000000" w:themeColor="text1"/>
                <w:sz w:val="16"/>
                <w:szCs w:val="16"/>
              </w:rPr>
            </w:pPr>
            <w:r w:rsidRPr="4F2FDA83">
              <w:rPr>
                <w:color w:val="000000" w:themeColor="text1"/>
                <w:sz w:val="16"/>
                <w:szCs w:val="16"/>
              </w:rPr>
              <w:t>Train priority (2)</w:t>
            </w:r>
          </w:p>
          <w:p w14:paraId="61F7CB44" w14:textId="77777777" w:rsidR="00423CBD" w:rsidRPr="00C97C9E" w:rsidRDefault="00423CBD" w:rsidP="008E6A9E">
            <w:pPr>
              <w:pStyle w:val="ListParagraph"/>
              <w:numPr>
                <w:ilvl w:val="0"/>
                <w:numId w:val="11"/>
              </w:numPr>
              <w:spacing w:line="276" w:lineRule="auto"/>
              <w:rPr>
                <w:rFonts w:ascii="Times New Roman" w:eastAsia="Times New Roman" w:hAnsi="Times New Roman"/>
                <w:color w:val="000000" w:themeColor="text1"/>
                <w:sz w:val="16"/>
                <w:szCs w:val="16"/>
              </w:rPr>
            </w:pPr>
            <w:r w:rsidRPr="4F2FDA83">
              <w:rPr>
                <w:color w:val="000000" w:themeColor="text1"/>
                <w:sz w:val="16"/>
                <w:szCs w:val="16"/>
              </w:rPr>
              <w:t>Bridge open (3)</w:t>
            </w:r>
          </w:p>
          <w:p w14:paraId="7A3DD647" w14:textId="77777777" w:rsidR="00423CBD" w:rsidRPr="00C97C9E" w:rsidRDefault="00423CBD" w:rsidP="008E6A9E">
            <w:pPr>
              <w:pStyle w:val="ListParagraph"/>
              <w:numPr>
                <w:ilvl w:val="0"/>
                <w:numId w:val="11"/>
              </w:numPr>
              <w:spacing w:line="276" w:lineRule="auto"/>
              <w:rPr>
                <w:rFonts w:ascii="Times New Roman" w:eastAsia="Times New Roman" w:hAnsi="Times New Roman"/>
                <w:color w:val="000000" w:themeColor="text1"/>
                <w:sz w:val="16"/>
                <w:szCs w:val="16"/>
              </w:rPr>
            </w:pPr>
            <w:r w:rsidRPr="4F2FDA83">
              <w:rPr>
                <w:color w:val="000000" w:themeColor="text1"/>
                <w:sz w:val="16"/>
                <w:szCs w:val="16"/>
              </w:rPr>
              <w:t>Vehicle height (4)</w:t>
            </w:r>
          </w:p>
          <w:p w14:paraId="3152552F" w14:textId="77777777" w:rsidR="00423CBD" w:rsidRPr="00C97C9E" w:rsidRDefault="00423CBD" w:rsidP="008E6A9E">
            <w:pPr>
              <w:pStyle w:val="ListParagraph"/>
              <w:numPr>
                <w:ilvl w:val="0"/>
                <w:numId w:val="11"/>
              </w:numPr>
              <w:spacing w:line="276" w:lineRule="auto"/>
              <w:rPr>
                <w:rFonts w:ascii="Times New Roman" w:eastAsia="Times New Roman" w:hAnsi="Times New Roman"/>
                <w:color w:val="000000" w:themeColor="text1"/>
                <w:sz w:val="16"/>
                <w:szCs w:val="16"/>
              </w:rPr>
            </w:pPr>
            <w:r w:rsidRPr="4F2FDA83">
              <w:rPr>
                <w:color w:val="000000" w:themeColor="text1"/>
                <w:sz w:val="16"/>
                <w:szCs w:val="16"/>
              </w:rPr>
              <w:t>Weather (bicycle priority) (5)</w:t>
            </w:r>
          </w:p>
          <w:p w14:paraId="3E9ABB6C" w14:textId="77777777" w:rsidR="00423CBD" w:rsidRPr="00C97C9E" w:rsidRDefault="00423CBD" w:rsidP="008E6A9E">
            <w:pPr>
              <w:pStyle w:val="ListParagraph"/>
              <w:numPr>
                <w:ilvl w:val="0"/>
                <w:numId w:val="11"/>
              </w:numPr>
              <w:spacing w:line="276" w:lineRule="auto"/>
              <w:rPr>
                <w:rFonts w:ascii="Times New Roman" w:eastAsia="Times New Roman" w:hAnsi="Times New Roman"/>
                <w:color w:val="000000" w:themeColor="text1"/>
                <w:sz w:val="16"/>
                <w:szCs w:val="16"/>
              </w:rPr>
            </w:pPr>
            <w:r w:rsidRPr="4F2FDA83">
              <w:rPr>
                <w:color w:val="000000" w:themeColor="text1"/>
                <w:sz w:val="16"/>
                <w:szCs w:val="16"/>
              </w:rPr>
              <w:t>Traffic jam (spillback) (6)</w:t>
            </w:r>
          </w:p>
          <w:p w14:paraId="511505C9" w14:textId="77777777" w:rsidR="00423CBD" w:rsidRPr="00C97C9E" w:rsidRDefault="00423CBD" w:rsidP="008E6A9E">
            <w:pPr>
              <w:pStyle w:val="ListParagraph"/>
              <w:numPr>
                <w:ilvl w:val="0"/>
                <w:numId w:val="11"/>
              </w:numPr>
              <w:spacing w:line="276" w:lineRule="auto"/>
              <w:rPr>
                <w:rFonts w:ascii="Times New Roman" w:eastAsia="Times New Roman" w:hAnsi="Times New Roman"/>
                <w:color w:val="000000" w:themeColor="text1"/>
                <w:sz w:val="16"/>
                <w:szCs w:val="16"/>
              </w:rPr>
            </w:pPr>
            <w:r w:rsidRPr="4F2FDA83">
              <w:rPr>
                <w:color w:val="000000" w:themeColor="text1"/>
                <w:sz w:val="16"/>
                <w:szCs w:val="16"/>
              </w:rPr>
              <w:t>Tunnel closure (7)</w:t>
            </w:r>
          </w:p>
          <w:p w14:paraId="2E8BCAE9" w14:textId="77777777" w:rsidR="00423CBD" w:rsidRPr="00C97C9E" w:rsidRDefault="00423CBD" w:rsidP="008E6A9E">
            <w:pPr>
              <w:pStyle w:val="ListParagraph"/>
              <w:numPr>
                <w:ilvl w:val="0"/>
                <w:numId w:val="11"/>
              </w:numPr>
              <w:spacing w:line="276" w:lineRule="auto"/>
              <w:rPr>
                <w:rFonts w:ascii="Times New Roman" w:eastAsia="Times New Roman" w:hAnsi="Times New Roman"/>
                <w:color w:val="000000" w:themeColor="text1"/>
                <w:sz w:val="16"/>
                <w:szCs w:val="16"/>
              </w:rPr>
            </w:pPr>
            <w:r w:rsidRPr="4F2FDA83">
              <w:rPr>
                <w:color w:val="000000" w:themeColor="text1"/>
                <w:sz w:val="16"/>
                <w:szCs w:val="16"/>
              </w:rPr>
              <w:t>Metering active (8)</w:t>
            </w:r>
          </w:p>
          <w:p w14:paraId="43F40CC9" w14:textId="77777777" w:rsidR="00423CBD" w:rsidRPr="00C97C9E" w:rsidRDefault="00423CBD" w:rsidP="008E6A9E">
            <w:pPr>
              <w:pStyle w:val="ListParagraph"/>
              <w:numPr>
                <w:ilvl w:val="0"/>
                <w:numId w:val="11"/>
              </w:numPr>
              <w:spacing w:line="276" w:lineRule="auto"/>
              <w:rPr>
                <w:rFonts w:ascii="Times New Roman" w:eastAsia="Times New Roman" w:hAnsi="Times New Roman"/>
                <w:color w:val="000000" w:themeColor="text1"/>
                <w:sz w:val="16"/>
                <w:szCs w:val="16"/>
              </w:rPr>
            </w:pPr>
            <w:r w:rsidRPr="4F2FDA83">
              <w:rPr>
                <w:color w:val="000000" w:themeColor="text1"/>
                <w:sz w:val="16"/>
                <w:szCs w:val="16"/>
              </w:rPr>
              <w:t>Truck priority (9)</w:t>
            </w:r>
          </w:p>
          <w:p w14:paraId="049B4115" w14:textId="77777777" w:rsidR="00423CBD" w:rsidRPr="00C97C9E" w:rsidRDefault="00423CBD" w:rsidP="008E6A9E">
            <w:pPr>
              <w:pStyle w:val="ListParagraph"/>
              <w:numPr>
                <w:ilvl w:val="0"/>
                <w:numId w:val="11"/>
              </w:numPr>
              <w:spacing w:line="276" w:lineRule="auto"/>
              <w:rPr>
                <w:rFonts w:ascii="Times New Roman" w:eastAsia="Times New Roman" w:hAnsi="Times New Roman"/>
                <w:color w:val="000000" w:themeColor="text1"/>
                <w:sz w:val="16"/>
                <w:szCs w:val="16"/>
              </w:rPr>
            </w:pPr>
            <w:r w:rsidRPr="4F2FDA83">
              <w:rPr>
                <w:color w:val="000000" w:themeColor="text1"/>
                <w:sz w:val="16"/>
                <w:szCs w:val="16"/>
              </w:rPr>
              <w:lastRenderedPageBreak/>
              <w:t>Bicycle platoon priority (10)</w:t>
            </w:r>
          </w:p>
          <w:p w14:paraId="531C6FBC" w14:textId="77777777" w:rsidR="00423CBD" w:rsidRPr="00C97C9E" w:rsidRDefault="00423CBD" w:rsidP="008E6A9E">
            <w:pPr>
              <w:pStyle w:val="ListParagraph"/>
              <w:numPr>
                <w:ilvl w:val="0"/>
                <w:numId w:val="11"/>
              </w:numPr>
              <w:spacing w:line="276" w:lineRule="auto"/>
              <w:rPr>
                <w:rFonts w:ascii="Times New Roman" w:eastAsia="Times New Roman" w:hAnsi="Times New Roman"/>
                <w:color w:val="000000" w:themeColor="text1"/>
                <w:sz w:val="16"/>
                <w:szCs w:val="16"/>
                <w:lang w:val="en-GB"/>
              </w:rPr>
            </w:pPr>
            <w:r w:rsidRPr="4F2FDA83">
              <w:rPr>
                <w:color w:val="000000" w:themeColor="text1"/>
                <w:sz w:val="16"/>
                <w:szCs w:val="16"/>
              </w:rPr>
              <w:t>Unknown (14)</w:t>
            </w:r>
          </w:p>
        </w:tc>
        <w:tc>
          <w:tcPr>
            <w:tcW w:w="1398" w:type="dxa"/>
            <w:tcBorders>
              <w:bottom w:val="single" w:sz="4" w:space="0" w:color="auto"/>
            </w:tcBorders>
            <w:shd w:val="clear" w:color="auto" w:fill="auto"/>
          </w:tcPr>
          <w:p w14:paraId="04F7667A" w14:textId="77777777" w:rsidR="00423CBD" w:rsidRPr="00C97C9E" w:rsidRDefault="00423CBD" w:rsidP="008479F2">
            <w:pPr>
              <w:spacing w:line="276" w:lineRule="auto"/>
              <w:rPr>
                <w:color w:val="000000" w:themeColor="text1"/>
                <w:sz w:val="16"/>
                <w:szCs w:val="16"/>
              </w:rPr>
            </w:pPr>
            <w:r w:rsidRPr="4F2FDA83">
              <w:rPr>
                <w:color w:val="000000" w:themeColor="text1"/>
                <w:sz w:val="16"/>
                <w:szCs w:val="16"/>
              </w:rPr>
              <w:lastRenderedPageBreak/>
              <w:t>-</w:t>
            </w:r>
          </w:p>
        </w:tc>
      </w:tr>
      <w:bookmarkEnd w:id="63"/>
      <w:tr w:rsidR="00423CBD" w:rsidRPr="00C97C9E" w14:paraId="6B950351" w14:textId="77777777" w:rsidTr="00B27CED">
        <w:trPr>
          <w:jc w:val="center"/>
        </w:trPr>
        <w:tc>
          <w:tcPr>
            <w:tcW w:w="738" w:type="dxa"/>
            <w:tcBorders>
              <w:top w:val="single" w:sz="4" w:space="0" w:color="auto"/>
              <w:left w:val="nil"/>
              <w:bottom w:val="nil"/>
              <w:right w:val="nil"/>
            </w:tcBorders>
            <w:shd w:val="clear" w:color="auto" w:fill="auto"/>
          </w:tcPr>
          <w:p w14:paraId="35EB00E5" w14:textId="77777777" w:rsidR="00423CBD" w:rsidRPr="00C97C9E" w:rsidRDefault="00423CBD" w:rsidP="008479F2">
            <w:pPr>
              <w:spacing w:line="276" w:lineRule="auto"/>
              <w:rPr>
                <w:color w:val="000000"/>
                <w:sz w:val="16"/>
                <w:szCs w:val="16"/>
              </w:rPr>
            </w:pPr>
          </w:p>
        </w:tc>
        <w:tc>
          <w:tcPr>
            <w:tcW w:w="1942" w:type="dxa"/>
            <w:gridSpan w:val="2"/>
            <w:tcBorders>
              <w:top w:val="single" w:sz="4" w:space="0" w:color="auto"/>
              <w:left w:val="nil"/>
              <w:bottom w:val="nil"/>
              <w:right w:val="nil"/>
            </w:tcBorders>
            <w:shd w:val="clear" w:color="auto" w:fill="auto"/>
          </w:tcPr>
          <w:p w14:paraId="138E1561" w14:textId="77777777" w:rsidR="00423CBD" w:rsidRPr="00C97C9E" w:rsidRDefault="00423CBD" w:rsidP="008479F2">
            <w:pPr>
              <w:spacing w:line="276" w:lineRule="auto"/>
              <w:rPr>
                <w:color w:val="000000"/>
                <w:sz w:val="16"/>
                <w:szCs w:val="16"/>
              </w:rPr>
            </w:pPr>
          </w:p>
        </w:tc>
        <w:tc>
          <w:tcPr>
            <w:tcW w:w="4957" w:type="dxa"/>
            <w:gridSpan w:val="3"/>
            <w:tcBorders>
              <w:top w:val="single" w:sz="4" w:space="0" w:color="auto"/>
              <w:left w:val="nil"/>
              <w:bottom w:val="nil"/>
              <w:right w:val="nil"/>
            </w:tcBorders>
            <w:shd w:val="clear" w:color="auto" w:fill="auto"/>
          </w:tcPr>
          <w:p w14:paraId="4CD6E8F4" w14:textId="77777777" w:rsidR="00423CBD" w:rsidRPr="00C97C9E" w:rsidRDefault="00423CBD" w:rsidP="008479F2">
            <w:pPr>
              <w:spacing w:line="276" w:lineRule="auto"/>
              <w:rPr>
                <w:color w:val="000000"/>
                <w:sz w:val="16"/>
                <w:szCs w:val="16"/>
              </w:rPr>
            </w:pPr>
          </w:p>
        </w:tc>
        <w:tc>
          <w:tcPr>
            <w:tcW w:w="1133" w:type="dxa"/>
            <w:gridSpan w:val="3"/>
            <w:tcBorders>
              <w:top w:val="single" w:sz="4" w:space="0" w:color="auto"/>
              <w:left w:val="nil"/>
              <w:bottom w:val="nil"/>
              <w:right w:val="nil"/>
            </w:tcBorders>
            <w:shd w:val="clear" w:color="auto" w:fill="auto"/>
          </w:tcPr>
          <w:p w14:paraId="6BB3B3C0" w14:textId="77777777" w:rsidR="00423CBD" w:rsidRPr="00C97C9E" w:rsidRDefault="00423CBD" w:rsidP="008479F2">
            <w:pPr>
              <w:spacing w:line="276" w:lineRule="auto"/>
              <w:rPr>
                <w:color w:val="000000"/>
                <w:sz w:val="16"/>
                <w:szCs w:val="16"/>
              </w:rPr>
            </w:pPr>
          </w:p>
        </w:tc>
        <w:tc>
          <w:tcPr>
            <w:tcW w:w="3829" w:type="dxa"/>
            <w:tcBorders>
              <w:top w:val="single" w:sz="4" w:space="0" w:color="auto"/>
              <w:left w:val="nil"/>
              <w:bottom w:val="nil"/>
              <w:right w:val="nil"/>
            </w:tcBorders>
            <w:shd w:val="clear" w:color="auto" w:fill="auto"/>
          </w:tcPr>
          <w:p w14:paraId="6803C828" w14:textId="77777777" w:rsidR="00423CBD" w:rsidRPr="00C97C9E" w:rsidRDefault="00423CBD" w:rsidP="008479F2">
            <w:pPr>
              <w:spacing w:line="276" w:lineRule="auto"/>
              <w:rPr>
                <w:color w:val="000000"/>
                <w:sz w:val="16"/>
                <w:szCs w:val="16"/>
              </w:rPr>
            </w:pPr>
          </w:p>
        </w:tc>
        <w:tc>
          <w:tcPr>
            <w:tcW w:w="1398" w:type="dxa"/>
            <w:tcBorders>
              <w:top w:val="single" w:sz="4" w:space="0" w:color="auto"/>
              <w:left w:val="nil"/>
              <w:bottom w:val="nil"/>
              <w:right w:val="nil"/>
            </w:tcBorders>
            <w:shd w:val="clear" w:color="auto" w:fill="auto"/>
          </w:tcPr>
          <w:p w14:paraId="742286A9" w14:textId="77777777" w:rsidR="00423CBD" w:rsidRPr="00C97C9E" w:rsidRDefault="00423CBD" w:rsidP="008479F2">
            <w:pPr>
              <w:spacing w:line="276" w:lineRule="auto"/>
              <w:rPr>
                <w:color w:val="000000"/>
                <w:sz w:val="16"/>
                <w:szCs w:val="16"/>
              </w:rPr>
            </w:pPr>
          </w:p>
        </w:tc>
      </w:tr>
      <w:tr w:rsidR="00423CBD" w:rsidRPr="00C97C9E" w14:paraId="6681064D" w14:textId="77777777" w:rsidTr="00B27CED">
        <w:trPr>
          <w:jc w:val="center"/>
        </w:trPr>
        <w:tc>
          <w:tcPr>
            <w:tcW w:w="13997" w:type="dxa"/>
            <w:gridSpan w:val="11"/>
            <w:tcBorders>
              <w:top w:val="nil"/>
            </w:tcBorders>
            <w:shd w:val="clear" w:color="auto" w:fill="BFBFBF" w:themeFill="background1" w:themeFillShade="BF"/>
          </w:tcPr>
          <w:p w14:paraId="4EAD396E" w14:textId="77777777" w:rsidR="00423CBD" w:rsidRPr="00C97C9E" w:rsidRDefault="00423CBD" w:rsidP="008479F2">
            <w:pPr>
              <w:spacing w:line="276" w:lineRule="auto"/>
              <w:rPr>
                <w:b/>
                <w:i/>
                <w:color w:val="000000" w:themeColor="text1"/>
                <w:sz w:val="16"/>
                <w:szCs w:val="16"/>
              </w:rPr>
            </w:pPr>
            <w:r w:rsidRPr="00C97C9E">
              <w:rPr>
                <w:b/>
                <w:iCs/>
                <w:color w:val="000000"/>
                <w:sz w:val="16"/>
                <w:szCs w:val="16"/>
              </w:rPr>
              <w:t xml:space="preserve">Level 4: MovementEvent </w:t>
            </w:r>
            <w:r w:rsidRPr="00C97C9E">
              <w:rPr>
                <w:b/>
                <w:iCs/>
                <w:color w:val="000000"/>
                <w:sz w:val="16"/>
                <w:szCs w:val="16"/>
              </w:rPr>
              <w:sym w:font="Wingdings" w:char="F0E0"/>
            </w:r>
            <w:r w:rsidRPr="00C97C9E">
              <w:rPr>
                <w:b/>
                <w:iCs/>
                <w:color w:val="000000"/>
                <w:sz w:val="16"/>
                <w:szCs w:val="16"/>
              </w:rPr>
              <w:t xml:space="preserve"> TimeChangeDetails </w:t>
            </w:r>
          </w:p>
        </w:tc>
      </w:tr>
      <w:tr w:rsidR="00423CBD" w:rsidRPr="00C97C9E" w14:paraId="583D809C" w14:textId="77777777" w:rsidTr="00B27CED">
        <w:trPr>
          <w:jc w:val="center"/>
        </w:trPr>
        <w:tc>
          <w:tcPr>
            <w:tcW w:w="738" w:type="dxa"/>
            <w:shd w:val="clear" w:color="auto" w:fill="auto"/>
          </w:tcPr>
          <w:p w14:paraId="7EDBB3E7" w14:textId="77777777" w:rsidR="00423CBD" w:rsidRPr="00C97C9E" w:rsidRDefault="00423CBD" w:rsidP="008479F2">
            <w:pPr>
              <w:spacing w:line="276" w:lineRule="auto"/>
              <w:rPr>
                <w:color w:val="000000" w:themeColor="text1"/>
                <w:sz w:val="16"/>
                <w:szCs w:val="16"/>
              </w:rPr>
            </w:pPr>
            <w:bookmarkStart w:id="65" w:name="_Hlk485299676"/>
            <w:r w:rsidRPr="4F2FDA83">
              <w:rPr>
                <w:color w:val="000000" w:themeColor="text1"/>
                <w:sz w:val="16"/>
                <w:szCs w:val="16"/>
              </w:rPr>
              <w:t>4.1</w:t>
            </w:r>
          </w:p>
        </w:tc>
        <w:tc>
          <w:tcPr>
            <w:tcW w:w="1942" w:type="dxa"/>
            <w:gridSpan w:val="2"/>
            <w:shd w:val="clear" w:color="auto" w:fill="auto"/>
          </w:tcPr>
          <w:p w14:paraId="4D918F64" w14:textId="77777777" w:rsidR="00423CBD" w:rsidRPr="00C97C9E" w:rsidRDefault="00423CBD" w:rsidP="008479F2">
            <w:pPr>
              <w:spacing w:line="276" w:lineRule="auto"/>
              <w:rPr>
                <w:i/>
                <w:color w:val="000000" w:themeColor="text1"/>
                <w:sz w:val="16"/>
                <w:szCs w:val="16"/>
              </w:rPr>
            </w:pPr>
            <w:r w:rsidRPr="00C97C9E">
              <w:rPr>
                <w:i/>
                <w:iCs/>
                <w:color w:val="000000"/>
                <w:sz w:val="16"/>
                <w:szCs w:val="16"/>
              </w:rPr>
              <w:t>startTime</w:t>
            </w:r>
            <w:r w:rsidRPr="00C97C9E">
              <w:rPr>
                <w:i/>
                <w:iCs/>
                <w:color w:val="000000"/>
                <w:sz w:val="16"/>
                <w:szCs w:val="16"/>
              </w:rPr>
              <w:tab/>
            </w:r>
            <w:r w:rsidRPr="00C97C9E">
              <w:rPr>
                <w:i/>
                <w:iCs/>
                <w:color w:val="000000"/>
                <w:sz w:val="16"/>
                <w:szCs w:val="16"/>
              </w:rPr>
              <w:br/>
              <w:t>[TimeMark]</w:t>
            </w:r>
          </w:p>
        </w:tc>
        <w:tc>
          <w:tcPr>
            <w:tcW w:w="4949" w:type="dxa"/>
            <w:gridSpan w:val="2"/>
            <w:shd w:val="clear" w:color="auto" w:fill="auto"/>
          </w:tcPr>
          <w:p w14:paraId="6436CD83" w14:textId="77777777" w:rsidR="00423CBD" w:rsidRPr="00C97C9E" w:rsidRDefault="00423CBD" w:rsidP="008479F2">
            <w:pPr>
              <w:spacing w:line="276" w:lineRule="auto"/>
              <w:rPr>
                <w:color w:val="000000" w:themeColor="text1"/>
                <w:sz w:val="16"/>
                <w:szCs w:val="16"/>
              </w:rPr>
            </w:pPr>
            <w:r w:rsidRPr="4F2FDA83">
              <w:rPr>
                <w:color w:val="000000" w:themeColor="text1"/>
                <w:sz w:val="16"/>
                <w:szCs w:val="16"/>
              </w:rPr>
              <w:t>The StartTime element is used to relate when the phase itself started or is expected to start. This in turn allows the indication that a set of time change details refers to a future phase, rather than a currently active phase.</w:t>
            </w:r>
          </w:p>
          <w:p w14:paraId="257700CB" w14:textId="77777777" w:rsidR="00423CBD" w:rsidRPr="00C97C9E" w:rsidRDefault="00423CBD" w:rsidP="008479F2">
            <w:pPr>
              <w:spacing w:line="276" w:lineRule="auto"/>
              <w:rPr>
                <w:color w:val="000000"/>
                <w:sz w:val="16"/>
                <w:szCs w:val="16"/>
              </w:rPr>
            </w:pPr>
          </w:p>
          <w:p w14:paraId="61663C4B" w14:textId="77777777" w:rsidR="00423CBD" w:rsidRPr="00C97C9E" w:rsidRDefault="00423CBD" w:rsidP="008479F2">
            <w:pPr>
              <w:spacing w:line="276" w:lineRule="auto"/>
              <w:rPr>
                <w:color w:val="000000" w:themeColor="text1"/>
                <w:sz w:val="16"/>
                <w:szCs w:val="16"/>
              </w:rPr>
            </w:pPr>
            <w:r w:rsidRPr="4F2FDA83">
              <w:rPr>
                <w:color w:val="000000" w:themeColor="text1"/>
                <w:sz w:val="16"/>
                <w:szCs w:val="16"/>
              </w:rPr>
              <w:t>By this method, timing information about "pre" phase events (which are the short transitional phase used to alert OBEs to an impending green/go or yellow/caution phase) and the longer yellow-caution phase data is supported in the same form as various green/go phases.</w:t>
            </w:r>
          </w:p>
          <w:p w14:paraId="2A23ED34" w14:textId="77777777" w:rsidR="00423CBD" w:rsidRPr="00C97C9E" w:rsidRDefault="00423CBD" w:rsidP="008479F2">
            <w:pPr>
              <w:spacing w:line="276" w:lineRule="auto"/>
              <w:rPr>
                <w:color w:val="000000"/>
                <w:sz w:val="16"/>
                <w:szCs w:val="16"/>
              </w:rPr>
            </w:pPr>
          </w:p>
          <w:p w14:paraId="3F4FA335" w14:textId="77777777" w:rsidR="00423CBD" w:rsidRPr="00C97C9E" w:rsidRDefault="00423CBD" w:rsidP="008479F2">
            <w:pPr>
              <w:spacing w:line="276" w:lineRule="auto"/>
              <w:rPr>
                <w:color w:val="000000" w:themeColor="text1"/>
                <w:sz w:val="16"/>
                <w:szCs w:val="16"/>
              </w:rPr>
            </w:pPr>
            <w:r w:rsidRPr="4F2FDA83">
              <w:rPr>
                <w:color w:val="000000" w:themeColor="text1"/>
                <w:sz w:val="16"/>
                <w:szCs w:val="16"/>
              </w:rPr>
              <w:t>In theory, the time change details could be sent for a large sequence of phases if the signal timing was not adaptive and the operator wished to do so. In practice, it is expected only the "next" future phase will commonly be sent.</w:t>
            </w:r>
          </w:p>
        </w:tc>
        <w:tc>
          <w:tcPr>
            <w:tcW w:w="1132" w:type="dxa"/>
            <w:gridSpan w:val="3"/>
            <w:shd w:val="clear" w:color="auto" w:fill="auto"/>
          </w:tcPr>
          <w:p w14:paraId="6D34EE62" w14:textId="77777777" w:rsidR="00423CBD" w:rsidRPr="00C97C9E" w:rsidRDefault="00423CBD" w:rsidP="008479F2">
            <w:pPr>
              <w:spacing w:line="276" w:lineRule="auto"/>
              <w:rPr>
                <w:color w:val="000000" w:themeColor="text1"/>
                <w:sz w:val="16"/>
                <w:szCs w:val="16"/>
              </w:rPr>
            </w:pPr>
            <w:r w:rsidRPr="4F2FDA83">
              <w:rPr>
                <w:color w:val="000000" w:themeColor="text1"/>
                <w:sz w:val="16"/>
                <w:szCs w:val="16"/>
              </w:rPr>
              <w:t>Optional</w:t>
            </w:r>
          </w:p>
        </w:tc>
        <w:tc>
          <w:tcPr>
            <w:tcW w:w="3838" w:type="dxa"/>
            <w:gridSpan w:val="2"/>
            <w:shd w:val="clear" w:color="auto" w:fill="auto"/>
          </w:tcPr>
          <w:p w14:paraId="22AA2668" w14:textId="77777777" w:rsidR="00423CBD" w:rsidRPr="00C97C9E" w:rsidRDefault="00423CBD" w:rsidP="008479F2">
            <w:pPr>
              <w:spacing w:line="276" w:lineRule="auto"/>
              <w:rPr>
                <w:color w:val="000000" w:themeColor="text1"/>
                <w:sz w:val="16"/>
                <w:szCs w:val="16"/>
              </w:rPr>
            </w:pPr>
            <w:r w:rsidRPr="4F2FDA83">
              <w:rPr>
                <w:color w:val="000000" w:themeColor="text1"/>
                <w:sz w:val="16"/>
                <w:szCs w:val="16"/>
              </w:rPr>
              <w:t xml:space="preserve">For the current phase this TimeMark indicates a time in the past which is hardly relevant. For future phases this TimeMark equals the likelyTime of the preceding phase. Unknown = 36001. </w:t>
            </w:r>
          </w:p>
        </w:tc>
        <w:tc>
          <w:tcPr>
            <w:tcW w:w="1398" w:type="dxa"/>
            <w:shd w:val="clear" w:color="auto" w:fill="auto"/>
          </w:tcPr>
          <w:p w14:paraId="7490208C" w14:textId="77777777" w:rsidR="00423CBD" w:rsidRPr="00C97C9E" w:rsidRDefault="00423CBD" w:rsidP="008479F2">
            <w:pPr>
              <w:spacing w:line="276" w:lineRule="auto"/>
              <w:rPr>
                <w:color w:val="000000" w:themeColor="text1"/>
                <w:sz w:val="16"/>
                <w:szCs w:val="16"/>
              </w:rPr>
            </w:pPr>
            <w:r w:rsidRPr="4F2FDA83">
              <w:rPr>
                <w:color w:val="000000" w:themeColor="text1"/>
                <w:sz w:val="16"/>
                <w:szCs w:val="16"/>
              </w:rPr>
              <w:t>Set by application</w:t>
            </w:r>
          </w:p>
        </w:tc>
      </w:tr>
      <w:tr w:rsidR="00423CBD" w:rsidRPr="00C97C9E" w14:paraId="2763E453" w14:textId="77777777" w:rsidTr="00B27CED">
        <w:trPr>
          <w:jc w:val="center"/>
        </w:trPr>
        <w:tc>
          <w:tcPr>
            <w:tcW w:w="738" w:type="dxa"/>
            <w:shd w:val="clear" w:color="auto" w:fill="auto"/>
          </w:tcPr>
          <w:p w14:paraId="4A7BD449" w14:textId="77777777" w:rsidR="00423CBD" w:rsidRPr="00C97C9E" w:rsidRDefault="00423CBD" w:rsidP="008479F2">
            <w:pPr>
              <w:spacing w:line="276" w:lineRule="auto"/>
              <w:rPr>
                <w:color w:val="000000" w:themeColor="text1"/>
                <w:sz w:val="16"/>
                <w:szCs w:val="16"/>
              </w:rPr>
            </w:pPr>
            <w:r w:rsidRPr="4F2FDA83">
              <w:rPr>
                <w:color w:val="000000" w:themeColor="text1"/>
                <w:sz w:val="16"/>
                <w:szCs w:val="16"/>
              </w:rPr>
              <w:t>4.2</w:t>
            </w:r>
          </w:p>
        </w:tc>
        <w:tc>
          <w:tcPr>
            <w:tcW w:w="1942" w:type="dxa"/>
            <w:gridSpan w:val="2"/>
            <w:shd w:val="clear" w:color="auto" w:fill="auto"/>
          </w:tcPr>
          <w:p w14:paraId="0B8BD8C7" w14:textId="77777777" w:rsidR="00423CBD" w:rsidRPr="00C97C9E" w:rsidRDefault="00423CBD" w:rsidP="008479F2">
            <w:pPr>
              <w:spacing w:line="276" w:lineRule="auto"/>
              <w:rPr>
                <w:b/>
                <w:color w:val="000000" w:themeColor="text1"/>
                <w:sz w:val="16"/>
                <w:szCs w:val="16"/>
              </w:rPr>
            </w:pPr>
            <w:r w:rsidRPr="4F2FDA83">
              <w:rPr>
                <w:b/>
                <w:color w:val="000000" w:themeColor="text1"/>
                <w:sz w:val="16"/>
                <w:szCs w:val="16"/>
              </w:rPr>
              <w:t>minEndTime</w:t>
            </w:r>
            <w:r>
              <w:br/>
            </w:r>
            <w:r w:rsidRPr="4F2FDA83">
              <w:rPr>
                <w:b/>
                <w:color w:val="000000" w:themeColor="text1"/>
                <w:sz w:val="16"/>
                <w:szCs w:val="16"/>
              </w:rPr>
              <w:t>[TimeMark]</w:t>
            </w:r>
          </w:p>
        </w:tc>
        <w:tc>
          <w:tcPr>
            <w:tcW w:w="4949" w:type="dxa"/>
            <w:gridSpan w:val="2"/>
            <w:shd w:val="clear" w:color="auto" w:fill="auto"/>
          </w:tcPr>
          <w:p w14:paraId="0F07FF1F" w14:textId="77777777" w:rsidR="00423CBD" w:rsidRPr="00C97C9E" w:rsidRDefault="00423CBD" w:rsidP="008479F2">
            <w:pPr>
              <w:spacing w:line="276" w:lineRule="auto"/>
              <w:rPr>
                <w:color w:val="000000" w:themeColor="text1"/>
                <w:sz w:val="16"/>
                <w:szCs w:val="16"/>
              </w:rPr>
            </w:pPr>
            <w:r w:rsidRPr="4F2FDA83">
              <w:rPr>
                <w:color w:val="000000" w:themeColor="text1"/>
                <w:sz w:val="16"/>
                <w:szCs w:val="16"/>
              </w:rPr>
              <w:t>The element MinEndTime is used to convey the earliest time possible at which the phase could change, except when unpredictable events relating to a pre-emption or priority call disrupt a currently active timing plan.</w:t>
            </w:r>
          </w:p>
        </w:tc>
        <w:tc>
          <w:tcPr>
            <w:tcW w:w="1132" w:type="dxa"/>
            <w:gridSpan w:val="3"/>
            <w:shd w:val="clear" w:color="auto" w:fill="auto"/>
          </w:tcPr>
          <w:p w14:paraId="40D2FDE9" w14:textId="77777777" w:rsidR="00423CBD" w:rsidRPr="00C97C9E" w:rsidRDefault="00423CBD" w:rsidP="008479F2">
            <w:pPr>
              <w:spacing w:line="276" w:lineRule="auto"/>
              <w:rPr>
                <w:color w:val="000000" w:themeColor="text1"/>
                <w:sz w:val="16"/>
                <w:szCs w:val="16"/>
              </w:rPr>
            </w:pPr>
            <w:r w:rsidRPr="4F2FDA83">
              <w:rPr>
                <w:color w:val="000000" w:themeColor="text1"/>
                <w:sz w:val="16"/>
                <w:szCs w:val="16"/>
              </w:rPr>
              <w:t>Mandatory</w:t>
            </w:r>
          </w:p>
        </w:tc>
        <w:tc>
          <w:tcPr>
            <w:tcW w:w="3838" w:type="dxa"/>
            <w:gridSpan w:val="2"/>
            <w:shd w:val="clear" w:color="auto" w:fill="auto"/>
          </w:tcPr>
          <w:p w14:paraId="7963AF94" w14:textId="77777777" w:rsidR="00423CBD" w:rsidRPr="00C97C9E" w:rsidRDefault="00423CBD" w:rsidP="008479F2">
            <w:pPr>
              <w:spacing w:line="276" w:lineRule="auto"/>
              <w:rPr>
                <w:color w:val="000000" w:themeColor="text1"/>
                <w:sz w:val="16"/>
                <w:szCs w:val="16"/>
              </w:rPr>
            </w:pPr>
            <w:r w:rsidRPr="4F2FDA83">
              <w:rPr>
                <w:color w:val="000000" w:themeColor="text1"/>
                <w:sz w:val="16"/>
                <w:szCs w:val="16"/>
              </w:rPr>
              <w:t>Typically, pre-configured as the minimum green/red time. Unknown = 36001.</w:t>
            </w:r>
          </w:p>
        </w:tc>
        <w:tc>
          <w:tcPr>
            <w:tcW w:w="1398" w:type="dxa"/>
            <w:shd w:val="clear" w:color="auto" w:fill="auto"/>
          </w:tcPr>
          <w:p w14:paraId="0053BC1A" w14:textId="77777777" w:rsidR="00423CBD" w:rsidRPr="00C97C9E" w:rsidRDefault="00423CBD" w:rsidP="008479F2">
            <w:pPr>
              <w:spacing w:line="276" w:lineRule="auto"/>
              <w:rPr>
                <w:color w:val="000000" w:themeColor="text1"/>
                <w:sz w:val="16"/>
                <w:szCs w:val="16"/>
              </w:rPr>
            </w:pPr>
            <w:r w:rsidRPr="4F2FDA83">
              <w:rPr>
                <w:color w:val="000000" w:themeColor="text1"/>
                <w:sz w:val="16"/>
                <w:szCs w:val="16"/>
              </w:rPr>
              <w:t>Set by application</w:t>
            </w:r>
          </w:p>
        </w:tc>
      </w:tr>
      <w:tr w:rsidR="00423CBD" w:rsidRPr="00C97C9E" w14:paraId="1EFB8F7F" w14:textId="77777777" w:rsidTr="00B27CED">
        <w:trPr>
          <w:jc w:val="center"/>
        </w:trPr>
        <w:tc>
          <w:tcPr>
            <w:tcW w:w="738" w:type="dxa"/>
            <w:shd w:val="clear" w:color="auto" w:fill="auto"/>
          </w:tcPr>
          <w:p w14:paraId="3E3B0471" w14:textId="77777777" w:rsidR="00423CBD" w:rsidRPr="00C97C9E" w:rsidRDefault="00423CBD" w:rsidP="008479F2">
            <w:pPr>
              <w:spacing w:line="276" w:lineRule="auto"/>
              <w:rPr>
                <w:color w:val="000000" w:themeColor="text1"/>
                <w:sz w:val="16"/>
                <w:szCs w:val="16"/>
              </w:rPr>
            </w:pPr>
            <w:r w:rsidRPr="4F2FDA83">
              <w:rPr>
                <w:color w:val="000000" w:themeColor="text1"/>
                <w:sz w:val="16"/>
                <w:szCs w:val="16"/>
              </w:rPr>
              <w:lastRenderedPageBreak/>
              <w:t>4.3</w:t>
            </w:r>
          </w:p>
        </w:tc>
        <w:tc>
          <w:tcPr>
            <w:tcW w:w="1942" w:type="dxa"/>
            <w:gridSpan w:val="2"/>
            <w:shd w:val="clear" w:color="auto" w:fill="auto"/>
          </w:tcPr>
          <w:p w14:paraId="7926456E" w14:textId="77777777" w:rsidR="00423CBD" w:rsidRPr="00C97C9E" w:rsidRDefault="00423CBD" w:rsidP="008479F2">
            <w:pPr>
              <w:spacing w:line="276" w:lineRule="auto"/>
              <w:rPr>
                <w:i/>
                <w:color w:val="000000" w:themeColor="text1"/>
                <w:sz w:val="16"/>
                <w:szCs w:val="16"/>
              </w:rPr>
            </w:pPr>
            <w:r w:rsidRPr="4F2FDA83">
              <w:rPr>
                <w:i/>
                <w:color w:val="000000" w:themeColor="text1"/>
                <w:sz w:val="16"/>
                <w:szCs w:val="16"/>
              </w:rPr>
              <w:t>maxEndTime</w:t>
            </w:r>
            <w:r>
              <w:br/>
            </w:r>
            <w:r w:rsidRPr="4F2FDA83">
              <w:rPr>
                <w:i/>
                <w:color w:val="000000" w:themeColor="text1"/>
                <w:sz w:val="16"/>
                <w:szCs w:val="16"/>
              </w:rPr>
              <w:t>[TimeMark]</w:t>
            </w:r>
          </w:p>
        </w:tc>
        <w:tc>
          <w:tcPr>
            <w:tcW w:w="4949" w:type="dxa"/>
            <w:gridSpan w:val="2"/>
            <w:shd w:val="clear" w:color="auto" w:fill="auto"/>
          </w:tcPr>
          <w:p w14:paraId="4C4279C2" w14:textId="77777777" w:rsidR="00423CBD" w:rsidRPr="00C97C9E" w:rsidRDefault="00423CBD" w:rsidP="008479F2">
            <w:pPr>
              <w:spacing w:line="276" w:lineRule="auto"/>
              <w:rPr>
                <w:color w:val="000000" w:themeColor="text1"/>
                <w:sz w:val="16"/>
                <w:szCs w:val="16"/>
              </w:rPr>
            </w:pPr>
            <w:r w:rsidRPr="4F2FDA83">
              <w:rPr>
                <w:color w:val="000000" w:themeColor="text1"/>
                <w:sz w:val="16"/>
                <w:szCs w:val="16"/>
              </w:rPr>
              <w:t>The element MaxEndTime is used to convey the latest time possible which the phase could change, except when unpredictable events relating to a pre-emption or priority call come into play and disrupt a currently active timing plan.</w:t>
            </w:r>
          </w:p>
        </w:tc>
        <w:tc>
          <w:tcPr>
            <w:tcW w:w="1132" w:type="dxa"/>
            <w:gridSpan w:val="3"/>
            <w:shd w:val="clear" w:color="auto" w:fill="auto"/>
          </w:tcPr>
          <w:p w14:paraId="2D45D76D" w14:textId="77777777" w:rsidR="00423CBD" w:rsidRPr="00C97C9E" w:rsidRDefault="00423CBD" w:rsidP="008479F2">
            <w:pPr>
              <w:spacing w:line="276" w:lineRule="auto"/>
              <w:rPr>
                <w:color w:val="000000" w:themeColor="text1"/>
                <w:sz w:val="16"/>
                <w:szCs w:val="16"/>
              </w:rPr>
            </w:pPr>
            <w:r w:rsidRPr="4F2FDA83">
              <w:rPr>
                <w:color w:val="000000" w:themeColor="text1"/>
                <w:sz w:val="16"/>
                <w:szCs w:val="16"/>
              </w:rPr>
              <w:t>Optional</w:t>
            </w:r>
          </w:p>
        </w:tc>
        <w:tc>
          <w:tcPr>
            <w:tcW w:w="3838" w:type="dxa"/>
            <w:gridSpan w:val="2"/>
            <w:shd w:val="clear" w:color="auto" w:fill="auto"/>
          </w:tcPr>
          <w:p w14:paraId="6B66432B" w14:textId="77777777" w:rsidR="00423CBD" w:rsidRPr="00C97C9E" w:rsidRDefault="00423CBD" w:rsidP="008479F2">
            <w:pPr>
              <w:spacing w:line="276" w:lineRule="auto"/>
              <w:rPr>
                <w:color w:val="000000" w:themeColor="text1"/>
                <w:sz w:val="16"/>
                <w:szCs w:val="16"/>
              </w:rPr>
            </w:pPr>
            <w:r w:rsidRPr="4F2FDA83">
              <w:rPr>
                <w:color w:val="000000" w:themeColor="text1"/>
                <w:sz w:val="16"/>
                <w:szCs w:val="16"/>
              </w:rPr>
              <w:t xml:space="preserve">Typically, pre-configured as the minimum green/red time. Unknown = 36001.  </w:t>
            </w:r>
          </w:p>
        </w:tc>
        <w:tc>
          <w:tcPr>
            <w:tcW w:w="1398" w:type="dxa"/>
            <w:shd w:val="clear" w:color="auto" w:fill="auto"/>
          </w:tcPr>
          <w:p w14:paraId="4D2BA8E7" w14:textId="77777777" w:rsidR="00423CBD" w:rsidRPr="00C97C9E" w:rsidRDefault="00423CBD" w:rsidP="008479F2">
            <w:pPr>
              <w:spacing w:line="276" w:lineRule="auto"/>
              <w:rPr>
                <w:color w:val="000000" w:themeColor="text1"/>
                <w:sz w:val="16"/>
                <w:szCs w:val="16"/>
              </w:rPr>
            </w:pPr>
            <w:r w:rsidRPr="4F2FDA83">
              <w:rPr>
                <w:color w:val="000000" w:themeColor="text1"/>
                <w:sz w:val="16"/>
                <w:szCs w:val="16"/>
              </w:rPr>
              <w:t>Set by application</w:t>
            </w:r>
          </w:p>
        </w:tc>
      </w:tr>
      <w:tr w:rsidR="00423CBD" w:rsidRPr="00C97C9E" w14:paraId="02A84F21" w14:textId="77777777" w:rsidTr="00B27CED">
        <w:trPr>
          <w:jc w:val="center"/>
        </w:trPr>
        <w:tc>
          <w:tcPr>
            <w:tcW w:w="738" w:type="dxa"/>
            <w:shd w:val="clear" w:color="auto" w:fill="auto"/>
          </w:tcPr>
          <w:p w14:paraId="33BCABFE" w14:textId="77777777" w:rsidR="00423CBD" w:rsidRPr="00C97C9E" w:rsidRDefault="00423CBD" w:rsidP="008479F2">
            <w:pPr>
              <w:spacing w:line="276" w:lineRule="auto"/>
              <w:rPr>
                <w:color w:val="000000" w:themeColor="text1"/>
                <w:sz w:val="16"/>
                <w:szCs w:val="16"/>
              </w:rPr>
            </w:pPr>
            <w:r w:rsidRPr="4F2FDA83">
              <w:rPr>
                <w:color w:val="000000" w:themeColor="text1"/>
                <w:sz w:val="16"/>
                <w:szCs w:val="16"/>
              </w:rPr>
              <w:t>4.4</w:t>
            </w:r>
          </w:p>
        </w:tc>
        <w:tc>
          <w:tcPr>
            <w:tcW w:w="1942" w:type="dxa"/>
            <w:gridSpan w:val="2"/>
            <w:shd w:val="clear" w:color="auto" w:fill="auto"/>
          </w:tcPr>
          <w:p w14:paraId="681EF33B" w14:textId="77777777" w:rsidR="00423CBD" w:rsidRPr="00C97C9E" w:rsidRDefault="00423CBD" w:rsidP="008479F2">
            <w:pPr>
              <w:spacing w:line="276" w:lineRule="auto"/>
              <w:rPr>
                <w:i/>
                <w:color w:val="000000" w:themeColor="text1"/>
                <w:sz w:val="16"/>
                <w:szCs w:val="16"/>
              </w:rPr>
            </w:pPr>
            <w:r w:rsidRPr="00C97C9E">
              <w:rPr>
                <w:i/>
                <w:iCs/>
                <w:color w:val="000000"/>
                <w:sz w:val="16"/>
                <w:szCs w:val="16"/>
              </w:rPr>
              <w:t>likelyTime</w:t>
            </w:r>
            <w:r w:rsidRPr="00C97C9E">
              <w:rPr>
                <w:i/>
                <w:iCs/>
                <w:color w:val="000000"/>
                <w:sz w:val="16"/>
                <w:szCs w:val="16"/>
              </w:rPr>
              <w:tab/>
            </w:r>
            <w:r w:rsidRPr="00C97C9E">
              <w:rPr>
                <w:i/>
                <w:iCs/>
                <w:color w:val="000000"/>
                <w:sz w:val="16"/>
                <w:szCs w:val="16"/>
              </w:rPr>
              <w:br/>
              <w:t>[TimeMark]</w:t>
            </w:r>
          </w:p>
        </w:tc>
        <w:tc>
          <w:tcPr>
            <w:tcW w:w="4949" w:type="dxa"/>
            <w:gridSpan w:val="2"/>
            <w:shd w:val="clear" w:color="auto" w:fill="auto"/>
          </w:tcPr>
          <w:p w14:paraId="066614F9" w14:textId="77777777" w:rsidR="00423CBD" w:rsidRPr="00C97C9E" w:rsidRDefault="00423CBD" w:rsidP="008479F2">
            <w:pPr>
              <w:spacing w:line="276" w:lineRule="auto"/>
              <w:rPr>
                <w:color w:val="000000" w:themeColor="text1"/>
                <w:sz w:val="16"/>
                <w:szCs w:val="16"/>
              </w:rPr>
            </w:pPr>
            <w:r w:rsidRPr="4F2FDA83">
              <w:rPr>
                <w:color w:val="000000" w:themeColor="text1"/>
                <w:sz w:val="16"/>
                <w:szCs w:val="16"/>
              </w:rPr>
              <w:t>The element likelyTime is used to convey the most likely time the phase changes. This occurs between MinEndTime and MaxEndTime and is only relevant for traffic-actuated control programs.</w:t>
            </w:r>
          </w:p>
        </w:tc>
        <w:tc>
          <w:tcPr>
            <w:tcW w:w="1132" w:type="dxa"/>
            <w:gridSpan w:val="3"/>
            <w:shd w:val="clear" w:color="auto" w:fill="auto"/>
          </w:tcPr>
          <w:p w14:paraId="153F5593" w14:textId="77777777" w:rsidR="00423CBD" w:rsidRPr="00C97C9E" w:rsidRDefault="00423CBD" w:rsidP="008479F2">
            <w:pPr>
              <w:spacing w:line="276" w:lineRule="auto"/>
              <w:rPr>
                <w:color w:val="000000" w:themeColor="text1"/>
                <w:sz w:val="16"/>
                <w:szCs w:val="16"/>
              </w:rPr>
            </w:pPr>
            <w:r w:rsidRPr="4F2FDA83">
              <w:rPr>
                <w:color w:val="000000" w:themeColor="text1"/>
                <w:sz w:val="16"/>
                <w:szCs w:val="16"/>
              </w:rPr>
              <w:t>Profiled</w:t>
            </w:r>
          </w:p>
          <w:p w14:paraId="39C295F6" w14:textId="77777777" w:rsidR="00423CBD" w:rsidRPr="00C97C9E" w:rsidRDefault="00423CBD" w:rsidP="008479F2">
            <w:pPr>
              <w:spacing w:line="276" w:lineRule="auto"/>
              <w:rPr>
                <w:color w:val="000000"/>
                <w:sz w:val="16"/>
                <w:szCs w:val="16"/>
              </w:rPr>
            </w:pPr>
          </w:p>
        </w:tc>
        <w:tc>
          <w:tcPr>
            <w:tcW w:w="3838" w:type="dxa"/>
            <w:gridSpan w:val="2"/>
            <w:shd w:val="clear" w:color="auto" w:fill="auto"/>
          </w:tcPr>
          <w:p w14:paraId="78FFC2A0" w14:textId="77777777" w:rsidR="00423CBD" w:rsidRPr="00C97C9E" w:rsidRDefault="00423CBD" w:rsidP="008479F2">
            <w:pPr>
              <w:spacing w:line="276" w:lineRule="auto"/>
              <w:rPr>
                <w:color w:val="000000" w:themeColor="text1"/>
                <w:sz w:val="16"/>
                <w:szCs w:val="16"/>
              </w:rPr>
            </w:pPr>
            <w:r w:rsidRPr="4F2FDA83">
              <w:rPr>
                <w:color w:val="000000" w:themeColor="text1"/>
                <w:sz w:val="16"/>
                <w:szCs w:val="16"/>
              </w:rPr>
              <w:t>Mandatory in profile as opposed to standard (to stress the importance of this TimeMark), unless data is not available (e.g. specific movements). Indicates the expected / predicted end time of the phase. Unknown is 36001.</w:t>
            </w:r>
          </w:p>
        </w:tc>
        <w:tc>
          <w:tcPr>
            <w:tcW w:w="1398" w:type="dxa"/>
            <w:shd w:val="clear" w:color="auto" w:fill="auto"/>
          </w:tcPr>
          <w:p w14:paraId="06DA602D" w14:textId="77777777" w:rsidR="00423CBD" w:rsidRPr="00C97C9E" w:rsidRDefault="00423CBD" w:rsidP="008479F2">
            <w:pPr>
              <w:spacing w:line="276" w:lineRule="auto"/>
              <w:rPr>
                <w:color w:val="000000" w:themeColor="text1"/>
                <w:sz w:val="16"/>
                <w:szCs w:val="16"/>
              </w:rPr>
            </w:pPr>
            <w:r w:rsidRPr="4F2FDA83">
              <w:rPr>
                <w:color w:val="000000" w:themeColor="text1"/>
                <w:sz w:val="16"/>
                <w:szCs w:val="16"/>
              </w:rPr>
              <w:t>Set by application</w:t>
            </w:r>
          </w:p>
        </w:tc>
      </w:tr>
      <w:tr w:rsidR="00423CBD" w:rsidRPr="00C97C9E" w14:paraId="10BAF7D0" w14:textId="77777777" w:rsidTr="00B27CED">
        <w:trPr>
          <w:jc w:val="center"/>
        </w:trPr>
        <w:tc>
          <w:tcPr>
            <w:tcW w:w="738" w:type="dxa"/>
            <w:shd w:val="clear" w:color="auto" w:fill="auto"/>
          </w:tcPr>
          <w:p w14:paraId="0DF061FC" w14:textId="77777777" w:rsidR="00423CBD" w:rsidRPr="00C97C9E" w:rsidRDefault="00423CBD" w:rsidP="008479F2">
            <w:pPr>
              <w:spacing w:line="276" w:lineRule="auto"/>
              <w:rPr>
                <w:color w:val="000000" w:themeColor="text1"/>
                <w:sz w:val="16"/>
                <w:szCs w:val="16"/>
              </w:rPr>
            </w:pPr>
            <w:r w:rsidRPr="4F2FDA83">
              <w:rPr>
                <w:color w:val="000000" w:themeColor="text1"/>
                <w:sz w:val="16"/>
                <w:szCs w:val="16"/>
              </w:rPr>
              <w:t>4.5</w:t>
            </w:r>
          </w:p>
        </w:tc>
        <w:tc>
          <w:tcPr>
            <w:tcW w:w="1942" w:type="dxa"/>
            <w:gridSpan w:val="2"/>
            <w:shd w:val="clear" w:color="auto" w:fill="auto"/>
          </w:tcPr>
          <w:p w14:paraId="59EBAE7B" w14:textId="77777777" w:rsidR="00423CBD" w:rsidRPr="00C97C9E" w:rsidRDefault="00423CBD" w:rsidP="008479F2">
            <w:pPr>
              <w:spacing w:line="276" w:lineRule="auto"/>
              <w:rPr>
                <w:i/>
                <w:color w:val="000000" w:themeColor="text1"/>
                <w:sz w:val="16"/>
                <w:szCs w:val="16"/>
              </w:rPr>
            </w:pPr>
            <w:r w:rsidRPr="4F2FDA83">
              <w:rPr>
                <w:i/>
                <w:color w:val="000000" w:themeColor="text1"/>
                <w:sz w:val="16"/>
                <w:szCs w:val="16"/>
              </w:rPr>
              <w:t>confidence</w:t>
            </w:r>
          </w:p>
          <w:p w14:paraId="41917C6D" w14:textId="77777777" w:rsidR="00423CBD" w:rsidRPr="00C97C9E" w:rsidRDefault="00423CBD" w:rsidP="008479F2">
            <w:pPr>
              <w:spacing w:line="276" w:lineRule="auto"/>
              <w:rPr>
                <w:i/>
                <w:color w:val="000000" w:themeColor="text1"/>
                <w:sz w:val="16"/>
                <w:szCs w:val="16"/>
              </w:rPr>
            </w:pPr>
            <w:r w:rsidRPr="00C97C9E">
              <w:rPr>
                <w:i/>
                <w:iCs/>
                <w:color w:val="000000"/>
                <w:sz w:val="16"/>
                <w:szCs w:val="16"/>
              </w:rPr>
              <w:t>[TimeInterval-Confidence</w:t>
            </w:r>
            <w:r w:rsidRPr="00C97C9E">
              <w:rPr>
                <w:i/>
                <w:iCs/>
                <w:color w:val="000000"/>
                <w:sz w:val="16"/>
                <w:szCs w:val="16"/>
              </w:rPr>
              <w:tab/>
              <w:t>]</w:t>
            </w:r>
          </w:p>
        </w:tc>
        <w:tc>
          <w:tcPr>
            <w:tcW w:w="4949" w:type="dxa"/>
            <w:gridSpan w:val="2"/>
            <w:shd w:val="clear" w:color="auto" w:fill="auto"/>
          </w:tcPr>
          <w:p w14:paraId="055F2FFA" w14:textId="77777777" w:rsidR="00423CBD" w:rsidRPr="00C97C9E" w:rsidRDefault="00423CBD" w:rsidP="008479F2">
            <w:pPr>
              <w:spacing w:line="276" w:lineRule="auto"/>
              <w:rPr>
                <w:color w:val="000000" w:themeColor="text1"/>
                <w:sz w:val="16"/>
                <w:szCs w:val="16"/>
              </w:rPr>
            </w:pPr>
            <w:r w:rsidRPr="4F2FDA83">
              <w:rPr>
                <w:color w:val="000000" w:themeColor="text1"/>
                <w:sz w:val="16"/>
                <w:szCs w:val="16"/>
              </w:rPr>
              <w:t>The element confidence is used to convey basic confidence data about the likelyTime.</w:t>
            </w:r>
          </w:p>
        </w:tc>
        <w:tc>
          <w:tcPr>
            <w:tcW w:w="1132" w:type="dxa"/>
            <w:gridSpan w:val="3"/>
            <w:shd w:val="clear" w:color="auto" w:fill="auto"/>
          </w:tcPr>
          <w:p w14:paraId="2FC03D26" w14:textId="77777777" w:rsidR="00423CBD" w:rsidRPr="00C97C9E" w:rsidRDefault="00423CBD" w:rsidP="008479F2">
            <w:pPr>
              <w:spacing w:line="276" w:lineRule="auto"/>
              <w:rPr>
                <w:color w:val="000000" w:themeColor="text1"/>
                <w:sz w:val="16"/>
                <w:szCs w:val="16"/>
              </w:rPr>
            </w:pPr>
            <w:r w:rsidRPr="4F2FDA83">
              <w:rPr>
                <w:color w:val="000000" w:themeColor="text1"/>
                <w:sz w:val="16"/>
                <w:szCs w:val="16"/>
              </w:rPr>
              <w:t>Profiled</w:t>
            </w:r>
          </w:p>
        </w:tc>
        <w:tc>
          <w:tcPr>
            <w:tcW w:w="3838" w:type="dxa"/>
            <w:gridSpan w:val="2"/>
            <w:shd w:val="clear" w:color="auto" w:fill="auto"/>
          </w:tcPr>
          <w:p w14:paraId="7CF69E89" w14:textId="77777777" w:rsidR="00423CBD" w:rsidRPr="00C97C9E" w:rsidRDefault="00423CBD" w:rsidP="008479F2">
            <w:pPr>
              <w:spacing w:line="276" w:lineRule="auto"/>
              <w:rPr>
                <w:color w:val="000000" w:themeColor="text1"/>
                <w:sz w:val="16"/>
                <w:szCs w:val="16"/>
              </w:rPr>
            </w:pPr>
            <w:r w:rsidRPr="4F2FDA83">
              <w:rPr>
                <w:color w:val="000000" w:themeColor="text1"/>
                <w:sz w:val="16"/>
                <w:szCs w:val="16"/>
              </w:rPr>
              <w:t xml:space="preserve">Mandatory in profiles as opposed to standard when likelyTime is provided. In addition, an alternative meaning for the values is defined compared to the standard. </w:t>
            </w:r>
          </w:p>
          <w:p w14:paraId="1C2CF5C4" w14:textId="77777777" w:rsidR="00423CBD" w:rsidRPr="00C97C9E" w:rsidRDefault="00423CBD" w:rsidP="008479F2">
            <w:pPr>
              <w:spacing w:line="276" w:lineRule="auto"/>
              <w:rPr>
                <w:color w:val="000000"/>
                <w:sz w:val="16"/>
                <w:szCs w:val="16"/>
              </w:rPr>
            </w:pPr>
          </w:p>
          <w:p w14:paraId="03DD2DC2" w14:textId="77777777" w:rsidR="00423CBD" w:rsidRPr="00C97C9E" w:rsidRDefault="00423CBD" w:rsidP="008479F2">
            <w:pPr>
              <w:spacing w:line="276" w:lineRule="auto"/>
              <w:rPr>
                <w:color w:val="000000" w:themeColor="text1"/>
                <w:sz w:val="16"/>
                <w:szCs w:val="16"/>
              </w:rPr>
            </w:pPr>
            <w:r w:rsidRPr="4F2FDA83">
              <w:rPr>
                <w:color w:val="000000" w:themeColor="text1"/>
                <w:sz w:val="16"/>
                <w:szCs w:val="16"/>
              </w:rPr>
              <w:t xml:space="preserve">Assuming normal distribution, TimeIntervalConfidence indicates the value equal to once the standard deviation of the likelyTime, in seconds. Note that: </w:t>
            </w:r>
          </w:p>
          <w:p w14:paraId="57311EE0" w14:textId="77777777" w:rsidR="00423CBD" w:rsidRPr="00C97C9E" w:rsidRDefault="00423CBD" w:rsidP="008479F2">
            <w:pPr>
              <w:spacing w:line="276" w:lineRule="auto"/>
              <w:rPr>
                <w:color w:val="000000" w:themeColor="text1"/>
                <w:sz w:val="16"/>
                <w:szCs w:val="16"/>
              </w:rPr>
            </w:pPr>
            <w:r w:rsidRPr="4F2FDA83">
              <w:rPr>
                <w:color w:val="000000" w:themeColor="text1"/>
                <w:sz w:val="16"/>
                <w:szCs w:val="16"/>
              </w:rPr>
              <w:t>- 68,27% of the cases are expected to be within once the standard deviation of the likelyTime.</w:t>
            </w:r>
          </w:p>
          <w:p w14:paraId="127A6872" w14:textId="77777777" w:rsidR="00423CBD" w:rsidRPr="00C97C9E" w:rsidRDefault="00423CBD" w:rsidP="008479F2">
            <w:pPr>
              <w:spacing w:line="276" w:lineRule="auto"/>
              <w:rPr>
                <w:color w:val="000000" w:themeColor="text1"/>
                <w:sz w:val="16"/>
                <w:szCs w:val="16"/>
              </w:rPr>
            </w:pPr>
            <w:r w:rsidRPr="4F2FDA83">
              <w:rPr>
                <w:color w:val="000000" w:themeColor="text1"/>
                <w:sz w:val="16"/>
                <w:szCs w:val="16"/>
              </w:rPr>
              <w:t xml:space="preserve">- 95,44% of the cases are expected to be within twice the standard deviation of the likelyTime. </w:t>
            </w:r>
          </w:p>
          <w:p w14:paraId="7D05948F" w14:textId="77777777" w:rsidR="00423CBD" w:rsidRPr="00C97C9E" w:rsidRDefault="00423CBD" w:rsidP="008479F2">
            <w:pPr>
              <w:spacing w:line="276" w:lineRule="auto"/>
              <w:rPr>
                <w:color w:val="000000" w:themeColor="text1"/>
                <w:sz w:val="16"/>
                <w:szCs w:val="16"/>
              </w:rPr>
            </w:pPr>
            <w:r w:rsidRPr="4F2FDA83">
              <w:rPr>
                <w:color w:val="000000" w:themeColor="text1"/>
                <w:sz w:val="16"/>
                <w:szCs w:val="16"/>
              </w:rPr>
              <w:t>- 99,73% of the cases are expected to be within three times the standard deviation of the likelyTime.</w:t>
            </w:r>
          </w:p>
          <w:p w14:paraId="5A212629" w14:textId="77777777" w:rsidR="00423CBD" w:rsidRPr="00C97C9E" w:rsidRDefault="00423CBD" w:rsidP="008479F2">
            <w:pPr>
              <w:spacing w:line="276" w:lineRule="auto"/>
              <w:rPr>
                <w:color w:val="000000"/>
                <w:sz w:val="16"/>
                <w:szCs w:val="16"/>
              </w:rPr>
            </w:pPr>
          </w:p>
          <w:p w14:paraId="44C1E89B" w14:textId="77777777" w:rsidR="00423CBD" w:rsidRPr="00C97C9E" w:rsidRDefault="00423CBD" w:rsidP="008479F2">
            <w:pPr>
              <w:spacing w:line="276" w:lineRule="auto"/>
              <w:rPr>
                <w:color w:val="000000" w:themeColor="text1"/>
                <w:sz w:val="16"/>
                <w:szCs w:val="16"/>
              </w:rPr>
            </w:pPr>
            <w:r w:rsidRPr="4F2FDA83">
              <w:rPr>
                <w:color w:val="000000" w:themeColor="text1"/>
                <w:sz w:val="16"/>
                <w:szCs w:val="16"/>
              </w:rPr>
              <w:t xml:space="preserve">0 indicates the likelyTime is certain. 15 indicates ‘unknown’ or that the standard deviation of the LikelyTime is larger than 15. </w:t>
            </w:r>
          </w:p>
        </w:tc>
        <w:tc>
          <w:tcPr>
            <w:tcW w:w="1398" w:type="dxa"/>
            <w:shd w:val="clear" w:color="auto" w:fill="auto"/>
          </w:tcPr>
          <w:p w14:paraId="5E0569DC" w14:textId="77777777" w:rsidR="00423CBD" w:rsidRPr="00C97C9E" w:rsidRDefault="00423CBD" w:rsidP="008479F2">
            <w:pPr>
              <w:spacing w:line="276" w:lineRule="auto"/>
              <w:rPr>
                <w:color w:val="000000" w:themeColor="text1"/>
                <w:sz w:val="16"/>
                <w:szCs w:val="16"/>
              </w:rPr>
            </w:pPr>
            <w:r w:rsidRPr="4F2FDA83">
              <w:rPr>
                <w:color w:val="000000" w:themeColor="text1"/>
                <w:sz w:val="16"/>
                <w:szCs w:val="16"/>
              </w:rPr>
              <w:lastRenderedPageBreak/>
              <w:t>Set by application</w:t>
            </w:r>
          </w:p>
        </w:tc>
      </w:tr>
      <w:tr w:rsidR="00423CBD" w:rsidRPr="00C97C9E" w14:paraId="33B182D9" w14:textId="77777777" w:rsidTr="00B27CED">
        <w:trPr>
          <w:jc w:val="center"/>
        </w:trPr>
        <w:tc>
          <w:tcPr>
            <w:tcW w:w="738" w:type="dxa"/>
            <w:shd w:val="clear" w:color="auto" w:fill="auto"/>
          </w:tcPr>
          <w:p w14:paraId="6FC1A6B3" w14:textId="77777777" w:rsidR="00423CBD" w:rsidRPr="00C97C9E" w:rsidRDefault="00423CBD" w:rsidP="008479F2">
            <w:pPr>
              <w:spacing w:line="276" w:lineRule="auto"/>
              <w:rPr>
                <w:color w:val="000000" w:themeColor="text1"/>
                <w:sz w:val="16"/>
                <w:szCs w:val="16"/>
              </w:rPr>
            </w:pPr>
            <w:r w:rsidRPr="4F2FDA83">
              <w:rPr>
                <w:color w:val="000000" w:themeColor="text1"/>
                <w:sz w:val="16"/>
                <w:szCs w:val="16"/>
              </w:rPr>
              <w:t>4.6</w:t>
            </w:r>
          </w:p>
        </w:tc>
        <w:tc>
          <w:tcPr>
            <w:tcW w:w="1942" w:type="dxa"/>
            <w:gridSpan w:val="2"/>
            <w:shd w:val="clear" w:color="auto" w:fill="auto"/>
          </w:tcPr>
          <w:p w14:paraId="73250D72" w14:textId="77777777" w:rsidR="00423CBD" w:rsidRPr="00C97C9E" w:rsidRDefault="00423CBD" w:rsidP="008479F2">
            <w:pPr>
              <w:spacing w:line="276" w:lineRule="auto"/>
              <w:rPr>
                <w:i/>
                <w:color w:val="000000" w:themeColor="text1"/>
                <w:sz w:val="16"/>
                <w:szCs w:val="16"/>
              </w:rPr>
            </w:pPr>
            <w:r w:rsidRPr="4F2FDA83">
              <w:rPr>
                <w:i/>
                <w:color w:val="000000" w:themeColor="text1"/>
                <w:sz w:val="16"/>
                <w:szCs w:val="16"/>
              </w:rPr>
              <w:t>nextTime</w:t>
            </w:r>
            <w:r>
              <w:br/>
            </w:r>
            <w:r w:rsidRPr="4F2FDA83">
              <w:rPr>
                <w:i/>
                <w:color w:val="000000" w:themeColor="text1"/>
                <w:sz w:val="16"/>
                <w:szCs w:val="16"/>
              </w:rPr>
              <w:t>[TimeMark]</w:t>
            </w:r>
          </w:p>
        </w:tc>
        <w:tc>
          <w:tcPr>
            <w:tcW w:w="4949" w:type="dxa"/>
            <w:gridSpan w:val="2"/>
            <w:shd w:val="clear" w:color="auto" w:fill="auto"/>
          </w:tcPr>
          <w:p w14:paraId="6F81C852" w14:textId="77777777" w:rsidR="00423CBD" w:rsidRPr="00C97C9E" w:rsidRDefault="00423CBD" w:rsidP="008479F2">
            <w:pPr>
              <w:spacing w:line="276" w:lineRule="auto"/>
              <w:rPr>
                <w:color w:val="000000" w:themeColor="text1"/>
                <w:sz w:val="16"/>
                <w:szCs w:val="16"/>
              </w:rPr>
            </w:pPr>
            <w:r w:rsidRPr="4F2FDA83">
              <w:rPr>
                <w:color w:val="000000" w:themeColor="text1"/>
                <w:sz w:val="16"/>
                <w:szCs w:val="16"/>
              </w:rPr>
              <w:t>The element nextTime is used to express a general (and presumably less precise) value regarding when this phase will next occur. This is intended to be used to alert the OBE when the next green/go may occur so that various ECO driving applications can better manage the vehicle during the intervening stopped time.</w:t>
            </w:r>
          </w:p>
        </w:tc>
        <w:tc>
          <w:tcPr>
            <w:tcW w:w="1132" w:type="dxa"/>
            <w:gridSpan w:val="3"/>
            <w:shd w:val="clear" w:color="auto" w:fill="auto"/>
          </w:tcPr>
          <w:p w14:paraId="60EEE002" w14:textId="77777777" w:rsidR="00423CBD" w:rsidRPr="00C97C9E" w:rsidRDefault="00423CBD" w:rsidP="008479F2">
            <w:pPr>
              <w:spacing w:line="276" w:lineRule="auto"/>
              <w:rPr>
                <w:color w:val="000000" w:themeColor="text1"/>
                <w:sz w:val="16"/>
                <w:szCs w:val="16"/>
              </w:rPr>
            </w:pPr>
            <w:r w:rsidRPr="4F2FDA83">
              <w:rPr>
                <w:color w:val="000000" w:themeColor="text1"/>
                <w:sz w:val="16"/>
                <w:szCs w:val="16"/>
              </w:rPr>
              <w:t>Optional</w:t>
            </w:r>
          </w:p>
        </w:tc>
        <w:tc>
          <w:tcPr>
            <w:tcW w:w="3838" w:type="dxa"/>
            <w:gridSpan w:val="2"/>
            <w:shd w:val="clear" w:color="auto" w:fill="auto"/>
          </w:tcPr>
          <w:p w14:paraId="47148E0F" w14:textId="77777777" w:rsidR="00423CBD" w:rsidRPr="00C97C9E" w:rsidRDefault="00423CBD" w:rsidP="008479F2">
            <w:pPr>
              <w:spacing w:line="276" w:lineRule="auto"/>
              <w:rPr>
                <w:color w:val="000000" w:themeColor="text1"/>
                <w:sz w:val="16"/>
                <w:szCs w:val="16"/>
              </w:rPr>
            </w:pPr>
            <w:r w:rsidRPr="4F2FDA83">
              <w:rPr>
                <w:color w:val="000000" w:themeColor="text1"/>
                <w:sz w:val="16"/>
                <w:szCs w:val="16"/>
              </w:rPr>
              <w:t>The data element nextTime typically equals likelyTime + the cycle time. Since most signal controllers in the Netherlands use inputs, such as detectors, to dynamically adjust</w:t>
            </w:r>
            <w:r w:rsidRPr="00C97C9E">
              <w:rPr>
                <w:lang w:val="en-US"/>
              </w:rPr>
              <w:t xml:space="preserve"> </w:t>
            </w:r>
            <w:r w:rsidRPr="4F2FDA83">
              <w:rPr>
                <w:color w:val="000000" w:themeColor="text1"/>
                <w:sz w:val="16"/>
                <w:szCs w:val="16"/>
              </w:rPr>
              <w:t>signal timing and phasing, the ‘cycle time’ is not constant and most likely not available. Therefore, this data element is optional. Unknown = 36001.</w:t>
            </w:r>
          </w:p>
          <w:p w14:paraId="7A9AAD69" w14:textId="77777777" w:rsidR="00423CBD" w:rsidRPr="00C97C9E" w:rsidRDefault="00423CBD" w:rsidP="008479F2">
            <w:pPr>
              <w:spacing w:line="276" w:lineRule="auto"/>
              <w:rPr>
                <w:color w:val="000000"/>
                <w:sz w:val="16"/>
                <w:szCs w:val="16"/>
              </w:rPr>
            </w:pPr>
          </w:p>
          <w:p w14:paraId="1AFB9ECA" w14:textId="77777777" w:rsidR="00423CBD" w:rsidRPr="00C97C9E" w:rsidRDefault="00423CBD" w:rsidP="008479F2">
            <w:pPr>
              <w:spacing w:line="276" w:lineRule="auto"/>
              <w:rPr>
                <w:color w:val="000000" w:themeColor="text1"/>
                <w:sz w:val="16"/>
                <w:szCs w:val="16"/>
              </w:rPr>
            </w:pPr>
            <w:r w:rsidRPr="4F2FDA83">
              <w:rPr>
                <w:color w:val="000000" w:themeColor="text1"/>
                <w:sz w:val="16"/>
                <w:szCs w:val="16"/>
              </w:rPr>
              <w:t>This data element is mandatory in case the control programs have a constant cycle time. For example, fixed time or semi-fixed time (“half star”) control programs.</w:t>
            </w:r>
          </w:p>
        </w:tc>
        <w:tc>
          <w:tcPr>
            <w:tcW w:w="1398" w:type="dxa"/>
            <w:shd w:val="clear" w:color="auto" w:fill="auto"/>
          </w:tcPr>
          <w:p w14:paraId="420778C9" w14:textId="77777777" w:rsidR="00423CBD" w:rsidRPr="00C97C9E" w:rsidRDefault="00423CBD" w:rsidP="008479F2">
            <w:pPr>
              <w:spacing w:line="276" w:lineRule="auto"/>
              <w:rPr>
                <w:color w:val="000000" w:themeColor="text1"/>
                <w:sz w:val="16"/>
                <w:szCs w:val="16"/>
              </w:rPr>
            </w:pPr>
            <w:r w:rsidRPr="4F2FDA83">
              <w:rPr>
                <w:color w:val="000000" w:themeColor="text1"/>
                <w:sz w:val="16"/>
                <w:szCs w:val="16"/>
              </w:rPr>
              <w:t>Set by application</w:t>
            </w:r>
          </w:p>
        </w:tc>
      </w:tr>
      <w:bookmarkEnd w:id="65"/>
      <w:tr w:rsidR="00423CBD" w:rsidRPr="00C97C9E" w14:paraId="38C1A2D5" w14:textId="77777777" w:rsidTr="00B27CED">
        <w:trPr>
          <w:jc w:val="center"/>
        </w:trPr>
        <w:tc>
          <w:tcPr>
            <w:tcW w:w="738" w:type="dxa"/>
            <w:tcBorders>
              <w:top w:val="single" w:sz="4" w:space="0" w:color="auto"/>
              <w:left w:val="nil"/>
              <w:bottom w:val="single" w:sz="4" w:space="0" w:color="auto"/>
              <w:right w:val="nil"/>
            </w:tcBorders>
            <w:shd w:val="clear" w:color="auto" w:fill="auto"/>
          </w:tcPr>
          <w:p w14:paraId="3BF591C7" w14:textId="77777777" w:rsidR="00423CBD" w:rsidRPr="00C97C9E" w:rsidRDefault="00423CBD" w:rsidP="008479F2">
            <w:pPr>
              <w:spacing w:line="276" w:lineRule="auto"/>
              <w:rPr>
                <w:color w:val="000000"/>
                <w:sz w:val="16"/>
                <w:szCs w:val="16"/>
              </w:rPr>
            </w:pPr>
          </w:p>
        </w:tc>
        <w:tc>
          <w:tcPr>
            <w:tcW w:w="1942" w:type="dxa"/>
            <w:gridSpan w:val="2"/>
            <w:tcBorders>
              <w:top w:val="single" w:sz="4" w:space="0" w:color="auto"/>
              <w:left w:val="nil"/>
              <w:bottom w:val="single" w:sz="4" w:space="0" w:color="auto"/>
              <w:right w:val="nil"/>
            </w:tcBorders>
            <w:shd w:val="clear" w:color="auto" w:fill="auto"/>
          </w:tcPr>
          <w:p w14:paraId="56E65C0E" w14:textId="77777777" w:rsidR="00423CBD" w:rsidRPr="00C97C9E" w:rsidRDefault="00423CBD" w:rsidP="008479F2">
            <w:pPr>
              <w:spacing w:line="276" w:lineRule="auto"/>
              <w:rPr>
                <w:color w:val="000000"/>
                <w:sz w:val="16"/>
                <w:szCs w:val="16"/>
              </w:rPr>
            </w:pPr>
          </w:p>
        </w:tc>
        <w:tc>
          <w:tcPr>
            <w:tcW w:w="4957" w:type="dxa"/>
            <w:gridSpan w:val="3"/>
            <w:tcBorders>
              <w:top w:val="single" w:sz="4" w:space="0" w:color="auto"/>
              <w:left w:val="nil"/>
              <w:bottom w:val="single" w:sz="4" w:space="0" w:color="auto"/>
              <w:right w:val="nil"/>
            </w:tcBorders>
            <w:shd w:val="clear" w:color="auto" w:fill="auto"/>
          </w:tcPr>
          <w:p w14:paraId="5E6659FA" w14:textId="77777777" w:rsidR="00423CBD" w:rsidRPr="00C97C9E" w:rsidRDefault="00423CBD" w:rsidP="008479F2">
            <w:pPr>
              <w:spacing w:line="276" w:lineRule="auto"/>
              <w:rPr>
                <w:color w:val="000000"/>
                <w:sz w:val="16"/>
                <w:szCs w:val="16"/>
              </w:rPr>
            </w:pPr>
          </w:p>
        </w:tc>
        <w:tc>
          <w:tcPr>
            <w:tcW w:w="1133" w:type="dxa"/>
            <w:gridSpan w:val="3"/>
            <w:tcBorders>
              <w:top w:val="single" w:sz="4" w:space="0" w:color="auto"/>
              <w:left w:val="nil"/>
              <w:bottom w:val="single" w:sz="4" w:space="0" w:color="auto"/>
              <w:right w:val="nil"/>
            </w:tcBorders>
            <w:shd w:val="clear" w:color="auto" w:fill="auto"/>
          </w:tcPr>
          <w:p w14:paraId="1796C44F" w14:textId="77777777" w:rsidR="00423CBD" w:rsidRPr="00C97C9E" w:rsidRDefault="00423CBD" w:rsidP="008479F2">
            <w:pPr>
              <w:spacing w:line="276" w:lineRule="auto"/>
              <w:rPr>
                <w:color w:val="000000"/>
                <w:sz w:val="16"/>
                <w:szCs w:val="16"/>
              </w:rPr>
            </w:pPr>
          </w:p>
        </w:tc>
        <w:tc>
          <w:tcPr>
            <w:tcW w:w="3829" w:type="dxa"/>
            <w:tcBorders>
              <w:top w:val="single" w:sz="4" w:space="0" w:color="auto"/>
              <w:left w:val="nil"/>
              <w:bottom w:val="single" w:sz="4" w:space="0" w:color="auto"/>
              <w:right w:val="nil"/>
            </w:tcBorders>
            <w:shd w:val="clear" w:color="auto" w:fill="auto"/>
          </w:tcPr>
          <w:p w14:paraId="0DF5C12D" w14:textId="77777777" w:rsidR="00423CBD" w:rsidRPr="00C97C9E" w:rsidRDefault="00423CBD" w:rsidP="008479F2">
            <w:pPr>
              <w:spacing w:line="276" w:lineRule="auto"/>
              <w:rPr>
                <w:color w:val="000000"/>
                <w:sz w:val="16"/>
                <w:szCs w:val="16"/>
              </w:rPr>
            </w:pPr>
          </w:p>
        </w:tc>
        <w:tc>
          <w:tcPr>
            <w:tcW w:w="1398" w:type="dxa"/>
            <w:tcBorders>
              <w:top w:val="single" w:sz="4" w:space="0" w:color="auto"/>
              <w:left w:val="nil"/>
              <w:bottom w:val="single" w:sz="4" w:space="0" w:color="auto"/>
              <w:right w:val="nil"/>
            </w:tcBorders>
            <w:shd w:val="clear" w:color="auto" w:fill="auto"/>
          </w:tcPr>
          <w:p w14:paraId="280090D9" w14:textId="77777777" w:rsidR="00423CBD" w:rsidRPr="00C97C9E" w:rsidRDefault="00423CBD" w:rsidP="008479F2">
            <w:pPr>
              <w:spacing w:line="276" w:lineRule="auto"/>
              <w:rPr>
                <w:color w:val="000000"/>
                <w:sz w:val="16"/>
                <w:szCs w:val="16"/>
              </w:rPr>
            </w:pPr>
          </w:p>
        </w:tc>
      </w:tr>
      <w:tr w:rsidR="00423CBD" w:rsidRPr="00C97C9E" w14:paraId="02BA5333" w14:textId="77777777" w:rsidTr="00B27CED">
        <w:trPr>
          <w:jc w:val="center"/>
        </w:trPr>
        <w:tc>
          <w:tcPr>
            <w:tcW w:w="13997" w:type="dxa"/>
            <w:gridSpan w:val="11"/>
            <w:shd w:val="clear" w:color="auto" w:fill="BFBFBF" w:themeFill="background1" w:themeFillShade="BF"/>
          </w:tcPr>
          <w:p w14:paraId="7790A296" w14:textId="77777777" w:rsidR="00423CBD" w:rsidRPr="00C97C9E" w:rsidRDefault="00423CBD" w:rsidP="008479F2">
            <w:pPr>
              <w:spacing w:line="276" w:lineRule="auto"/>
              <w:jc w:val="center"/>
              <w:rPr>
                <w:b/>
                <w:i/>
                <w:color w:val="000000" w:themeColor="text1"/>
                <w:sz w:val="16"/>
                <w:szCs w:val="16"/>
              </w:rPr>
            </w:pPr>
            <w:r w:rsidRPr="00C97C9E">
              <w:rPr>
                <w:b/>
                <w:iCs/>
                <w:color w:val="000000"/>
                <w:sz w:val="16"/>
                <w:szCs w:val="16"/>
              </w:rPr>
              <w:t xml:space="preserve">Level 5: MovementEvent </w:t>
            </w:r>
            <w:r w:rsidRPr="00C97C9E">
              <w:rPr>
                <w:b/>
                <w:iCs/>
                <w:color w:val="000000"/>
                <w:sz w:val="16"/>
                <w:szCs w:val="16"/>
              </w:rPr>
              <w:sym w:font="Wingdings" w:char="F0E0"/>
            </w:r>
            <w:r w:rsidRPr="00C97C9E">
              <w:rPr>
                <w:b/>
                <w:iCs/>
                <w:color w:val="000000"/>
                <w:sz w:val="16"/>
                <w:szCs w:val="16"/>
              </w:rPr>
              <w:t xml:space="preserve"> AdvisorySpeed</w:t>
            </w:r>
          </w:p>
        </w:tc>
      </w:tr>
      <w:tr w:rsidR="00423CBD" w:rsidRPr="00C97C9E" w14:paraId="6F8F0164" w14:textId="77777777" w:rsidTr="00B27CED">
        <w:trPr>
          <w:jc w:val="center"/>
        </w:trPr>
        <w:tc>
          <w:tcPr>
            <w:tcW w:w="738" w:type="dxa"/>
            <w:shd w:val="clear" w:color="auto" w:fill="auto"/>
          </w:tcPr>
          <w:p w14:paraId="411684FF" w14:textId="77777777" w:rsidR="00423CBD" w:rsidRPr="00C97C9E" w:rsidRDefault="00423CBD" w:rsidP="008479F2">
            <w:pPr>
              <w:spacing w:line="276" w:lineRule="auto"/>
              <w:rPr>
                <w:sz w:val="16"/>
                <w:szCs w:val="16"/>
              </w:rPr>
            </w:pPr>
            <w:bookmarkStart w:id="66" w:name="_Hlk485299698"/>
            <w:r w:rsidRPr="00C97C9E">
              <w:rPr>
                <w:sz w:val="16"/>
                <w:szCs w:val="16"/>
              </w:rPr>
              <w:t>5.1</w:t>
            </w:r>
          </w:p>
        </w:tc>
        <w:tc>
          <w:tcPr>
            <w:tcW w:w="1942" w:type="dxa"/>
            <w:gridSpan w:val="2"/>
            <w:shd w:val="clear" w:color="auto" w:fill="auto"/>
          </w:tcPr>
          <w:p w14:paraId="17F910B2" w14:textId="77777777" w:rsidR="00423CBD" w:rsidRPr="00C97C9E" w:rsidRDefault="00423CBD" w:rsidP="008479F2">
            <w:pPr>
              <w:spacing w:line="276" w:lineRule="auto"/>
              <w:rPr>
                <w:b/>
                <w:sz w:val="16"/>
                <w:szCs w:val="16"/>
              </w:rPr>
            </w:pPr>
            <w:r w:rsidRPr="00C97C9E">
              <w:rPr>
                <w:b/>
                <w:sz w:val="16"/>
                <w:szCs w:val="16"/>
              </w:rPr>
              <w:t>type</w:t>
            </w:r>
          </w:p>
          <w:p w14:paraId="49022FEA" w14:textId="77777777" w:rsidR="00423CBD" w:rsidRPr="00C97C9E" w:rsidRDefault="00423CBD" w:rsidP="008479F2">
            <w:pPr>
              <w:spacing w:line="276" w:lineRule="auto"/>
              <w:rPr>
                <w:b/>
                <w:i/>
                <w:color w:val="000000" w:themeColor="text1"/>
                <w:sz w:val="16"/>
                <w:szCs w:val="16"/>
              </w:rPr>
            </w:pPr>
            <w:r w:rsidRPr="00C97C9E">
              <w:rPr>
                <w:b/>
                <w:sz w:val="16"/>
                <w:szCs w:val="16"/>
              </w:rPr>
              <w:t>[Advisory-SpeedType]</w:t>
            </w:r>
          </w:p>
        </w:tc>
        <w:tc>
          <w:tcPr>
            <w:tcW w:w="4949" w:type="dxa"/>
            <w:gridSpan w:val="2"/>
            <w:shd w:val="clear" w:color="auto" w:fill="auto"/>
          </w:tcPr>
          <w:p w14:paraId="73F50723" w14:textId="77777777" w:rsidR="00423CBD" w:rsidRPr="00C97C9E" w:rsidRDefault="00423CBD" w:rsidP="008479F2">
            <w:pPr>
              <w:spacing w:line="276" w:lineRule="auto"/>
              <w:rPr>
                <w:color w:val="000000" w:themeColor="text1"/>
                <w:sz w:val="16"/>
                <w:szCs w:val="16"/>
              </w:rPr>
            </w:pPr>
            <w:r w:rsidRPr="4F2FDA83">
              <w:rPr>
                <w:color w:val="000000" w:themeColor="text1"/>
                <w:sz w:val="16"/>
                <w:szCs w:val="16"/>
              </w:rPr>
              <w:t>The AdvisorySpeedType data element relates the type of travel to which a given speed refers. This element is typically used as part of an AdvisorySpeed data frame for signal phase and timing data.</w:t>
            </w:r>
          </w:p>
        </w:tc>
        <w:tc>
          <w:tcPr>
            <w:tcW w:w="1132" w:type="dxa"/>
            <w:gridSpan w:val="3"/>
            <w:shd w:val="clear" w:color="auto" w:fill="auto"/>
          </w:tcPr>
          <w:p w14:paraId="1A1FAF78" w14:textId="77777777" w:rsidR="00423CBD" w:rsidRPr="00C97C9E" w:rsidRDefault="00423CBD" w:rsidP="008479F2">
            <w:pPr>
              <w:spacing w:line="276" w:lineRule="auto"/>
              <w:rPr>
                <w:color w:val="000000" w:themeColor="text1"/>
                <w:sz w:val="16"/>
                <w:szCs w:val="16"/>
              </w:rPr>
            </w:pPr>
            <w:r w:rsidRPr="4F2FDA83">
              <w:rPr>
                <w:color w:val="000000" w:themeColor="text1"/>
                <w:sz w:val="16"/>
                <w:szCs w:val="16"/>
              </w:rPr>
              <w:t>Mandatory</w:t>
            </w:r>
          </w:p>
        </w:tc>
        <w:tc>
          <w:tcPr>
            <w:tcW w:w="3838" w:type="dxa"/>
            <w:gridSpan w:val="2"/>
            <w:shd w:val="clear" w:color="auto" w:fill="auto"/>
          </w:tcPr>
          <w:p w14:paraId="4C9B5BD8" w14:textId="77777777" w:rsidR="00423CBD" w:rsidRPr="00C97C9E" w:rsidRDefault="00423CBD" w:rsidP="008479F2">
            <w:pPr>
              <w:spacing w:line="276" w:lineRule="auto"/>
              <w:rPr>
                <w:color w:val="000000" w:themeColor="text1"/>
                <w:sz w:val="16"/>
                <w:szCs w:val="16"/>
              </w:rPr>
            </w:pPr>
            <w:r w:rsidRPr="4F2FDA83">
              <w:rPr>
                <w:color w:val="000000" w:themeColor="text1"/>
                <w:sz w:val="16"/>
                <w:szCs w:val="16"/>
              </w:rPr>
              <w:t>As the main purpose is (dynamic) green wave the value shall be set to 1.</w:t>
            </w:r>
          </w:p>
        </w:tc>
        <w:tc>
          <w:tcPr>
            <w:tcW w:w="1398" w:type="dxa"/>
            <w:shd w:val="clear" w:color="auto" w:fill="auto"/>
          </w:tcPr>
          <w:p w14:paraId="7F1F51B8" w14:textId="77777777" w:rsidR="00423CBD" w:rsidRPr="00C97C9E" w:rsidRDefault="00423CBD" w:rsidP="008479F2">
            <w:pPr>
              <w:spacing w:line="276" w:lineRule="auto"/>
              <w:rPr>
                <w:color w:val="000000" w:themeColor="text1"/>
                <w:sz w:val="16"/>
                <w:szCs w:val="16"/>
              </w:rPr>
            </w:pPr>
            <w:r w:rsidRPr="4F2FDA83">
              <w:rPr>
                <w:color w:val="000000" w:themeColor="text1"/>
                <w:sz w:val="16"/>
                <w:szCs w:val="16"/>
              </w:rPr>
              <w:t>1</w:t>
            </w:r>
          </w:p>
        </w:tc>
      </w:tr>
      <w:tr w:rsidR="00423CBD" w:rsidRPr="00C97C9E" w14:paraId="6A36166E" w14:textId="77777777" w:rsidTr="00B27CED">
        <w:trPr>
          <w:jc w:val="center"/>
        </w:trPr>
        <w:tc>
          <w:tcPr>
            <w:tcW w:w="738" w:type="dxa"/>
            <w:shd w:val="clear" w:color="auto" w:fill="auto"/>
          </w:tcPr>
          <w:p w14:paraId="5C355BC7" w14:textId="77777777" w:rsidR="00423CBD" w:rsidRPr="00C97C9E" w:rsidRDefault="00423CBD" w:rsidP="008479F2">
            <w:pPr>
              <w:spacing w:line="276" w:lineRule="auto"/>
              <w:rPr>
                <w:sz w:val="16"/>
                <w:szCs w:val="16"/>
              </w:rPr>
            </w:pPr>
            <w:r w:rsidRPr="00C97C9E">
              <w:rPr>
                <w:sz w:val="16"/>
                <w:szCs w:val="16"/>
              </w:rPr>
              <w:lastRenderedPageBreak/>
              <w:t>5.2</w:t>
            </w:r>
          </w:p>
        </w:tc>
        <w:tc>
          <w:tcPr>
            <w:tcW w:w="1942" w:type="dxa"/>
            <w:gridSpan w:val="2"/>
            <w:shd w:val="clear" w:color="auto" w:fill="auto"/>
          </w:tcPr>
          <w:p w14:paraId="060EC447" w14:textId="77777777" w:rsidR="00423CBD" w:rsidRPr="00C97C9E" w:rsidRDefault="00423CBD" w:rsidP="008479F2">
            <w:pPr>
              <w:spacing w:line="276" w:lineRule="auto"/>
              <w:rPr>
                <w:i/>
                <w:sz w:val="16"/>
                <w:szCs w:val="16"/>
              </w:rPr>
            </w:pPr>
            <w:r w:rsidRPr="00C97C9E">
              <w:rPr>
                <w:i/>
                <w:sz w:val="16"/>
                <w:szCs w:val="16"/>
              </w:rPr>
              <w:t>speed</w:t>
            </w:r>
          </w:p>
          <w:p w14:paraId="7F8C893E" w14:textId="77777777" w:rsidR="00423CBD" w:rsidRPr="00C97C9E" w:rsidRDefault="00423CBD" w:rsidP="008479F2">
            <w:pPr>
              <w:spacing w:line="276" w:lineRule="auto"/>
              <w:rPr>
                <w:i/>
                <w:color w:val="000000" w:themeColor="text1"/>
                <w:sz w:val="16"/>
                <w:szCs w:val="16"/>
              </w:rPr>
            </w:pPr>
            <w:r w:rsidRPr="00C97C9E">
              <w:rPr>
                <w:i/>
                <w:sz w:val="16"/>
                <w:szCs w:val="16"/>
              </w:rPr>
              <w:t>[SpeedAdvice]</w:t>
            </w:r>
          </w:p>
        </w:tc>
        <w:tc>
          <w:tcPr>
            <w:tcW w:w="4949" w:type="dxa"/>
            <w:gridSpan w:val="2"/>
            <w:shd w:val="clear" w:color="auto" w:fill="auto"/>
          </w:tcPr>
          <w:p w14:paraId="4D7A0B3B" w14:textId="77777777" w:rsidR="00423CBD" w:rsidRPr="00C97C9E" w:rsidRDefault="00423CBD" w:rsidP="008479F2">
            <w:pPr>
              <w:spacing w:line="276" w:lineRule="auto"/>
              <w:rPr>
                <w:color w:val="000000" w:themeColor="text1"/>
                <w:sz w:val="16"/>
                <w:szCs w:val="16"/>
              </w:rPr>
            </w:pPr>
            <w:r w:rsidRPr="4F2FDA83">
              <w:rPr>
                <w:color w:val="000000" w:themeColor="text1"/>
                <w:sz w:val="16"/>
                <w:szCs w:val="16"/>
              </w:rPr>
              <w:t>This data element represents the recommended velocity of an object, typically a vehicle speed along a roadway,</w:t>
            </w:r>
          </w:p>
          <w:p w14:paraId="5E0DAC13" w14:textId="77777777" w:rsidR="00423CBD" w:rsidRPr="00C97C9E" w:rsidRDefault="00423CBD" w:rsidP="008479F2">
            <w:pPr>
              <w:spacing w:line="276" w:lineRule="auto"/>
              <w:rPr>
                <w:color w:val="000000" w:themeColor="text1"/>
                <w:sz w:val="16"/>
                <w:szCs w:val="16"/>
              </w:rPr>
            </w:pPr>
            <w:r w:rsidRPr="4F2FDA83">
              <w:rPr>
                <w:color w:val="000000" w:themeColor="text1"/>
                <w:sz w:val="16"/>
                <w:szCs w:val="16"/>
              </w:rPr>
              <w:t>expressed in unsigned units of 0.1 meters per second.</w:t>
            </w:r>
          </w:p>
        </w:tc>
        <w:tc>
          <w:tcPr>
            <w:tcW w:w="1132" w:type="dxa"/>
            <w:gridSpan w:val="3"/>
            <w:shd w:val="clear" w:color="auto" w:fill="auto"/>
          </w:tcPr>
          <w:p w14:paraId="4D8F4658" w14:textId="77777777" w:rsidR="00423CBD" w:rsidRPr="00C97C9E" w:rsidRDefault="00423CBD" w:rsidP="008479F2">
            <w:pPr>
              <w:spacing w:line="276" w:lineRule="auto"/>
              <w:rPr>
                <w:color w:val="000000" w:themeColor="text1"/>
                <w:sz w:val="16"/>
                <w:szCs w:val="16"/>
              </w:rPr>
            </w:pPr>
            <w:r w:rsidRPr="4F2FDA83">
              <w:rPr>
                <w:color w:val="000000" w:themeColor="text1"/>
                <w:sz w:val="16"/>
                <w:szCs w:val="16"/>
              </w:rPr>
              <w:t>Profiled</w:t>
            </w:r>
          </w:p>
        </w:tc>
        <w:tc>
          <w:tcPr>
            <w:tcW w:w="3838" w:type="dxa"/>
            <w:gridSpan w:val="2"/>
            <w:shd w:val="clear" w:color="auto" w:fill="auto"/>
          </w:tcPr>
          <w:p w14:paraId="0C8A77F6" w14:textId="77777777" w:rsidR="00423CBD" w:rsidRPr="00C97C9E" w:rsidRDefault="00423CBD" w:rsidP="008479F2">
            <w:pPr>
              <w:spacing w:line="276" w:lineRule="auto"/>
              <w:rPr>
                <w:color w:val="000000" w:themeColor="text1"/>
                <w:sz w:val="16"/>
                <w:szCs w:val="16"/>
              </w:rPr>
            </w:pPr>
            <w:r w:rsidRPr="4F2FDA83">
              <w:rPr>
                <w:color w:val="000000" w:themeColor="text1"/>
                <w:sz w:val="16"/>
                <w:szCs w:val="16"/>
              </w:rPr>
              <w:t xml:space="preserve">Mandatory in profile as opposed to standard. If the AdvisorySpeed DF is used this is the primary value. </w:t>
            </w:r>
          </w:p>
          <w:p w14:paraId="3728D19D" w14:textId="77777777" w:rsidR="00423CBD" w:rsidRPr="00C97C9E" w:rsidRDefault="00423CBD" w:rsidP="008479F2">
            <w:pPr>
              <w:spacing w:line="276" w:lineRule="auto"/>
              <w:rPr>
                <w:color w:val="000000"/>
                <w:sz w:val="16"/>
                <w:szCs w:val="16"/>
              </w:rPr>
            </w:pPr>
          </w:p>
          <w:p w14:paraId="33FE452F" w14:textId="77777777" w:rsidR="00423CBD" w:rsidRPr="00C97C9E" w:rsidRDefault="00423CBD" w:rsidP="008479F2">
            <w:pPr>
              <w:spacing w:line="276" w:lineRule="auto"/>
              <w:rPr>
                <w:color w:val="000000" w:themeColor="text1"/>
                <w:sz w:val="16"/>
                <w:szCs w:val="16"/>
              </w:rPr>
            </w:pPr>
            <w:proofErr w:type="gramStart"/>
            <w:r w:rsidRPr="4F2FDA83">
              <w:rPr>
                <w:color w:val="000000" w:themeColor="text1"/>
                <w:sz w:val="16"/>
                <w:szCs w:val="16"/>
              </w:rPr>
              <w:t>Typically</w:t>
            </w:r>
            <w:proofErr w:type="gramEnd"/>
            <w:r w:rsidRPr="4F2FDA83">
              <w:rPr>
                <w:color w:val="000000" w:themeColor="text1"/>
                <w:sz w:val="16"/>
                <w:szCs w:val="16"/>
              </w:rPr>
              <w:t xml:space="preserve"> the SpeedAdvice considers one intersection, however, the application may have computed the speed advice considering multiple intersections. </w:t>
            </w:r>
          </w:p>
        </w:tc>
        <w:tc>
          <w:tcPr>
            <w:tcW w:w="1398" w:type="dxa"/>
            <w:shd w:val="clear" w:color="auto" w:fill="auto"/>
          </w:tcPr>
          <w:p w14:paraId="3CB0EB0D" w14:textId="77777777" w:rsidR="00423CBD" w:rsidRPr="00C97C9E" w:rsidRDefault="00423CBD" w:rsidP="008479F2">
            <w:pPr>
              <w:spacing w:line="276" w:lineRule="auto"/>
              <w:rPr>
                <w:color w:val="000000" w:themeColor="text1"/>
                <w:sz w:val="16"/>
                <w:szCs w:val="16"/>
              </w:rPr>
            </w:pPr>
            <w:r w:rsidRPr="4F2FDA83">
              <w:rPr>
                <w:color w:val="000000" w:themeColor="text1"/>
                <w:sz w:val="16"/>
                <w:szCs w:val="16"/>
              </w:rPr>
              <w:t>Set by application</w:t>
            </w:r>
          </w:p>
        </w:tc>
      </w:tr>
      <w:tr w:rsidR="00423CBD" w:rsidRPr="00C97C9E" w14:paraId="2D988700" w14:textId="77777777" w:rsidTr="00B27CED">
        <w:trPr>
          <w:jc w:val="center"/>
        </w:trPr>
        <w:tc>
          <w:tcPr>
            <w:tcW w:w="738" w:type="dxa"/>
            <w:shd w:val="clear" w:color="auto" w:fill="auto"/>
          </w:tcPr>
          <w:p w14:paraId="38076974" w14:textId="77777777" w:rsidR="00423CBD" w:rsidRPr="00C97C9E" w:rsidRDefault="00423CBD" w:rsidP="008479F2">
            <w:pPr>
              <w:spacing w:line="276" w:lineRule="auto"/>
              <w:rPr>
                <w:sz w:val="16"/>
                <w:szCs w:val="16"/>
              </w:rPr>
            </w:pPr>
            <w:r w:rsidRPr="00C97C9E">
              <w:rPr>
                <w:sz w:val="16"/>
                <w:szCs w:val="16"/>
              </w:rPr>
              <w:t>5.3</w:t>
            </w:r>
          </w:p>
        </w:tc>
        <w:tc>
          <w:tcPr>
            <w:tcW w:w="1942" w:type="dxa"/>
            <w:gridSpan w:val="2"/>
            <w:shd w:val="clear" w:color="auto" w:fill="auto"/>
          </w:tcPr>
          <w:p w14:paraId="0F656BC6" w14:textId="77777777" w:rsidR="00423CBD" w:rsidRPr="00C97C9E" w:rsidRDefault="00423CBD" w:rsidP="008479F2">
            <w:pPr>
              <w:spacing w:line="276" w:lineRule="auto"/>
              <w:rPr>
                <w:i/>
                <w:sz w:val="16"/>
                <w:szCs w:val="16"/>
              </w:rPr>
            </w:pPr>
            <w:r w:rsidRPr="00C97C9E">
              <w:rPr>
                <w:i/>
                <w:sz w:val="16"/>
                <w:szCs w:val="16"/>
              </w:rPr>
              <w:t>confidence</w:t>
            </w:r>
          </w:p>
          <w:p w14:paraId="40E43C3C" w14:textId="77777777" w:rsidR="00423CBD" w:rsidRPr="00C97C9E" w:rsidRDefault="00423CBD" w:rsidP="008479F2">
            <w:pPr>
              <w:spacing w:line="276" w:lineRule="auto"/>
              <w:rPr>
                <w:i/>
                <w:color w:val="000000" w:themeColor="text1"/>
                <w:sz w:val="16"/>
                <w:szCs w:val="16"/>
              </w:rPr>
            </w:pPr>
            <w:r w:rsidRPr="00C97C9E">
              <w:rPr>
                <w:i/>
                <w:sz w:val="16"/>
                <w:szCs w:val="16"/>
              </w:rPr>
              <w:t>[SpeedConfidence]</w:t>
            </w:r>
          </w:p>
        </w:tc>
        <w:tc>
          <w:tcPr>
            <w:tcW w:w="4949" w:type="dxa"/>
            <w:gridSpan w:val="2"/>
            <w:shd w:val="clear" w:color="auto" w:fill="auto"/>
          </w:tcPr>
          <w:p w14:paraId="0EE79135" w14:textId="77777777" w:rsidR="00423CBD" w:rsidRPr="00C97C9E" w:rsidRDefault="00423CBD" w:rsidP="008479F2">
            <w:pPr>
              <w:spacing w:line="276" w:lineRule="auto"/>
              <w:rPr>
                <w:color w:val="000000" w:themeColor="text1"/>
                <w:sz w:val="16"/>
                <w:szCs w:val="16"/>
              </w:rPr>
            </w:pPr>
            <w:r w:rsidRPr="4F2FDA83">
              <w:rPr>
                <w:color w:val="000000" w:themeColor="text1"/>
                <w:sz w:val="16"/>
                <w:szCs w:val="16"/>
              </w:rPr>
              <w:t xml:space="preserve">The SpeedConfidence data element is used to provide the 95% confidence level for the currently reported value of DE_Speed, </w:t>
            </w:r>
            <w:proofErr w:type="gramStart"/>
            <w:r w:rsidRPr="4F2FDA83">
              <w:rPr>
                <w:color w:val="000000" w:themeColor="text1"/>
                <w:sz w:val="16"/>
                <w:szCs w:val="16"/>
              </w:rPr>
              <w:t>taking into account</w:t>
            </w:r>
            <w:proofErr w:type="gramEnd"/>
            <w:r w:rsidRPr="4F2FDA83">
              <w:rPr>
                <w:color w:val="000000" w:themeColor="text1"/>
                <w:sz w:val="16"/>
                <w:szCs w:val="16"/>
              </w:rPr>
              <w:t xml:space="preserve"> the current calibration and precision of the sensor(s) used to measure and/or calculate the value.</w:t>
            </w:r>
          </w:p>
        </w:tc>
        <w:tc>
          <w:tcPr>
            <w:tcW w:w="1132" w:type="dxa"/>
            <w:gridSpan w:val="3"/>
            <w:shd w:val="clear" w:color="auto" w:fill="auto"/>
          </w:tcPr>
          <w:p w14:paraId="64BA55B3" w14:textId="77777777" w:rsidR="00423CBD" w:rsidRPr="00C97C9E" w:rsidRDefault="00423CBD" w:rsidP="008479F2">
            <w:pPr>
              <w:spacing w:line="276" w:lineRule="auto"/>
              <w:rPr>
                <w:color w:val="000000" w:themeColor="text1"/>
                <w:sz w:val="16"/>
                <w:szCs w:val="16"/>
              </w:rPr>
            </w:pPr>
            <w:r w:rsidRPr="4F2FDA83">
              <w:rPr>
                <w:color w:val="000000" w:themeColor="text1"/>
                <w:sz w:val="16"/>
                <w:szCs w:val="16"/>
              </w:rPr>
              <w:t>Not used</w:t>
            </w:r>
          </w:p>
        </w:tc>
        <w:tc>
          <w:tcPr>
            <w:tcW w:w="3838" w:type="dxa"/>
            <w:gridSpan w:val="2"/>
            <w:shd w:val="clear" w:color="auto" w:fill="auto"/>
          </w:tcPr>
          <w:p w14:paraId="5B769DC0" w14:textId="77777777" w:rsidR="00423CBD" w:rsidRPr="00C97C9E" w:rsidRDefault="00423CBD" w:rsidP="008479F2">
            <w:pPr>
              <w:spacing w:line="276" w:lineRule="auto"/>
              <w:rPr>
                <w:color w:val="000000" w:themeColor="text1"/>
                <w:sz w:val="16"/>
                <w:szCs w:val="16"/>
              </w:rPr>
            </w:pPr>
            <w:r w:rsidRPr="4F2FDA83">
              <w:rPr>
                <w:color w:val="000000" w:themeColor="text1"/>
                <w:sz w:val="16"/>
                <w:szCs w:val="16"/>
              </w:rPr>
              <w:t xml:space="preserve">As the SpeedAdvice is already described as bandwidth for specific road segments, a confidence value is redundant. </w:t>
            </w:r>
          </w:p>
        </w:tc>
        <w:tc>
          <w:tcPr>
            <w:tcW w:w="1398" w:type="dxa"/>
            <w:shd w:val="clear" w:color="auto" w:fill="auto"/>
          </w:tcPr>
          <w:p w14:paraId="708EB3E7" w14:textId="77777777" w:rsidR="00423CBD" w:rsidRPr="00C97C9E" w:rsidRDefault="00423CBD" w:rsidP="008479F2">
            <w:pPr>
              <w:spacing w:line="276" w:lineRule="auto"/>
              <w:rPr>
                <w:color w:val="000000" w:themeColor="text1"/>
                <w:sz w:val="16"/>
                <w:szCs w:val="16"/>
              </w:rPr>
            </w:pPr>
            <w:r w:rsidRPr="4F2FDA83">
              <w:rPr>
                <w:color w:val="000000" w:themeColor="text1"/>
                <w:sz w:val="16"/>
                <w:szCs w:val="16"/>
              </w:rPr>
              <w:t>-</w:t>
            </w:r>
          </w:p>
        </w:tc>
      </w:tr>
      <w:tr w:rsidR="00423CBD" w:rsidRPr="00C97C9E" w14:paraId="2B34428E" w14:textId="77777777" w:rsidTr="00B27CED">
        <w:trPr>
          <w:jc w:val="center"/>
        </w:trPr>
        <w:tc>
          <w:tcPr>
            <w:tcW w:w="738" w:type="dxa"/>
            <w:shd w:val="clear" w:color="auto" w:fill="auto"/>
          </w:tcPr>
          <w:p w14:paraId="4F7FDBFF" w14:textId="77777777" w:rsidR="00423CBD" w:rsidRPr="00C97C9E" w:rsidRDefault="00423CBD" w:rsidP="008479F2">
            <w:pPr>
              <w:spacing w:line="276" w:lineRule="auto"/>
              <w:rPr>
                <w:sz w:val="16"/>
                <w:szCs w:val="16"/>
              </w:rPr>
            </w:pPr>
            <w:r w:rsidRPr="00C97C9E">
              <w:rPr>
                <w:sz w:val="16"/>
                <w:szCs w:val="16"/>
              </w:rPr>
              <w:t>5.4</w:t>
            </w:r>
          </w:p>
        </w:tc>
        <w:tc>
          <w:tcPr>
            <w:tcW w:w="1942" w:type="dxa"/>
            <w:gridSpan w:val="2"/>
            <w:shd w:val="clear" w:color="auto" w:fill="auto"/>
          </w:tcPr>
          <w:p w14:paraId="7727AD09" w14:textId="77777777" w:rsidR="00423CBD" w:rsidRPr="00C97C9E" w:rsidRDefault="00423CBD" w:rsidP="008479F2">
            <w:pPr>
              <w:spacing w:line="276" w:lineRule="auto"/>
              <w:rPr>
                <w:i/>
                <w:sz w:val="16"/>
                <w:szCs w:val="16"/>
              </w:rPr>
            </w:pPr>
            <w:r w:rsidRPr="00C97C9E">
              <w:rPr>
                <w:i/>
                <w:sz w:val="16"/>
                <w:szCs w:val="16"/>
              </w:rPr>
              <w:t>distance</w:t>
            </w:r>
          </w:p>
          <w:p w14:paraId="48262596" w14:textId="77777777" w:rsidR="00423CBD" w:rsidRPr="00C97C9E" w:rsidRDefault="00423CBD" w:rsidP="008479F2">
            <w:pPr>
              <w:spacing w:line="276" w:lineRule="auto"/>
              <w:rPr>
                <w:i/>
                <w:sz w:val="16"/>
                <w:szCs w:val="16"/>
              </w:rPr>
            </w:pPr>
            <w:r w:rsidRPr="00C97C9E">
              <w:rPr>
                <w:i/>
                <w:sz w:val="16"/>
                <w:szCs w:val="16"/>
              </w:rPr>
              <w:t>[ZoneLength]</w:t>
            </w:r>
          </w:p>
          <w:p w14:paraId="7A7CB3F2" w14:textId="77777777" w:rsidR="00423CBD" w:rsidRPr="00C97C9E" w:rsidRDefault="00423CBD" w:rsidP="008479F2">
            <w:pPr>
              <w:spacing w:line="276" w:lineRule="auto"/>
              <w:rPr>
                <w:i/>
                <w:color w:val="000000"/>
                <w:sz w:val="16"/>
                <w:szCs w:val="16"/>
              </w:rPr>
            </w:pPr>
          </w:p>
        </w:tc>
        <w:tc>
          <w:tcPr>
            <w:tcW w:w="4949" w:type="dxa"/>
            <w:gridSpan w:val="2"/>
            <w:shd w:val="clear" w:color="auto" w:fill="auto"/>
          </w:tcPr>
          <w:p w14:paraId="1D103D8F" w14:textId="77777777" w:rsidR="00423CBD" w:rsidRPr="00C97C9E" w:rsidRDefault="00423CBD" w:rsidP="008479F2">
            <w:pPr>
              <w:spacing w:line="276" w:lineRule="auto"/>
              <w:rPr>
                <w:color w:val="000000" w:themeColor="text1"/>
                <w:sz w:val="16"/>
                <w:szCs w:val="16"/>
              </w:rPr>
            </w:pPr>
            <w:r w:rsidRPr="4F2FDA83">
              <w:rPr>
                <w:color w:val="000000" w:themeColor="text1"/>
                <w:sz w:val="16"/>
                <w:szCs w:val="16"/>
              </w:rPr>
              <w:t>The ZoneLength data element is used to provide an estimated distance from the stop bar, along the lane centreline back in the lane to which it pertains. It is used in various ways to relate this distance value. When used with clearance zones, it represents the point at which the driver can successfully execute the connection maneuver. It is used in the Clearance Maneuver Assist data frame to relate dynamic data about the lane. It is also used to relate the distance from the stop bar to the rear edge of any queue. It is further used within the context of a vehicle's traveling speed to advise on preferred dynamic approach speeds.</w:t>
            </w:r>
          </w:p>
          <w:p w14:paraId="13164722" w14:textId="77777777" w:rsidR="00423CBD" w:rsidRPr="00C97C9E" w:rsidRDefault="00423CBD" w:rsidP="008479F2">
            <w:pPr>
              <w:spacing w:line="276" w:lineRule="auto"/>
              <w:rPr>
                <w:iCs/>
                <w:color w:val="000000"/>
                <w:sz w:val="16"/>
                <w:szCs w:val="16"/>
              </w:rPr>
            </w:pPr>
          </w:p>
          <w:p w14:paraId="58B38EF5" w14:textId="77777777" w:rsidR="00423CBD" w:rsidRPr="00C97C9E" w:rsidRDefault="00423CBD" w:rsidP="008479F2">
            <w:pPr>
              <w:spacing w:line="276" w:lineRule="auto"/>
              <w:rPr>
                <w:color w:val="000000" w:themeColor="text1"/>
                <w:sz w:val="16"/>
                <w:szCs w:val="16"/>
              </w:rPr>
            </w:pPr>
            <w:r w:rsidRPr="4F2FDA83">
              <w:rPr>
                <w:color w:val="000000" w:themeColor="text1"/>
                <w:sz w:val="16"/>
                <w:szCs w:val="16"/>
              </w:rPr>
              <w:t>-- Unit = 1 meter,</w:t>
            </w:r>
          </w:p>
          <w:p w14:paraId="7B804243" w14:textId="77777777" w:rsidR="00423CBD" w:rsidRPr="00C97C9E" w:rsidRDefault="00423CBD" w:rsidP="008479F2">
            <w:pPr>
              <w:spacing w:line="276" w:lineRule="auto"/>
              <w:rPr>
                <w:color w:val="000000" w:themeColor="text1"/>
                <w:sz w:val="16"/>
                <w:szCs w:val="16"/>
              </w:rPr>
            </w:pPr>
            <w:r w:rsidRPr="4F2FDA83">
              <w:rPr>
                <w:color w:val="000000" w:themeColor="text1"/>
                <w:sz w:val="16"/>
                <w:szCs w:val="16"/>
              </w:rPr>
              <w:lastRenderedPageBreak/>
              <w:t>-- The distance indicates the region for which the advised speed is recommended, it is specified upstream from the stop bar along the connected egressing lane</w:t>
            </w:r>
          </w:p>
        </w:tc>
        <w:tc>
          <w:tcPr>
            <w:tcW w:w="1132" w:type="dxa"/>
            <w:gridSpan w:val="3"/>
            <w:shd w:val="clear" w:color="auto" w:fill="auto"/>
          </w:tcPr>
          <w:p w14:paraId="027B0ED0" w14:textId="77777777" w:rsidR="00423CBD" w:rsidRPr="00C97C9E" w:rsidRDefault="00423CBD" w:rsidP="008479F2">
            <w:pPr>
              <w:spacing w:line="276" w:lineRule="auto"/>
              <w:rPr>
                <w:color w:val="000000" w:themeColor="text1"/>
                <w:sz w:val="16"/>
                <w:szCs w:val="16"/>
              </w:rPr>
            </w:pPr>
            <w:r w:rsidRPr="4F2FDA83">
              <w:rPr>
                <w:color w:val="000000" w:themeColor="text1"/>
                <w:sz w:val="16"/>
                <w:szCs w:val="16"/>
              </w:rPr>
              <w:lastRenderedPageBreak/>
              <w:t>Profiled</w:t>
            </w:r>
          </w:p>
        </w:tc>
        <w:tc>
          <w:tcPr>
            <w:tcW w:w="3838" w:type="dxa"/>
            <w:gridSpan w:val="2"/>
            <w:shd w:val="clear" w:color="auto" w:fill="auto"/>
          </w:tcPr>
          <w:p w14:paraId="45F3E873" w14:textId="77777777" w:rsidR="00423CBD" w:rsidRPr="00C97C9E" w:rsidRDefault="00423CBD" w:rsidP="008479F2">
            <w:pPr>
              <w:spacing w:line="276" w:lineRule="auto"/>
              <w:rPr>
                <w:color w:val="000000" w:themeColor="text1"/>
                <w:sz w:val="16"/>
                <w:szCs w:val="16"/>
              </w:rPr>
            </w:pPr>
            <w:r w:rsidRPr="4F2FDA83">
              <w:rPr>
                <w:color w:val="000000" w:themeColor="text1"/>
                <w:sz w:val="16"/>
                <w:szCs w:val="16"/>
              </w:rPr>
              <w:t xml:space="preserve">Mandatory in profile as opposed to standards. </w:t>
            </w:r>
          </w:p>
          <w:p w14:paraId="39296809" w14:textId="77777777" w:rsidR="00423CBD" w:rsidRPr="00C97C9E" w:rsidRDefault="00423CBD" w:rsidP="008479F2">
            <w:pPr>
              <w:spacing w:line="276" w:lineRule="auto"/>
              <w:rPr>
                <w:iCs/>
                <w:color w:val="000000"/>
                <w:sz w:val="16"/>
                <w:szCs w:val="16"/>
              </w:rPr>
            </w:pPr>
          </w:p>
          <w:p w14:paraId="0488ED1A" w14:textId="77777777" w:rsidR="00423CBD" w:rsidRPr="00C97C9E" w:rsidRDefault="00423CBD" w:rsidP="008479F2">
            <w:pPr>
              <w:spacing w:line="276" w:lineRule="auto"/>
              <w:rPr>
                <w:color w:val="000000" w:themeColor="text1"/>
                <w:sz w:val="16"/>
                <w:szCs w:val="16"/>
              </w:rPr>
            </w:pPr>
            <w:r w:rsidRPr="4F2FDA83">
              <w:rPr>
                <w:color w:val="000000" w:themeColor="text1"/>
                <w:sz w:val="16"/>
                <w:szCs w:val="16"/>
              </w:rPr>
              <w:t xml:space="preserve">The distance indicates the region for which the advised speed is recommended, it is specified upstream from the stop bar in units of 1 meter. The first zone starts at the stop line and ends at the indicated distance. </w:t>
            </w:r>
          </w:p>
          <w:p w14:paraId="13FCAB08" w14:textId="77777777" w:rsidR="00423CBD" w:rsidRPr="00C97C9E" w:rsidRDefault="00423CBD" w:rsidP="008479F2">
            <w:pPr>
              <w:spacing w:line="276" w:lineRule="auto"/>
              <w:rPr>
                <w:iCs/>
                <w:color w:val="000000"/>
                <w:sz w:val="16"/>
                <w:szCs w:val="16"/>
              </w:rPr>
            </w:pPr>
          </w:p>
          <w:p w14:paraId="5F3A084D" w14:textId="77777777" w:rsidR="00423CBD" w:rsidRPr="00C97C9E" w:rsidRDefault="00423CBD" w:rsidP="008479F2">
            <w:pPr>
              <w:spacing w:line="276" w:lineRule="auto"/>
              <w:rPr>
                <w:color w:val="000000"/>
                <w:sz w:val="16"/>
                <w:szCs w:val="16"/>
              </w:rPr>
            </w:pPr>
          </w:p>
        </w:tc>
        <w:tc>
          <w:tcPr>
            <w:tcW w:w="1398" w:type="dxa"/>
            <w:shd w:val="clear" w:color="auto" w:fill="auto"/>
          </w:tcPr>
          <w:p w14:paraId="505D6D3B" w14:textId="77777777" w:rsidR="00423CBD" w:rsidRPr="00C97C9E" w:rsidRDefault="00423CBD" w:rsidP="008479F2">
            <w:pPr>
              <w:spacing w:line="276" w:lineRule="auto"/>
              <w:rPr>
                <w:color w:val="000000" w:themeColor="text1"/>
                <w:sz w:val="16"/>
                <w:szCs w:val="16"/>
              </w:rPr>
            </w:pPr>
            <w:r w:rsidRPr="4F2FDA83">
              <w:rPr>
                <w:color w:val="000000" w:themeColor="text1"/>
                <w:sz w:val="16"/>
                <w:szCs w:val="16"/>
              </w:rPr>
              <w:t>Set by application</w:t>
            </w:r>
          </w:p>
        </w:tc>
      </w:tr>
      <w:tr w:rsidR="00423CBD" w:rsidRPr="00C97C9E" w14:paraId="60D2E3E3" w14:textId="77777777" w:rsidTr="00B27CED">
        <w:trPr>
          <w:jc w:val="center"/>
        </w:trPr>
        <w:tc>
          <w:tcPr>
            <w:tcW w:w="738" w:type="dxa"/>
            <w:shd w:val="clear" w:color="auto" w:fill="auto"/>
          </w:tcPr>
          <w:p w14:paraId="0EEA1E6D" w14:textId="77777777" w:rsidR="00423CBD" w:rsidRPr="00C97C9E" w:rsidRDefault="00423CBD" w:rsidP="008479F2">
            <w:pPr>
              <w:spacing w:line="276" w:lineRule="auto"/>
              <w:rPr>
                <w:sz w:val="16"/>
                <w:szCs w:val="16"/>
              </w:rPr>
            </w:pPr>
            <w:r w:rsidRPr="00C97C9E">
              <w:rPr>
                <w:sz w:val="16"/>
                <w:szCs w:val="16"/>
              </w:rPr>
              <w:t>5.5</w:t>
            </w:r>
          </w:p>
        </w:tc>
        <w:tc>
          <w:tcPr>
            <w:tcW w:w="1942" w:type="dxa"/>
            <w:gridSpan w:val="2"/>
            <w:shd w:val="clear" w:color="auto" w:fill="auto"/>
          </w:tcPr>
          <w:p w14:paraId="469DF119" w14:textId="77777777" w:rsidR="00423CBD" w:rsidRPr="00C97C9E" w:rsidRDefault="00423CBD" w:rsidP="008479F2">
            <w:pPr>
              <w:spacing w:line="276" w:lineRule="auto"/>
              <w:rPr>
                <w:i/>
                <w:sz w:val="16"/>
                <w:szCs w:val="16"/>
              </w:rPr>
            </w:pPr>
            <w:r w:rsidRPr="00C97C9E">
              <w:rPr>
                <w:i/>
                <w:sz w:val="16"/>
                <w:szCs w:val="16"/>
              </w:rPr>
              <w:t>class</w:t>
            </w:r>
          </w:p>
          <w:p w14:paraId="34371A15" w14:textId="77777777" w:rsidR="00423CBD" w:rsidRPr="00C97C9E" w:rsidRDefault="00423CBD" w:rsidP="008479F2">
            <w:pPr>
              <w:spacing w:line="276" w:lineRule="auto"/>
              <w:rPr>
                <w:i/>
                <w:color w:val="000000" w:themeColor="text1"/>
                <w:sz w:val="16"/>
                <w:szCs w:val="16"/>
              </w:rPr>
            </w:pPr>
            <w:r w:rsidRPr="00C97C9E">
              <w:rPr>
                <w:i/>
                <w:sz w:val="16"/>
                <w:szCs w:val="16"/>
              </w:rPr>
              <w:t>[Restriction-ClassID]</w:t>
            </w:r>
          </w:p>
        </w:tc>
        <w:tc>
          <w:tcPr>
            <w:tcW w:w="4949" w:type="dxa"/>
            <w:gridSpan w:val="2"/>
            <w:shd w:val="clear" w:color="auto" w:fill="auto"/>
          </w:tcPr>
          <w:p w14:paraId="40F074D7" w14:textId="77777777" w:rsidR="00423CBD" w:rsidRPr="00C97C9E" w:rsidRDefault="00423CBD" w:rsidP="008479F2">
            <w:pPr>
              <w:spacing w:line="276" w:lineRule="auto"/>
              <w:rPr>
                <w:color w:val="000000" w:themeColor="text1"/>
                <w:sz w:val="16"/>
                <w:szCs w:val="16"/>
              </w:rPr>
            </w:pPr>
            <w:r w:rsidRPr="4F2FDA83">
              <w:rPr>
                <w:color w:val="000000" w:themeColor="text1"/>
                <w:sz w:val="16"/>
                <w:szCs w:val="16"/>
              </w:rPr>
              <w:t>The RestrictionClass data element defines an intersection-unique value to convey data about classes of users.</w:t>
            </w:r>
          </w:p>
          <w:p w14:paraId="63BF3472" w14:textId="77777777" w:rsidR="00423CBD" w:rsidRPr="00C97C9E" w:rsidRDefault="00423CBD" w:rsidP="008479F2">
            <w:pPr>
              <w:spacing w:line="276" w:lineRule="auto"/>
              <w:rPr>
                <w:color w:val="000000" w:themeColor="text1"/>
                <w:sz w:val="16"/>
                <w:szCs w:val="16"/>
              </w:rPr>
            </w:pPr>
            <w:r w:rsidRPr="4F2FDA83">
              <w:rPr>
                <w:color w:val="000000" w:themeColor="text1"/>
                <w:sz w:val="16"/>
                <w:szCs w:val="16"/>
              </w:rPr>
              <w:t xml:space="preserve">The typical use of this element is to map additional movement restrictions or rights (in both the MAP and SPAT messages) to special classes of users (trucks, high sided vehicles, special vehicles etc.). </w:t>
            </w:r>
          </w:p>
        </w:tc>
        <w:tc>
          <w:tcPr>
            <w:tcW w:w="1132" w:type="dxa"/>
            <w:gridSpan w:val="3"/>
            <w:shd w:val="clear" w:color="auto" w:fill="auto"/>
          </w:tcPr>
          <w:p w14:paraId="394BD92C" w14:textId="77777777" w:rsidR="00423CBD" w:rsidRPr="00C97C9E" w:rsidRDefault="00423CBD" w:rsidP="008479F2">
            <w:pPr>
              <w:spacing w:line="276" w:lineRule="auto"/>
              <w:rPr>
                <w:color w:val="000000" w:themeColor="text1"/>
                <w:sz w:val="16"/>
                <w:szCs w:val="16"/>
              </w:rPr>
            </w:pPr>
            <w:r w:rsidRPr="4F2FDA83">
              <w:rPr>
                <w:color w:val="000000" w:themeColor="text1"/>
                <w:sz w:val="16"/>
                <w:szCs w:val="16"/>
              </w:rPr>
              <w:t>Not used</w:t>
            </w:r>
          </w:p>
        </w:tc>
        <w:tc>
          <w:tcPr>
            <w:tcW w:w="3838" w:type="dxa"/>
            <w:gridSpan w:val="2"/>
            <w:shd w:val="clear" w:color="auto" w:fill="auto"/>
          </w:tcPr>
          <w:p w14:paraId="2DD74C12" w14:textId="77777777" w:rsidR="00423CBD" w:rsidRPr="00C97C9E" w:rsidRDefault="00423CBD" w:rsidP="008479F2">
            <w:pPr>
              <w:spacing w:line="276" w:lineRule="auto"/>
              <w:rPr>
                <w:color w:val="000000" w:themeColor="text1"/>
                <w:sz w:val="16"/>
                <w:szCs w:val="16"/>
              </w:rPr>
            </w:pPr>
            <w:r w:rsidRPr="4F2FDA83">
              <w:rPr>
                <w:color w:val="000000" w:themeColor="text1"/>
                <w:sz w:val="16"/>
                <w:szCs w:val="16"/>
              </w:rPr>
              <w:t xml:space="preserve">Absent implies that the AdvisorySpeed applies to all users of the Movement, or in case of a shared lane to all motor vehicle types. </w:t>
            </w:r>
          </w:p>
        </w:tc>
        <w:tc>
          <w:tcPr>
            <w:tcW w:w="1398" w:type="dxa"/>
            <w:shd w:val="clear" w:color="auto" w:fill="auto"/>
          </w:tcPr>
          <w:p w14:paraId="378E1546" w14:textId="77777777" w:rsidR="00423CBD" w:rsidRPr="00C97C9E" w:rsidRDefault="00423CBD" w:rsidP="008479F2">
            <w:pPr>
              <w:spacing w:line="276" w:lineRule="auto"/>
              <w:rPr>
                <w:color w:val="000000" w:themeColor="text1"/>
                <w:sz w:val="16"/>
                <w:szCs w:val="16"/>
              </w:rPr>
            </w:pPr>
            <w:r w:rsidRPr="4F2FDA83">
              <w:rPr>
                <w:color w:val="000000" w:themeColor="text1"/>
                <w:sz w:val="16"/>
                <w:szCs w:val="16"/>
              </w:rPr>
              <w:t>-</w:t>
            </w:r>
          </w:p>
        </w:tc>
      </w:tr>
      <w:tr w:rsidR="00423CBD" w:rsidRPr="00C97C9E" w14:paraId="1C7BF6D0" w14:textId="77777777" w:rsidTr="00B27CED">
        <w:trPr>
          <w:jc w:val="center"/>
        </w:trPr>
        <w:tc>
          <w:tcPr>
            <w:tcW w:w="738" w:type="dxa"/>
            <w:tcBorders>
              <w:bottom w:val="single" w:sz="4" w:space="0" w:color="auto"/>
            </w:tcBorders>
            <w:shd w:val="clear" w:color="auto" w:fill="auto"/>
          </w:tcPr>
          <w:p w14:paraId="157D63EB" w14:textId="77777777" w:rsidR="00423CBD" w:rsidRPr="00C97C9E" w:rsidRDefault="00423CBD" w:rsidP="008479F2">
            <w:pPr>
              <w:spacing w:line="276" w:lineRule="auto"/>
              <w:rPr>
                <w:color w:val="000000" w:themeColor="text1"/>
                <w:sz w:val="16"/>
                <w:szCs w:val="16"/>
              </w:rPr>
            </w:pPr>
            <w:r w:rsidRPr="4F2FDA83">
              <w:rPr>
                <w:color w:val="000000" w:themeColor="text1"/>
                <w:sz w:val="16"/>
                <w:szCs w:val="16"/>
              </w:rPr>
              <w:t>5.6</w:t>
            </w:r>
          </w:p>
        </w:tc>
        <w:tc>
          <w:tcPr>
            <w:tcW w:w="1942" w:type="dxa"/>
            <w:gridSpan w:val="2"/>
            <w:tcBorders>
              <w:bottom w:val="single" w:sz="4" w:space="0" w:color="auto"/>
            </w:tcBorders>
            <w:shd w:val="clear" w:color="auto" w:fill="auto"/>
          </w:tcPr>
          <w:p w14:paraId="066EE9CB" w14:textId="77777777" w:rsidR="00423CBD" w:rsidRPr="00C97C9E" w:rsidRDefault="00423CBD" w:rsidP="008479F2">
            <w:pPr>
              <w:spacing w:line="276" w:lineRule="auto"/>
              <w:rPr>
                <w:i/>
                <w:color w:val="000000" w:themeColor="text1"/>
                <w:sz w:val="16"/>
                <w:szCs w:val="16"/>
              </w:rPr>
            </w:pPr>
            <w:r w:rsidRPr="4F2FDA83">
              <w:rPr>
                <w:i/>
                <w:color w:val="000000" w:themeColor="text1"/>
                <w:sz w:val="16"/>
                <w:szCs w:val="16"/>
              </w:rPr>
              <w:t>regional</w:t>
            </w:r>
          </w:p>
          <w:p w14:paraId="680BC5CB" w14:textId="77777777" w:rsidR="00423CBD" w:rsidRPr="00C97C9E" w:rsidRDefault="00423CBD" w:rsidP="008479F2">
            <w:pPr>
              <w:spacing w:line="276" w:lineRule="auto"/>
              <w:rPr>
                <w:i/>
                <w:color w:val="000000" w:themeColor="text1"/>
                <w:sz w:val="16"/>
                <w:szCs w:val="16"/>
              </w:rPr>
            </w:pPr>
            <w:r w:rsidRPr="4F2FDA83">
              <w:rPr>
                <w:i/>
                <w:color w:val="000000" w:themeColor="text1"/>
                <w:sz w:val="16"/>
                <w:szCs w:val="16"/>
              </w:rPr>
              <w:t>[REGION.Reg-AdvisorySpeed]</w:t>
            </w:r>
          </w:p>
        </w:tc>
        <w:tc>
          <w:tcPr>
            <w:tcW w:w="4949" w:type="dxa"/>
            <w:gridSpan w:val="2"/>
            <w:tcBorders>
              <w:bottom w:val="single" w:sz="4" w:space="0" w:color="auto"/>
            </w:tcBorders>
            <w:shd w:val="clear" w:color="auto" w:fill="auto"/>
          </w:tcPr>
          <w:p w14:paraId="26AFEDAA" w14:textId="77777777" w:rsidR="00423CBD" w:rsidRPr="00C97C9E" w:rsidRDefault="00423CBD" w:rsidP="008479F2">
            <w:pPr>
              <w:spacing w:line="276" w:lineRule="auto"/>
              <w:rPr>
                <w:color w:val="000000" w:themeColor="text1"/>
                <w:sz w:val="16"/>
                <w:szCs w:val="16"/>
              </w:rPr>
            </w:pPr>
            <w:r w:rsidRPr="4F2FDA83">
              <w:rPr>
                <w:color w:val="000000" w:themeColor="text1"/>
                <w:sz w:val="16"/>
                <w:szCs w:val="16"/>
              </w:rPr>
              <w:t>The element is used for additional "regional information”, as defined in ISO/PDTS 19091.</w:t>
            </w:r>
          </w:p>
        </w:tc>
        <w:tc>
          <w:tcPr>
            <w:tcW w:w="1132" w:type="dxa"/>
            <w:gridSpan w:val="3"/>
            <w:tcBorders>
              <w:bottom w:val="single" w:sz="4" w:space="0" w:color="auto"/>
            </w:tcBorders>
            <w:shd w:val="clear" w:color="auto" w:fill="auto"/>
          </w:tcPr>
          <w:p w14:paraId="463D6255" w14:textId="77777777" w:rsidR="00423CBD" w:rsidRPr="00C97C9E" w:rsidRDefault="00423CBD" w:rsidP="008479F2">
            <w:pPr>
              <w:spacing w:line="276" w:lineRule="auto"/>
              <w:rPr>
                <w:color w:val="000000" w:themeColor="text1"/>
                <w:sz w:val="16"/>
                <w:szCs w:val="16"/>
              </w:rPr>
            </w:pPr>
            <w:r w:rsidRPr="4F2FDA83">
              <w:rPr>
                <w:color w:val="000000" w:themeColor="text1"/>
                <w:sz w:val="16"/>
                <w:szCs w:val="16"/>
              </w:rPr>
              <w:t>Not used</w:t>
            </w:r>
          </w:p>
        </w:tc>
        <w:tc>
          <w:tcPr>
            <w:tcW w:w="3838" w:type="dxa"/>
            <w:gridSpan w:val="2"/>
            <w:tcBorders>
              <w:bottom w:val="single" w:sz="4" w:space="0" w:color="auto"/>
            </w:tcBorders>
            <w:shd w:val="clear" w:color="auto" w:fill="auto"/>
          </w:tcPr>
          <w:p w14:paraId="3BF22CF9" w14:textId="77777777" w:rsidR="00423CBD" w:rsidRPr="00C97C9E" w:rsidRDefault="00423CBD" w:rsidP="008479F2">
            <w:pPr>
              <w:spacing w:line="276" w:lineRule="auto"/>
              <w:rPr>
                <w:color w:val="000000" w:themeColor="text1"/>
                <w:sz w:val="16"/>
                <w:szCs w:val="16"/>
              </w:rPr>
            </w:pPr>
            <w:r w:rsidRPr="4F2FDA83">
              <w:rPr>
                <w:color w:val="000000" w:themeColor="text1"/>
                <w:sz w:val="16"/>
                <w:szCs w:val="16"/>
              </w:rPr>
              <w:t>-</w:t>
            </w:r>
          </w:p>
        </w:tc>
        <w:tc>
          <w:tcPr>
            <w:tcW w:w="1398" w:type="dxa"/>
            <w:tcBorders>
              <w:bottom w:val="single" w:sz="4" w:space="0" w:color="auto"/>
            </w:tcBorders>
            <w:shd w:val="clear" w:color="auto" w:fill="auto"/>
          </w:tcPr>
          <w:p w14:paraId="54B41AFB" w14:textId="77777777" w:rsidR="00423CBD" w:rsidRPr="00C97C9E" w:rsidRDefault="00423CBD" w:rsidP="008479F2">
            <w:pPr>
              <w:spacing w:line="276" w:lineRule="auto"/>
              <w:rPr>
                <w:color w:val="000000" w:themeColor="text1"/>
                <w:sz w:val="16"/>
                <w:szCs w:val="16"/>
              </w:rPr>
            </w:pPr>
            <w:r w:rsidRPr="4F2FDA83">
              <w:rPr>
                <w:color w:val="000000" w:themeColor="text1"/>
                <w:sz w:val="16"/>
                <w:szCs w:val="16"/>
              </w:rPr>
              <w:t>-</w:t>
            </w:r>
          </w:p>
        </w:tc>
      </w:tr>
      <w:bookmarkEnd w:id="66"/>
      <w:tr w:rsidR="00423CBD" w:rsidRPr="00C97C9E" w14:paraId="59476EBF" w14:textId="77777777" w:rsidTr="00B27CED">
        <w:trPr>
          <w:jc w:val="center"/>
        </w:trPr>
        <w:tc>
          <w:tcPr>
            <w:tcW w:w="738" w:type="dxa"/>
            <w:tcBorders>
              <w:top w:val="single" w:sz="4" w:space="0" w:color="auto"/>
              <w:left w:val="nil"/>
              <w:bottom w:val="single" w:sz="4" w:space="0" w:color="auto"/>
              <w:right w:val="nil"/>
            </w:tcBorders>
            <w:shd w:val="clear" w:color="auto" w:fill="auto"/>
          </w:tcPr>
          <w:p w14:paraId="5AB8450E" w14:textId="77777777" w:rsidR="00423CBD" w:rsidRPr="00C97C9E" w:rsidRDefault="00423CBD" w:rsidP="008479F2">
            <w:pPr>
              <w:spacing w:line="276" w:lineRule="auto"/>
              <w:rPr>
                <w:color w:val="000000"/>
                <w:sz w:val="16"/>
                <w:szCs w:val="16"/>
              </w:rPr>
            </w:pPr>
          </w:p>
        </w:tc>
        <w:tc>
          <w:tcPr>
            <w:tcW w:w="1942" w:type="dxa"/>
            <w:gridSpan w:val="2"/>
            <w:tcBorders>
              <w:top w:val="single" w:sz="4" w:space="0" w:color="auto"/>
              <w:left w:val="nil"/>
              <w:bottom w:val="single" w:sz="4" w:space="0" w:color="auto"/>
              <w:right w:val="nil"/>
            </w:tcBorders>
            <w:shd w:val="clear" w:color="auto" w:fill="auto"/>
          </w:tcPr>
          <w:p w14:paraId="6A3E0C77" w14:textId="77777777" w:rsidR="00423CBD" w:rsidRPr="00C97C9E" w:rsidRDefault="00423CBD" w:rsidP="008479F2">
            <w:pPr>
              <w:spacing w:line="276" w:lineRule="auto"/>
              <w:rPr>
                <w:color w:val="000000"/>
                <w:sz w:val="16"/>
                <w:szCs w:val="16"/>
              </w:rPr>
            </w:pPr>
          </w:p>
        </w:tc>
        <w:tc>
          <w:tcPr>
            <w:tcW w:w="4957" w:type="dxa"/>
            <w:gridSpan w:val="3"/>
            <w:tcBorders>
              <w:top w:val="single" w:sz="4" w:space="0" w:color="auto"/>
              <w:left w:val="nil"/>
              <w:bottom w:val="single" w:sz="4" w:space="0" w:color="auto"/>
              <w:right w:val="nil"/>
            </w:tcBorders>
            <w:shd w:val="clear" w:color="auto" w:fill="auto"/>
          </w:tcPr>
          <w:p w14:paraId="69711E06" w14:textId="77777777" w:rsidR="00423CBD" w:rsidRPr="00C97C9E" w:rsidRDefault="00423CBD" w:rsidP="008479F2">
            <w:pPr>
              <w:spacing w:line="276" w:lineRule="auto"/>
              <w:rPr>
                <w:color w:val="000000"/>
                <w:sz w:val="16"/>
                <w:szCs w:val="16"/>
              </w:rPr>
            </w:pPr>
          </w:p>
        </w:tc>
        <w:tc>
          <w:tcPr>
            <w:tcW w:w="1133" w:type="dxa"/>
            <w:gridSpan w:val="3"/>
            <w:tcBorders>
              <w:top w:val="single" w:sz="4" w:space="0" w:color="auto"/>
              <w:left w:val="nil"/>
              <w:bottom w:val="single" w:sz="4" w:space="0" w:color="auto"/>
              <w:right w:val="nil"/>
            </w:tcBorders>
            <w:shd w:val="clear" w:color="auto" w:fill="auto"/>
          </w:tcPr>
          <w:p w14:paraId="3399C27E" w14:textId="77777777" w:rsidR="00423CBD" w:rsidRPr="00C97C9E" w:rsidRDefault="00423CBD" w:rsidP="008479F2">
            <w:pPr>
              <w:spacing w:line="276" w:lineRule="auto"/>
              <w:rPr>
                <w:color w:val="000000"/>
                <w:sz w:val="16"/>
                <w:szCs w:val="16"/>
              </w:rPr>
            </w:pPr>
          </w:p>
        </w:tc>
        <w:tc>
          <w:tcPr>
            <w:tcW w:w="3829" w:type="dxa"/>
            <w:tcBorders>
              <w:top w:val="single" w:sz="4" w:space="0" w:color="auto"/>
              <w:left w:val="nil"/>
              <w:bottom w:val="single" w:sz="4" w:space="0" w:color="auto"/>
              <w:right w:val="nil"/>
            </w:tcBorders>
            <w:shd w:val="clear" w:color="auto" w:fill="auto"/>
          </w:tcPr>
          <w:p w14:paraId="2CC72E59" w14:textId="77777777" w:rsidR="00423CBD" w:rsidRPr="00C97C9E" w:rsidRDefault="00423CBD" w:rsidP="008479F2">
            <w:pPr>
              <w:spacing w:line="276" w:lineRule="auto"/>
              <w:rPr>
                <w:color w:val="000000"/>
                <w:sz w:val="16"/>
                <w:szCs w:val="16"/>
              </w:rPr>
            </w:pPr>
          </w:p>
        </w:tc>
        <w:tc>
          <w:tcPr>
            <w:tcW w:w="1398" w:type="dxa"/>
            <w:tcBorders>
              <w:top w:val="single" w:sz="4" w:space="0" w:color="auto"/>
              <w:left w:val="nil"/>
              <w:bottom w:val="single" w:sz="4" w:space="0" w:color="auto"/>
              <w:right w:val="nil"/>
            </w:tcBorders>
            <w:shd w:val="clear" w:color="auto" w:fill="auto"/>
          </w:tcPr>
          <w:p w14:paraId="7049C640" w14:textId="77777777" w:rsidR="00423CBD" w:rsidRPr="00C97C9E" w:rsidRDefault="00423CBD" w:rsidP="008479F2">
            <w:pPr>
              <w:spacing w:line="276" w:lineRule="auto"/>
              <w:rPr>
                <w:color w:val="000000"/>
                <w:sz w:val="16"/>
                <w:szCs w:val="16"/>
              </w:rPr>
            </w:pPr>
          </w:p>
        </w:tc>
      </w:tr>
      <w:tr w:rsidR="00423CBD" w:rsidRPr="00C97C9E" w14:paraId="0CB7A416" w14:textId="77777777" w:rsidTr="00B27CED">
        <w:trPr>
          <w:jc w:val="center"/>
        </w:trPr>
        <w:tc>
          <w:tcPr>
            <w:tcW w:w="13997" w:type="dxa"/>
            <w:gridSpan w:val="11"/>
            <w:shd w:val="clear" w:color="auto" w:fill="BFBFBF" w:themeFill="background1" w:themeFillShade="BF"/>
          </w:tcPr>
          <w:p w14:paraId="24708C00" w14:textId="77777777" w:rsidR="00423CBD" w:rsidRPr="00C97C9E" w:rsidRDefault="00423CBD" w:rsidP="008479F2">
            <w:pPr>
              <w:spacing w:line="276" w:lineRule="auto"/>
              <w:rPr>
                <w:b/>
                <w:i/>
                <w:color w:val="000000" w:themeColor="text1"/>
                <w:sz w:val="16"/>
                <w:szCs w:val="16"/>
              </w:rPr>
            </w:pPr>
            <w:r w:rsidRPr="00C97C9E">
              <w:rPr>
                <w:b/>
                <w:iCs/>
                <w:color w:val="000000"/>
                <w:sz w:val="16"/>
                <w:szCs w:val="16"/>
              </w:rPr>
              <w:t xml:space="preserve">Level 6: ManeuverAssistList </w:t>
            </w:r>
            <w:r w:rsidRPr="00C97C9E">
              <w:rPr>
                <w:b/>
                <w:iCs/>
                <w:color w:val="000000"/>
                <w:sz w:val="16"/>
                <w:szCs w:val="16"/>
              </w:rPr>
              <w:sym w:font="Wingdings" w:char="F0E0"/>
            </w:r>
            <w:r w:rsidRPr="00C97C9E">
              <w:rPr>
                <w:b/>
                <w:iCs/>
                <w:color w:val="000000"/>
                <w:sz w:val="16"/>
                <w:szCs w:val="16"/>
              </w:rPr>
              <w:t xml:space="preserve"> ConnectionManeuverAssist</w:t>
            </w:r>
          </w:p>
        </w:tc>
      </w:tr>
      <w:tr w:rsidR="00423CBD" w:rsidRPr="00C97C9E" w14:paraId="6030C6FC" w14:textId="77777777" w:rsidTr="00B27CED">
        <w:trPr>
          <w:jc w:val="center"/>
        </w:trPr>
        <w:tc>
          <w:tcPr>
            <w:tcW w:w="738" w:type="dxa"/>
            <w:shd w:val="clear" w:color="auto" w:fill="auto"/>
          </w:tcPr>
          <w:p w14:paraId="7C1E896D" w14:textId="77777777" w:rsidR="00423CBD" w:rsidRPr="00C97C9E" w:rsidRDefault="00423CBD" w:rsidP="008479F2">
            <w:pPr>
              <w:spacing w:line="276" w:lineRule="auto"/>
              <w:rPr>
                <w:color w:val="000000" w:themeColor="text1"/>
                <w:sz w:val="16"/>
                <w:szCs w:val="16"/>
              </w:rPr>
            </w:pPr>
            <w:bookmarkStart w:id="67" w:name="_Hlk485299733"/>
            <w:r w:rsidRPr="4F2FDA83">
              <w:rPr>
                <w:color w:val="000000" w:themeColor="text1"/>
                <w:sz w:val="16"/>
                <w:szCs w:val="16"/>
              </w:rPr>
              <w:t>6.1</w:t>
            </w:r>
          </w:p>
        </w:tc>
        <w:tc>
          <w:tcPr>
            <w:tcW w:w="1942" w:type="dxa"/>
            <w:gridSpan w:val="2"/>
            <w:shd w:val="clear" w:color="auto" w:fill="auto"/>
          </w:tcPr>
          <w:p w14:paraId="3A8B0599" w14:textId="77777777" w:rsidR="00423CBD" w:rsidRPr="00C97C9E" w:rsidRDefault="00423CBD" w:rsidP="008479F2">
            <w:pPr>
              <w:spacing w:line="276" w:lineRule="auto"/>
              <w:rPr>
                <w:b/>
                <w:color w:val="000000" w:themeColor="text1"/>
                <w:sz w:val="16"/>
                <w:szCs w:val="16"/>
              </w:rPr>
            </w:pPr>
            <w:r w:rsidRPr="4F2FDA83">
              <w:rPr>
                <w:b/>
                <w:color w:val="000000" w:themeColor="text1"/>
                <w:sz w:val="16"/>
                <w:szCs w:val="16"/>
              </w:rPr>
              <w:t>connectionID</w:t>
            </w:r>
          </w:p>
          <w:p w14:paraId="026280BF" w14:textId="77777777" w:rsidR="00423CBD" w:rsidRPr="00C97C9E" w:rsidRDefault="00423CBD" w:rsidP="008479F2">
            <w:pPr>
              <w:spacing w:line="276" w:lineRule="auto"/>
              <w:rPr>
                <w:b/>
                <w:color w:val="000000" w:themeColor="text1"/>
                <w:sz w:val="16"/>
                <w:szCs w:val="16"/>
              </w:rPr>
            </w:pPr>
            <w:r w:rsidRPr="4F2FDA83">
              <w:rPr>
                <w:b/>
                <w:color w:val="000000" w:themeColor="text1"/>
                <w:sz w:val="16"/>
                <w:szCs w:val="16"/>
              </w:rPr>
              <w:t>[Lane-ConnectionID]</w:t>
            </w:r>
          </w:p>
        </w:tc>
        <w:tc>
          <w:tcPr>
            <w:tcW w:w="4949" w:type="dxa"/>
            <w:gridSpan w:val="2"/>
            <w:shd w:val="clear" w:color="auto" w:fill="auto"/>
          </w:tcPr>
          <w:p w14:paraId="17F1E1C7" w14:textId="77777777" w:rsidR="00423CBD" w:rsidRPr="00C97C9E" w:rsidRDefault="00423CBD" w:rsidP="008479F2">
            <w:pPr>
              <w:spacing w:line="276" w:lineRule="auto"/>
              <w:rPr>
                <w:color w:val="000000" w:themeColor="text1"/>
                <w:sz w:val="16"/>
                <w:szCs w:val="16"/>
              </w:rPr>
            </w:pPr>
            <w:r w:rsidRPr="4F2FDA83">
              <w:rPr>
                <w:color w:val="000000" w:themeColor="text1"/>
                <w:sz w:val="16"/>
                <w:szCs w:val="16"/>
              </w:rPr>
              <w:t>The LaneConnectionID data entry is used to state a connection index for a lane to lane connection (defined in MAP). It is used to relate this connection and any dynamic clearance data sent in the SPAT.</w:t>
            </w:r>
          </w:p>
        </w:tc>
        <w:tc>
          <w:tcPr>
            <w:tcW w:w="1132" w:type="dxa"/>
            <w:gridSpan w:val="3"/>
            <w:shd w:val="clear" w:color="auto" w:fill="auto"/>
          </w:tcPr>
          <w:p w14:paraId="356F4039" w14:textId="77777777" w:rsidR="00423CBD" w:rsidRPr="00C97C9E" w:rsidRDefault="00423CBD" w:rsidP="008479F2">
            <w:pPr>
              <w:spacing w:line="276" w:lineRule="auto"/>
              <w:rPr>
                <w:color w:val="000000" w:themeColor="text1"/>
                <w:sz w:val="16"/>
                <w:szCs w:val="16"/>
              </w:rPr>
            </w:pPr>
            <w:r w:rsidRPr="4F2FDA83">
              <w:rPr>
                <w:color w:val="000000" w:themeColor="text1"/>
                <w:sz w:val="16"/>
                <w:szCs w:val="16"/>
              </w:rPr>
              <w:t>Mandatory</w:t>
            </w:r>
          </w:p>
        </w:tc>
        <w:tc>
          <w:tcPr>
            <w:tcW w:w="3838" w:type="dxa"/>
            <w:gridSpan w:val="2"/>
            <w:shd w:val="clear" w:color="auto" w:fill="auto"/>
          </w:tcPr>
          <w:p w14:paraId="07FFACA4" w14:textId="77777777" w:rsidR="00423CBD" w:rsidRPr="00C97C9E" w:rsidRDefault="00423CBD" w:rsidP="008479F2">
            <w:pPr>
              <w:spacing w:line="276" w:lineRule="auto"/>
              <w:rPr>
                <w:color w:val="000000" w:themeColor="text1"/>
                <w:sz w:val="16"/>
                <w:szCs w:val="16"/>
              </w:rPr>
            </w:pPr>
            <w:r w:rsidRPr="4F2FDA83">
              <w:rPr>
                <w:color w:val="000000" w:themeColor="text1"/>
                <w:sz w:val="16"/>
                <w:szCs w:val="16"/>
              </w:rPr>
              <w:t>Unique index value.</w:t>
            </w:r>
          </w:p>
        </w:tc>
        <w:tc>
          <w:tcPr>
            <w:tcW w:w="1398" w:type="dxa"/>
            <w:shd w:val="clear" w:color="auto" w:fill="auto"/>
          </w:tcPr>
          <w:p w14:paraId="768ED290" w14:textId="77777777" w:rsidR="00423CBD" w:rsidRPr="00C97C9E" w:rsidRDefault="00423CBD" w:rsidP="008479F2">
            <w:pPr>
              <w:spacing w:line="276" w:lineRule="auto"/>
              <w:rPr>
                <w:color w:val="000000" w:themeColor="text1"/>
                <w:sz w:val="16"/>
                <w:szCs w:val="16"/>
              </w:rPr>
            </w:pPr>
            <w:r w:rsidRPr="4F2FDA83">
              <w:rPr>
                <w:color w:val="000000" w:themeColor="text1"/>
                <w:sz w:val="16"/>
                <w:szCs w:val="16"/>
              </w:rPr>
              <w:t>Set by application</w:t>
            </w:r>
          </w:p>
        </w:tc>
      </w:tr>
      <w:tr w:rsidR="00423CBD" w:rsidRPr="00C97C9E" w14:paraId="6987E5D8" w14:textId="77777777" w:rsidTr="00B27CED">
        <w:trPr>
          <w:jc w:val="center"/>
        </w:trPr>
        <w:tc>
          <w:tcPr>
            <w:tcW w:w="738" w:type="dxa"/>
            <w:shd w:val="clear" w:color="auto" w:fill="auto"/>
          </w:tcPr>
          <w:p w14:paraId="4A4EA84F" w14:textId="77777777" w:rsidR="00423CBD" w:rsidRPr="00C97C9E" w:rsidRDefault="00423CBD" w:rsidP="008479F2">
            <w:pPr>
              <w:spacing w:line="276" w:lineRule="auto"/>
              <w:rPr>
                <w:color w:val="000000" w:themeColor="text1"/>
                <w:sz w:val="16"/>
                <w:szCs w:val="16"/>
              </w:rPr>
            </w:pPr>
            <w:r w:rsidRPr="4F2FDA83">
              <w:rPr>
                <w:color w:val="000000" w:themeColor="text1"/>
                <w:sz w:val="16"/>
                <w:szCs w:val="16"/>
              </w:rPr>
              <w:t>6.2</w:t>
            </w:r>
          </w:p>
        </w:tc>
        <w:tc>
          <w:tcPr>
            <w:tcW w:w="1942" w:type="dxa"/>
            <w:gridSpan w:val="2"/>
            <w:shd w:val="clear" w:color="auto" w:fill="auto"/>
          </w:tcPr>
          <w:p w14:paraId="469BB4B8" w14:textId="77777777" w:rsidR="00423CBD" w:rsidRPr="00C97C9E" w:rsidRDefault="00423CBD" w:rsidP="008479F2">
            <w:pPr>
              <w:spacing w:line="276" w:lineRule="auto"/>
              <w:rPr>
                <w:i/>
                <w:color w:val="000000" w:themeColor="text1"/>
                <w:sz w:val="16"/>
                <w:szCs w:val="16"/>
              </w:rPr>
            </w:pPr>
            <w:r w:rsidRPr="4F2FDA83">
              <w:rPr>
                <w:i/>
                <w:color w:val="000000" w:themeColor="text1"/>
                <w:sz w:val="16"/>
                <w:szCs w:val="16"/>
              </w:rPr>
              <w:t>queueLength</w:t>
            </w:r>
            <w:r>
              <w:br/>
            </w:r>
            <w:r w:rsidRPr="4F2FDA83">
              <w:rPr>
                <w:i/>
                <w:color w:val="000000" w:themeColor="text1"/>
                <w:sz w:val="16"/>
                <w:szCs w:val="16"/>
              </w:rPr>
              <w:t>[ZoneLength]</w:t>
            </w:r>
          </w:p>
        </w:tc>
        <w:tc>
          <w:tcPr>
            <w:tcW w:w="4949" w:type="dxa"/>
            <w:gridSpan w:val="2"/>
            <w:shd w:val="clear" w:color="auto" w:fill="auto"/>
          </w:tcPr>
          <w:p w14:paraId="5E70BE66" w14:textId="77777777" w:rsidR="00423CBD" w:rsidRPr="00C97C9E" w:rsidRDefault="00423CBD" w:rsidP="008479F2">
            <w:pPr>
              <w:spacing w:line="276" w:lineRule="auto"/>
              <w:rPr>
                <w:color w:val="000000" w:themeColor="text1"/>
                <w:sz w:val="16"/>
                <w:szCs w:val="16"/>
              </w:rPr>
            </w:pPr>
            <w:r w:rsidRPr="4F2FDA83">
              <w:rPr>
                <w:color w:val="000000" w:themeColor="text1"/>
                <w:sz w:val="16"/>
                <w:szCs w:val="16"/>
              </w:rPr>
              <w:t>The queueLength data entry is used to state the distance from the stop line to the back edge of the last vehicle in the queue as measured along the lane centre line.</w:t>
            </w:r>
          </w:p>
        </w:tc>
        <w:tc>
          <w:tcPr>
            <w:tcW w:w="1132" w:type="dxa"/>
            <w:gridSpan w:val="3"/>
            <w:shd w:val="clear" w:color="auto" w:fill="auto"/>
          </w:tcPr>
          <w:p w14:paraId="26453ACE" w14:textId="77777777" w:rsidR="00423CBD" w:rsidRPr="00C97C9E" w:rsidRDefault="00423CBD" w:rsidP="008479F2">
            <w:pPr>
              <w:spacing w:line="276" w:lineRule="auto"/>
              <w:rPr>
                <w:color w:val="000000" w:themeColor="text1"/>
                <w:sz w:val="16"/>
                <w:szCs w:val="16"/>
              </w:rPr>
            </w:pPr>
            <w:r w:rsidRPr="4F2FDA83">
              <w:rPr>
                <w:color w:val="000000" w:themeColor="text1"/>
                <w:sz w:val="16"/>
                <w:szCs w:val="16"/>
              </w:rPr>
              <w:t>Optional</w:t>
            </w:r>
          </w:p>
        </w:tc>
        <w:tc>
          <w:tcPr>
            <w:tcW w:w="3838" w:type="dxa"/>
            <w:gridSpan w:val="2"/>
            <w:shd w:val="clear" w:color="auto" w:fill="auto"/>
          </w:tcPr>
          <w:p w14:paraId="48EDABF4" w14:textId="77777777" w:rsidR="00423CBD" w:rsidRPr="00C97C9E" w:rsidRDefault="00423CBD" w:rsidP="008479F2">
            <w:pPr>
              <w:spacing w:line="276" w:lineRule="auto"/>
              <w:rPr>
                <w:color w:val="000000" w:themeColor="text1"/>
                <w:sz w:val="16"/>
                <w:szCs w:val="16"/>
              </w:rPr>
            </w:pPr>
            <w:r w:rsidRPr="4F2FDA83">
              <w:rPr>
                <w:color w:val="000000" w:themeColor="text1"/>
                <w:sz w:val="16"/>
                <w:szCs w:val="16"/>
              </w:rPr>
              <w:t xml:space="preserve">Highly recommended as queue information can improve the quality of service considerably. To be considered mandatory if available. </w:t>
            </w:r>
          </w:p>
          <w:p w14:paraId="60EA958B" w14:textId="77777777" w:rsidR="00423CBD" w:rsidRPr="00C97C9E" w:rsidRDefault="00423CBD" w:rsidP="008479F2">
            <w:pPr>
              <w:spacing w:line="276" w:lineRule="auto"/>
              <w:rPr>
                <w:color w:val="000000" w:themeColor="text1"/>
                <w:sz w:val="16"/>
                <w:szCs w:val="16"/>
              </w:rPr>
            </w:pPr>
            <w:r w:rsidRPr="4F2FDA83">
              <w:rPr>
                <w:color w:val="000000" w:themeColor="text1"/>
                <w:sz w:val="16"/>
                <w:szCs w:val="16"/>
              </w:rPr>
              <w:t xml:space="preserve">Unit = 1 meter, 0 = no queue. Used to improve the in-vehicle calculation of the SpeedAdvice. </w:t>
            </w:r>
          </w:p>
        </w:tc>
        <w:tc>
          <w:tcPr>
            <w:tcW w:w="1398" w:type="dxa"/>
            <w:shd w:val="clear" w:color="auto" w:fill="auto"/>
          </w:tcPr>
          <w:p w14:paraId="2277D089" w14:textId="77777777" w:rsidR="00423CBD" w:rsidRPr="00C97C9E" w:rsidRDefault="00423CBD" w:rsidP="008479F2">
            <w:pPr>
              <w:spacing w:line="276" w:lineRule="auto"/>
              <w:rPr>
                <w:color w:val="000000" w:themeColor="text1"/>
                <w:sz w:val="16"/>
                <w:szCs w:val="16"/>
              </w:rPr>
            </w:pPr>
            <w:r w:rsidRPr="4F2FDA83">
              <w:rPr>
                <w:color w:val="000000" w:themeColor="text1"/>
                <w:sz w:val="16"/>
                <w:szCs w:val="16"/>
              </w:rPr>
              <w:t>Set by application</w:t>
            </w:r>
          </w:p>
        </w:tc>
      </w:tr>
      <w:tr w:rsidR="00423CBD" w:rsidRPr="00C97C9E" w14:paraId="37091647" w14:textId="77777777" w:rsidTr="00B27CED">
        <w:trPr>
          <w:jc w:val="center"/>
        </w:trPr>
        <w:tc>
          <w:tcPr>
            <w:tcW w:w="738" w:type="dxa"/>
            <w:shd w:val="clear" w:color="auto" w:fill="auto"/>
          </w:tcPr>
          <w:p w14:paraId="1D8973A6" w14:textId="77777777" w:rsidR="00423CBD" w:rsidRPr="00C97C9E" w:rsidRDefault="00423CBD" w:rsidP="008479F2">
            <w:pPr>
              <w:spacing w:line="276" w:lineRule="auto"/>
              <w:rPr>
                <w:color w:val="000000" w:themeColor="text1"/>
                <w:sz w:val="16"/>
                <w:szCs w:val="16"/>
              </w:rPr>
            </w:pPr>
            <w:r w:rsidRPr="4F2FDA83">
              <w:rPr>
                <w:color w:val="000000" w:themeColor="text1"/>
                <w:sz w:val="16"/>
                <w:szCs w:val="16"/>
              </w:rPr>
              <w:lastRenderedPageBreak/>
              <w:t>6.3</w:t>
            </w:r>
          </w:p>
        </w:tc>
        <w:tc>
          <w:tcPr>
            <w:tcW w:w="1942" w:type="dxa"/>
            <w:gridSpan w:val="2"/>
            <w:shd w:val="clear" w:color="auto" w:fill="auto"/>
          </w:tcPr>
          <w:p w14:paraId="3D267B86" w14:textId="77777777" w:rsidR="00423CBD" w:rsidRPr="00C97C9E" w:rsidRDefault="00423CBD" w:rsidP="008479F2">
            <w:pPr>
              <w:spacing w:line="276" w:lineRule="auto"/>
              <w:rPr>
                <w:i/>
                <w:color w:val="000000" w:themeColor="text1"/>
                <w:sz w:val="16"/>
                <w:szCs w:val="16"/>
              </w:rPr>
            </w:pPr>
            <w:r w:rsidRPr="4F2FDA83">
              <w:rPr>
                <w:i/>
                <w:color w:val="000000" w:themeColor="text1"/>
                <w:sz w:val="16"/>
                <w:szCs w:val="16"/>
              </w:rPr>
              <w:t>available-StorageLength</w:t>
            </w:r>
            <w:r>
              <w:br/>
            </w:r>
            <w:r w:rsidRPr="4F2FDA83">
              <w:rPr>
                <w:i/>
                <w:color w:val="000000" w:themeColor="text1"/>
                <w:sz w:val="16"/>
                <w:szCs w:val="16"/>
              </w:rPr>
              <w:t>[ZoneLength]</w:t>
            </w:r>
          </w:p>
        </w:tc>
        <w:tc>
          <w:tcPr>
            <w:tcW w:w="4949" w:type="dxa"/>
            <w:gridSpan w:val="2"/>
            <w:shd w:val="clear" w:color="auto" w:fill="auto"/>
          </w:tcPr>
          <w:p w14:paraId="085DA3D1" w14:textId="77777777" w:rsidR="00423CBD" w:rsidRPr="00C97C9E" w:rsidRDefault="00423CBD" w:rsidP="008479F2">
            <w:pPr>
              <w:spacing w:line="276" w:lineRule="auto"/>
              <w:rPr>
                <w:color w:val="000000" w:themeColor="text1"/>
                <w:sz w:val="16"/>
                <w:szCs w:val="16"/>
              </w:rPr>
            </w:pPr>
            <w:r w:rsidRPr="4F2FDA83">
              <w:rPr>
                <w:color w:val="000000" w:themeColor="text1"/>
                <w:sz w:val="16"/>
                <w:szCs w:val="16"/>
              </w:rPr>
              <w:t xml:space="preserve">Distance (e.g. beginning from the downstream stop-line up to a given distance) with a high probability for successfully executing the connecting manoeuvre between the two lanes during the current cycle. Used for enhancing the awareness of vehicles to anticipate if they can pass the stop line of the lane. Used for optimizing the green wave, due to knowledge of vehicles waiting in front of a red light (downstream). </w:t>
            </w:r>
          </w:p>
        </w:tc>
        <w:tc>
          <w:tcPr>
            <w:tcW w:w="1132" w:type="dxa"/>
            <w:gridSpan w:val="3"/>
            <w:shd w:val="clear" w:color="auto" w:fill="auto"/>
          </w:tcPr>
          <w:p w14:paraId="0B623E21" w14:textId="77777777" w:rsidR="00423CBD" w:rsidRPr="00C97C9E" w:rsidRDefault="00423CBD" w:rsidP="008479F2">
            <w:pPr>
              <w:spacing w:line="276" w:lineRule="auto"/>
              <w:rPr>
                <w:color w:val="000000" w:themeColor="text1"/>
                <w:sz w:val="16"/>
                <w:szCs w:val="16"/>
              </w:rPr>
            </w:pPr>
            <w:r w:rsidRPr="4F2FDA83">
              <w:rPr>
                <w:color w:val="000000" w:themeColor="text1"/>
                <w:sz w:val="16"/>
                <w:szCs w:val="16"/>
              </w:rPr>
              <w:t>Not used</w:t>
            </w:r>
          </w:p>
        </w:tc>
        <w:tc>
          <w:tcPr>
            <w:tcW w:w="3838" w:type="dxa"/>
            <w:gridSpan w:val="2"/>
            <w:shd w:val="clear" w:color="auto" w:fill="auto"/>
          </w:tcPr>
          <w:p w14:paraId="52F62A1D" w14:textId="77777777" w:rsidR="00423CBD" w:rsidRPr="00C97C9E" w:rsidRDefault="00423CBD" w:rsidP="008479F2">
            <w:pPr>
              <w:spacing w:line="276" w:lineRule="auto"/>
              <w:rPr>
                <w:color w:val="000000" w:themeColor="text1"/>
                <w:sz w:val="16"/>
                <w:szCs w:val="16"/>
              </w:rPr>
            </w:pPr>
            <w:r w:rsidRPr="4F2FDA83">
              <w:rPr>
                <w:color w:val="000000" w:themeColor="text1"/>
                <w:sz w:val="16"/>
                <w:szCs w:val="16"/>
              </w:rPr>
              <w:t>Out of scope of current use cases.</w:t>
            </w:r>
          </w:p>
        </w:tc>
        <w:tc>
          <w:tcPr>
            <w:tcW w:w="1398" w:type="dxa"/>
            <w:shd w:val="clear" w:color="auto" w:fill="auto"/>
          </w:tcPr>
          <w:p w14:paraId="48BA883B" w14:textId="77777777" w:rsidR="00423CBD" w:rsidRPr="00C97C9E" w:rsidRDefault="00423CBD" w:rsidP="008479F2">
            <w:pPr>
              <w:spacing w:line="276" w:lineRule="auto"/>
              <w:rPr>
                <w:color w:val="000000" w:themeColor="text1"/>
                <w:sz w:val="16"/>
                <w:szCs w:val="16"/>
              </w:rPr>
            </w:pPr>
            <w:r w:rsidRPr="4F2FDA83">
              <w:rPr>
                <w:color w:val="000000" w:themeColor="text1"/>
                <w:sz w:val="16"/>
                <w:szCs w:val="16"/>
              </w:rPr>
              <w:t>-</w:t>
            </w:r>
          </w:p>
        </w:tc>
      </w:tr>
      <w:tr w:rsidR="00423CBD" w:rsidRPr="00C97C9E" w14:paraId="754F1470" w14:textId="77777777" w:rsidTr="00B27CED">
        <w:trPr>
          <w:jc w:val="center"/>
        </w:trPr>
        <w:tc>
          <w:tcPr>
            <w:tcW w:w="738" w:type="dxa"/>
            <w:shd w:val="clear" w:color="auto" w:fill="auto"/>
          </w:tcPr>
          <w:p w14:paraId="72A86946" w14:textId="77777777" w:rsidR="00423CBD" w:rsidRPr="00C97C9E" w:rsidRDefault="00423CBD" w:rsidP="008479F2">
            <w:pPr>
              <w:spacing w:line="276" w:lineRule="auto"/>
              <w:rPr>
                <w:color w:val="000000" w:themeColor="text1"/>
                <w:sz w:val="16"/>
                <w:szCs w:val="16"/>
              </w:rPr>
            </w:pPr>
            <w:r w:rsidRPr="4F2FDA83">
              <w:rPr>
                <w:color w:val="000000" w:themeColor="text1"/>
                <w:sz w:val="16"/>
                <w:szCs w:val="16"/>
              </w:rPr>
              <w:t>6.4</w:t>
            </w:r>
          </w:p>
        </w:tc>
        <w:tc>
          <w:tcPr>
            <w:tcW w:w="1942" w:type="dxa"/>
            <w:gridSpan w:val="2"/>
            <w:shd w:val="clear" w:color="auto" w:fill="auto"/>
          </w:tcPr>
          <w:p w14:paraId="41DB8735" w14:textId="77777777" w:rsidR="00423CBD" w:rsidRPr="00C97C9E" w:rsidRDefault="00423CBD" w:rsidP="008479F2">
            <w:pPr>
              <w:spacing w:line="276" w:lineRule="auto"/>
              <w:rPr>
                <w:i/>
                <w:color w:val="000000" w:themeColor="text1"/>
                <w:sz w:val="16"/>
                <w:szCs w:val="16"/>
              </w:rPr>
            </w:pPr>
            <w:r w:rsidRPr="4F2FDA83">
              <w:rPr>
                <w:i/>
                <w:color w:val="000000" w:themeColor="text1"/>
                <w:sz w:val="16"/>
                <w:szCs w:val="16"/>
              </w:rPr>
              <w:t>waitOnStop</w:t>
            </w:r>
          </w:p>
          <w:p w14:paraId="1DDEE1EF" w14:textId="77777777" w:rsidR="00423CBD" w:rsidRPr="00C97C9E" w:rsidRDefault="00423CBD" w:rsidP="008479F2">
            <w:pPr>
              <w:spacing w:line="276" w:lineRule="auto"/>
              <w:rPr>
                <w:i/>
                <w:color w:val="000000" w:themeColor="text1"/>
                <w:sz w:val="16"/>
                <w:szCs w:val="16"/>
              </w:rPr>
            </w:pPr>
            <w:r w:rsidRPr="4F2FDA83">
              <w:rPr>
                <w:i/>
                <w:color w:val="000000" w:themeColor="text1"/>
                <w:sz w:val="16"/>
                <w:szCs w:val="16"/>
              </w:rPr>
              <w:t>[WaitOnStopline]</w:t>
            </w:r>
          </w:p>
        </w:tc>
        <w:tc>
          <w:tcPr>
            <w:tcW w:w="4949" w:type="dxa"/>
            <w:gridSpan w:val="2"/>
            <w:shd w:val="clear" w:color="auto" w:fill="auto"/>
          </w:tcPr>
          <w:p w14:paraId="0A8E53F6" w14:textId="77777777" w:rsidR="00423CBD" w:rsidRPr="00C97C9E" w:rsidRDefault="00423CBD" w:rsidP="008479F2">
            <w:pPr>
              <w:spacing w:line="276" w:lineRule="auto"/>
              <w:rPr>
                <w:color w:val="000000" w:themeColor="text1"/>
                <w:sz w:val="16"/>
                <w:szCs w:val="16"/>
              </w:rPr>
            </w:pPr>
            <w:r w:rsidRPr="4F2FDA83">
              <w:rPr>
                <w:color w:val="000000" w:themeColor="text1"/>
                <w:sz w:val="16"/>
                <w:szCs w:val="16"/>
              </w:rPr>
              <w:t>The WaitOnStopline data element is used to indicate to the vehicle that it must stop at the stop line and not move past.</w:t>
            </w:r>
          </w:p>
        </w:tc>
        <w:tc>
          <w:tcPr>
            <w:tcW w:w="1132" w:type="dxa"/>
            <w:gridSpan w:val="3"/>
            <w:shd w:val="clear" w:color="auto" w:fill="auto"/>
          </w:tcPr>
          <w:p w14:paraId="1137B872" w14:textId="77777777" w:rsidR="00423CBD" w:rsidRPr="00C97C9E" w:rsidRDefault="00423CBD" w:rsidP="008479F2">
            <w:pPr>
              <w:spacing w:line="276" w:lineRule="auto"/>
              <w:rPr>
                <w:color w:val="000000" w:themeColor="text1"/>
                <w:sz w:val="16"/>
                <w:szCs w:val="16"/>
              </w:rPr>
            </w:pPr>
            <w:r w:rsidRPr="4F2FDA83">
              <w:rPr>
                <w:color w:val="000000" w:themeColor="text1"/>
                <w:sz w:val="16"/>
                <w:szCs w:val="16"/>
              </w:rPr>
              <w:t>Not used</w:t>
            </w:r>
          </w:p>
        </w:tc>
        <w:tc>
          <w:tcPr>
            <w:tcW w:w="3838" w:type="dxa"/>
            <w:gridSpan w:val="2"/>
            <w:shd w:val="clear" w:color="auto" w:fill="auto"/>
          </w:tcPr>
          <w:p w14:paraId="21ABAA1C" w14:textId="77777777" w:rsidR="00423CBD" w:rsidRPr="00C97C9E" w:rsidRDefault="00423CBD" w:rsidP="008479F2">
            <w:pPr>
              <w:spacing w:line="276" w:lineRule="auto"/>
              <w:rPr>
                <w:color w:val="000000" w:themeColor="text1"/>
                <w:sz w:val="16"/>
                <w:szCs w:val="16"/>
              </w:rPr>
            </w:pPr>
            <w:r w:rsidRPr="4F2FDA83">
              <w:rPr>
                <w:color w:val="000000" w:themeColor="text1"/>
                <w:sz w:val="16"/>
                <w:szCs w:val="16"/>
              </w:rPr>
              <w:t>Out of scope of current use cases.</w:t>
            </w:r>
          </w:p>
        </w:tc>
        <w:tc>
          <w:tcPr>
            <w:tcW w:w="1398" w:type="dxa"/>
            <w:shd w:val="clear" w:color="auto" w:fill="auto"/>
          </w:tcPr>
          <w:p w14:paraId="51A9AC98" w14:textId="77777777" w:rsidR="00423CBD" w:rsidRPr="00C97C9E" w:rsidRDefault="00423CBD" w:rsidP="008479F2">
            <w:pPr>
              <w:spacing w:line="276" w:lineRule="auto"/>
              <w:rPr>
                <w:color w:val="000000" w:themeColor="text1"/>
                <w:sz w:val="16"/>
                <w:szCs w:val="16"/>
              </w:rPr>
            </w:pPr>
            <w:r w:rsidRPr="4F2FDA83">
              <w:rPr>
                <w:color w:val="000000" w:themeColor="text1"/>
                <w:sz w:val="16"/>
                <w:szCs w:val="16"/>
              </w:rPr>
              <w:t>-</w:t>
            </w:r>
          </w:p>
        </w:tc>
      </w:tr>
      <w:tr w:rsidR="00423CBD" w:rsidRPr="00C97C9E" w14:paraId="32477B2B" w14:textId="77777777" w:rsidTr="00B27CED">
        <w:trPr>
          <w:jc w:val="center"/>
        </w:trPr>
        <w:tc>
          <w:tcPr>
            <w:tcW w:w="738" w:type="dxa"/>
            <w:shd w:val="clear" w:color="auto" w:fill="auto"/>
          </w:tcPr>
          <w:p w14:paraId="75D008FE" w14:textId="77777777" w:rsidR="00423CBD" w:rsidRPr="00C97C9E" w:rsidRDefault="00423CBD" w:rsidP="008479F2">
            <w:pPr>
              <w:spacing w:line="276" w:lineRule="auto"/>
              <w:rPr>
                <w:color w:val="000000" w:themeColor="text1"/>
                <w:sz w:val="16"/>
                <w:szCs w:val="16"/>
              </w:rPr>
            </w:pPr>
            <w:r w:rsidRPr="4F2FDA83">
              <w:rPr>
                <w:color w:val="000000" w:themeColor="text1"/>
                <w:sz w:val="16"/>
                <w:szCs w:val="16"/>
              </w:rPr>
              <w:t>6.5</w:t>
            </w:r>
          </w:p>
        </w:tc>
        <w:tc>
          <w:tcPr>
            <w:tcW w:w="1942" w:type="dxa"/>
            <w:gridSpan w:val="2"/>
            <w:shd w:val="clear" w:color="auto" w:fill="auto"/>
          </w:tcPr>
          <w:p w14:paraId="48F5DF4D" w14:textId="77777777" w:rsidR="00423CBD" w:rsidRPr="00C97C9E" w:rsidRDefault="00423CBD" w:rsidP="008479F2">
            <w:pPr>
              <w:spacing w:line="276" w:lineRule="auto"/>
              <w:rPr>
                <w:i/>
                <w:color w:val="000000" w:themeColor="text1"/>
                <w:sz w:val="16"/>
                <w:szCs w:val="16"/>
              </w:rPr>
            </w:pPr>
            <w:r w:rsidRPr="4F2FDA83">
              <w:rPr>
                <w:i/>
                <w:color w:val="000000" w:themeColor="text1"/>
                <w:sz w:val="16"/>
                <w:szCs w:val="16"/>
              </w:rPr>
              <w:t>pedBicycleDetect</w:t>
            </w:r>
          </w:p>
          <w:p w14:paraId="1B845D86" w14:textId="77777777" w:rsidR="00423CBD" w:rsidRPr="00C97C9E" w:rsidRDefault="00423CBD" w:rsidP="008479F2">
            <w:pPr>
              <w:spacing w:line="276" w:lineRule="auto"/>
              <w:rPr>
                <w:i/>
                <w:color w:val="000000" w:themeColor="text1"/>
                <w:sz w:val="16"/>
                <w:szCs w:val="16"/>
              </w:rPr>
            </w:pPr>
            <w:r w:rsidRPr="4F2FDA83">
              <w:rPr>
                <w:i/>
                <w:color w:val="000000" w:themeColor="text1"/>
                <w:sz w:val="16"/>
                <w:szCs w:val="16"/>
              </w:rPr>
              <w:t>[Pedestrian-BicycleDetect]</w:t>
            </w:r>
          </w:p>
        </w:tc>
        <w:tc>
          <w:tcPr>
            <w:tcW w:w="4949" w:type="dxa"/>
            <w:gridSpan w:val="2"/>
            <w:shd w:val="clear" w:color="auto" w:fill="auto"/>
          </w:tcPr>
          <w:p w14:paraId="40049B45" w14:textId="77777777" w:rsidR="00423CBD" w:rsidRPr="00C97C9E" w:rsidRDefault="00423CBD" w:rsidP="008479F2">
            <w:pPr>
              <w:spacing w:line="276" w:lineRule="auto"/>
              <w:rPr>
                <w:color w:val="000000" w:themeColor="text1"/>
                <w:sz w:val="16"/>
                <w:szCs w:val="16"/>
              </w:rPr>
            </w:pPr>
            <w:r w:rsidRPr="4F2FDA83">
              <w:rPr>
                <w:color w:val="000000" w:themeColor="text1"/>
                <w:sz w:val="16"/>
                <w:szCs w:val="16"/>
              </w:rPr>
              <w:t>The PedestrianBicycleDetect data element is used to provide an indication of whether Pedestrians and/or Bicyclists have been detected in the crossing lane.</w:t>
            </w:r>
          </w:p>
        </w:tc>
        <w:tc>
          <w:tcPr>
            <w:tcW w:w="1132" w:type="dxa"/>
            <w:gridSpan w:val="3"/>
            <w:shd w:val="clear" w:color="auto" w:fill="auto"/>
          </w:tcPr>
          <w:p w14:paraId="0BC58BBF" w14:textId="77777777" w:rsidR="00423CBD" w:rsidRPr="00C97C9E" w:rsidRDefault="00423CBD" w:rsidP="008479F2">
            <w:pPr>
              <w:spacing w:line="276" w:lineRule="auto"/>
              <w:rPr>
                <w:color w:val="000000" w:themeColor="text1"/>
                <w:sz w:val="16"/>
                <w:szCs w:val="16"/>
              </w:rPr>
            </w:pPr>
            <w:r w:rsidRPr="4F2FDA83">
              <w:rPr>
                <w:color w:val="000000" w:themeColor="text1"/>
                <w:sz w:val="16"/>
                <w:szCs w:val="16"/>
              </w:rPr>
              <w:t>Not used</w:t>
            </w:r>
          </w:p>
        </w:tc>
        <w:tc>
          <w:tcPr>
            <w:tcW w:w="3838" w:type="dxa"/>
            <w:gridSpan w:val="2"/>
            <w:shd w:val="clear" w:color="auto" w:fill="auto"/>
          </w:tcPr>
          <w:p w14:paraId="348EE485" w14:textId="77777777" w:rsidR="00423CBD" w:rsidRPr="00C97C9E" w:rsidRDefault="00423CBD" w:rsidP="008479F2">
            <w:pPr>
              <w:spacing w:line="276" w:lineRule="auto"/>
              <w:rPr>
                <w:color w:val="000000" w:themeColor="text1"/>
                <w:sz w:val="16"/>
                <w:szCs w:val="16"/>
              </w:rPr>
            </w:pPr>
            <w:r w:rsidRPr="4F2FDA83">
              <w:rPr>
                <w:color w:val="000000" w:themeColor="text1"/>
                <w:sz w:val="16"/>
                <w:szCs w:val="16"/>
              </w:rPr>
              <w:t>Out of scope of current use cases.</w:t>
            </w:r>
          </w:p>
        </w:tc>
        <w:tc>
          <w:tcPr>
            <w:tcW w:w="1398" w:type="dxa"/>
            <w:shd w:val="clear" w:color="auto" w:fill="auto"/>
          </w:tcPr>
          <w:p w14:paraId="68E19CC1" w14:textId="77777777" w:rsidR="00423CBD" w:rsidRPr="00C97C9E" w:rsidRDefault="00423CBD" w:rsidP="008479F2">
            <w:pPr>
              <w:spacing w:line="276" w:lineRule="auto"/>
              <w:rPr>
                <w:color w:val="000000" w:themeColor="text1"/>
                <w:sz w:val="16"/>
                <w:szCs w:val="16"/>
              </w:rPr>
            </w:pPr>
            <w:r w:rsidRPr="4F2FDA83">
              <w:rPr>
                <w:color w:val="000000" w:themeColor="text1"/>
                <w:sz w:val="16"/>
                <w:szCs w:val="16"/>
              </w:rPr>
              <w:t>-</w:t>
            </w:r>
          </w:p>
        </w:tc>
      </w:tr>
      <w:tr w:rsidR="00423CBD" w:rsidRPr="00C97C9E" w14:paraId="3395B803" w14:textId="77777777" w:rsidTr="00B27CED">
        <w:trPr>
          <w:jc w:val="center"/>
        </w:trPr>
        <w:tc>
          <w:tcPr>
            <w:tcW w:w="738" w:type="dxa"/>
            <w:tcBorders>
              <w:bottom w:val="single" w:sz="4" w:space="0" w:color="auto"/>
            </w:tcBorders>
            <w:shd w:val="clear" w:color="auto" w:fill="auto"/>
          </w:tcPr>
          <w:p w14:paraId="7B4CFF67" w14:textId="77777777" w:rsidR="00423CBD" w:rsidRPr="00C97C9E" w:rsidRDefault="00423CBD" w:rsidP="008479F2">
            <w:pPr>
              <w:spacing w:line="276" w:lineRule="auto"/>
              <w:rPr>
                <w:color w:val="000000" w:themeColor="text1"/>
                <w:sz w:val="16"/>
                <w:szCs w:val="16"/>
              </w:rPr>
            </w:pPr>
            <w:r w:rsidRPr="4F2FDA83">
              <w:rPr>
                <w:color w:val="000000" w:themeColor="text1"/>
                <w:sz w:val="16"/>
                <w:szCs w:val="16"/>
              </w:rPr>
              <w:t>6.6</w:t>
            </w:r>
          </w:p>
        </w:tc>
        <w:tc>
          <w:tcPr>
            <w:tcW w:w="1942" w:type="dxa"/>
            <w:gridSpan w:val="2"/>
            <w:tcBorders>
              <w:bottom w:val="single" w:sz="4" w:space="0" w:color="auto"/>
            </w:tcBorders>
            <w:shd w:val="clear" w:color="auto" w:fill="auto"/>
          </w:tcPr>
          <w:p w14:paraId="53EF0A01" w14:textId="77777777" w:rsidR="00423CBD" w:rsidRPr="00C97C9E" w:rsidRDefault="00423CBD" w:rsidP="008479F2">
            <w:pPr>
              <w:spacing w:line="276" w:lineRule="auto"/>
              <w:rPr>
                <w:i/>
                <w:color w:val="000000" w:themeColor="text1"/>
                <w:sz w:val="16"/>
                <w:szCs w:val="16"/>
              </w:rPr>
            </w:pPr>
            <w:r w:rsidRPr="4F2FDA83">
              <w:rPr>
                <w:i/>
                <w:color w:val="000000" w:themeColor="text1"/>
                <w:sz w:val="16"/>
                <w:szCs w:val="16"/>
              </w:rPr>
              <w:t>regional</w:t>
            </w:r>
          </w:p>
          <w:p w14:paraId="145F9E4F" w14:textId="77777777" w:rsidR="00423CBD" w:rsidRPr="00C97C9E" w:rsidRDefault="00423CBD" w:rsidP="008479F2">
            <w:pPr>
              <w:spacing w:line="276" w:lineRule="auto"/>
              <w:rPr>
                <w:i/>
                <w:color w:val="000000" w:themeColor="text1"/>
                <w:sz w:val="16"/>
                <w:szCs w:val="16"/>
              </w:rPr>
            </w:pPr>
            <w:r w:rsidRPr="4F2FDA83">
              <w:rPr>
                <w:i/>
                <w:color w:val="000000" w:themeColor="text1"/>
                <w:sz w:val="16"/>
                <w:szCs w:val="16"/>
              </w:rPr>
              <w:t>[REGION.Reg-ConnectionManeuverAssist]</w:t>
            </w:r>
          </w:p>
        </w:tc>
        <w:tc>
          <w:tcPr>
            <w:tcW w:w="4949" w:type="dxa"/>
            <w:gridSpan w:val="2"/>
            <w:tcBorders>
              <w:bottom w:val="single" w:sz="4" w:space="0" w:color="auto"/>
            </w:tcBorders>
            <w:shd w:val="clear" w:color="auto" w:fill="auto"/>
          </w:tcPr>
          <w:p w14:paraId="3348FD4A" w14:textId="77777777" w:rsidR="00423CBD" w:rsidRPr="00C97C9E" w:rsidRDefault="00423CBD" w:rsidP="008479F2">
            <w:pPr>
              <w:spacing w:line="276" w:lineRule="auto"/>
              <w:rPr>
                <w:color w:val="000000" w:themeColor="text1"/>
                <w:sz w:val="16"/>
                <w:szCs w:val="16"/>
              </w:rPr>
            </w:pPr>
            <w:r w:rsidRPr="4F2FDA83">
              <w:rPr>
                <w:color w:val="000000" w:themeColor="text1"/>
                <w:sz w:val="16"/>
                <w:szCs w:val="16"/>
              </w:rPr>
              <w:t>The element is used for additional "regional information”, as defined in ISO/PDTS 19091.</w:t>
            </w:r>
          </w:p>
        </w:tc>
        <w:tc>
          <w:tcPr>
            <w:tcW w:w="1132" w:type="dxa"/>
            <w:gridSpan w:val="3"/>
            <w:tcBorders>
              <w:bottom w:val="single" w:sz="4" w:space="0" w:color="auto"/>
            </w:tcBorders>
            <w:shd w:val="clear" w:color="auto" w:fill="auto"/>
          </w:tcPr>
          <w:p w14:paraId="1229C964" w14:textId="77777777" w:rsidR="00423CBD" w:rsidRPr="00C97C9E" w:rsidRDefault="00423CBD" w:rsidP="008479F2">
            <w:pPr>
              <w:spacing w:line="276" w:lineRule="auto"/>
              <w:rPr>
                <w:color w:val="000000" w:themeColor="text1"/>
                <w:sz w:val="16"/>
                <w:szCs w:val="16"/>
              </w:rPr>
            </w:pPr>
            <w:r w:rsidRPr="4F2FDA83">
              <w:rPr>
                <w:color w:val="000000" w:themeColor="text1"/>
                <w:sz w:val="16"/>
                <w:szCs w:val="16"/>
              </w:rPr>
              <w:t>Not used</w:t>
            </w:r>
          </w:p>
        </w:tc>
        <w:tc>
          <w:tcPr>
            <w:tcW w:w="3838" w:type="dxa"/>
            <w:gridSpan w:val="2"/>
            <w:tcBorders>
              <w:bottom w:val="single" w:sz="4" w:space="0" w:color="auto"/>
            </w:tcBorders>
            <w:shd w:val="clear" w:color="auto" w:fill="auto"/>
          </w:tcPr>
          <w:p w14:paraId="681FBC12" w14:textId="77777777" w:rsidR="00423CBD" w:rsidRPr="00C97C9E" w:rsidRDefault="00423CBD" w:rsidP="008479F2">
            <w:pPr>
              <w:spacing w:line="276" w:lineRule="auto"/>
              <w:rPr>
                <w:color w:val="000000" w:themeColor="text1"/>
                <w:sz w:val="16"/>
                <w:szCs w:val="16"/>
              </w:rPr>
            </w:pPr>
            <w:r w:rsidRPr="4F2FDA83">
              <w:rPr>
                <w:color w:val="000000" w:themeColor="text1"/>
                <w:sz w:val="16"/>
                <w:szCs w:val="16"/>
              </w:rPr>
              <w:t>Extensions allow to transmit vehicleToLanePositions and rsuGNSSOffset.</w:t>
            </w:r>
          </w:p>
        </w:tc>
        <w:tc>
          <w:tcPr>
            <w:tcW w:w="1398" w:type="dxa"/>
            <w:tcBorders>
              <w:bottom w:val="single" w:sz="4" w:space="0" w:color="auto"/>
            </w:tcBorders>
            <w:shd w:val="clear" w:color="auto" w:fill="auto"/>
          </w:tcPr>
          <w:p w14:paraId="247EE7F7" w14:textId="77777777" w:rsidR="00423CBD" w:rsidRPr="00C97C9E" w:rsidRDefault="00423CBD" w:rsidP="008479F2">
            <w:pPr>
              <w:spacing w:line="276" w:lineRule="auto"/>
              <w:rPr>
                <w:color w:val="000000" w:themeColor="text1"/>
                <w:sz w:val="16"/>
                <w:szCs w:val="16"/>
              </w:rPr>
            </w:pPr>
            <w:r w:rsidRPr="4F2FDA83">
              <w:rPr>
                <w:color w:val="000000" w:themeColor="text1"/>
                <w:sz w:val="16"/>
                <w:szCs w:val="16"/>
              </w:rPr>
              <w:t>-</w:t>
            </w:r>
          </w:p>
        </w:tc>
      </w:tr>
      <w:bookmarkEnd w:id="67"/>
    </w:tbl>
    <w:p w14:paraId="11C1174C" w14:textId="77777777" w:rsidR="00423CBD" w:rsidRPr="00C97C9E" w:rsidRDefault="00423CBD" w:rsidP="00423CBD"/>
    <w:p w14:paraId="37A767AC" w14:textId="77777777" w:rsidR="00423CBD" w:rsidRPr="00C97C9E" w:rsidRDefault="00423CBD" w:rsidP="00423CBD"/>
    <w:p w14:paraId="2C40F9A4" w14:textId="66895072" w:rsidR="00423CBD" w:rsidRDefault="00495434" w:rsidP="00D30725">
      <w:pPr>
        <w:pStyle w:val="Heading3"/>
        <w:keepLines w:val="0"/>
        <w:numPr>
          <w:ilvl w:val="2"/>
          <w:numId w:val="2"/>
        </w:numPr>
        <w:spacing w:before="0" w:line="240" w:lineRule="auto"/>
      </w:pPr>
      <w:bookmarkStart w:id="68" w:name="_Toc519505769"/>
      <w:bookmarkStart w:id="69" w:name="_Toc524967805"/>
      <w:r>
        <w:t xml:space="preserve">GLOSA </w:t>
      </w:r>
      <w:r w:rsidR="00423CBD" w:rsidRPr="00C97C9E">
        <w:t>MAP Profile</w:t>
      </w:r>
      <w:bookmarkEnd w:id="68"/>
      <w:bookmarkEnd w:id="69"/>
    </w:p>
    <w:p w14:paraId="12B0166F" w14:textId="208A40C9" w:rsidR="00CA2754" w:rsidRPr="00C97C9E" w:rsidRDefault="00F97441" w:rsidP="00CA2754">
      <w:pPr>
        <w:spacing w:after="0" w:line="240" w:lineRule="auto"/>
      </w:pPr>
      <w:r>
        <w:t>The Map Data (MAP)</w:t>
      </w:r>
      <w:r w:rsidR="005047C5">
        <w:t xml:space="preserve"> message conveys information about the </w:t>
      </w:r>
      <w:r w:rsidR="00D724CB">
        <w:t xml:space="preserve">physical geometry </w:t>
      </w:r>
      <w:r w:rsidR="005047C5">
        <w:t xml:space="preserve">of </w:t>
      </w:r>
      <w:r w:rsidR="00D724CB">
        <w:t>one of more intersections</w:t>
      </w:r>
      <w:r w:rsidR="003B2902">
        <w:t>.  It is used with the SPAT message to convey information to a vehicle with an OBU as to the time of the ne</w:t>
      </w:r>
      <w:r w:rsidR="005B2AAB">
        <w:t>xt ‘green’ or ‘red’</w:t>
      </w:r>
      <w:r w:rsidR="00710DF2">
        <w:t xml:space="preserve"> signal. </w:t>
      </w:r>
      <w:r w:rsidR="005047C5">
        <w:t xml:space="preserve"> </w:t>
      </w:r>
      <w:r w:rsidR="00CA2754">
        <w:t>The UK (TfL) implementation of the GLOSA service MAP specification is identical to the Dutch pre-</w:t>
      </w:r>
      <w:r w:rsidR="002855C4">
        <w:t>TestFest</w:t>
      </w:r>
      <w:r w:rsidR="00CA2754">
        <w:t xml:space="preserve"> profile (</w:t>
      </w:r>
      <w:r w:rsidR="00CA2754" w:rsidRPr="00EF66D6">
        <w:t>Dutch C-ITS Corridor Profile v3.0 201705120.1</w:t>
      </w:r>
      <w:r w:rsidR="00CA2754">
        <w:t>).</w:t>
      </w:r>
    </w:p>
    <w:p w14:paraId="53B5DF58" w14:textId="77777777" w:rsidR="00423CBD" w:rsidRPr="00C97C9E" w:rsidRDefault="00423CBD" w:rsidP="00423CBD"/>
    <w:tbl>
      <w:tblPr>
        <w:tblStyle w:val="TableGrid"/>
        <w:tblW w:w="14145" w:type="dxa"/>
        <w:tblInd w:w="173" w:type="dxa"/>
        <w:tblLayout w:type="fixed"/>
        <w:tblLook w:val="04A0" w:firstRow="1" w:lastRow="0" w:firstColumn="1" w:lastColumn="0" w:noHBand="0" w:noVBand="1"/>
      </w:tblPr>
      <w:tblGrid>
        <w:gridCol w:w="735"/>
        <w:gridCol w:w="2179"/>
        <w:gridCol w:w="2479"/>
        <w:gridCol w:w="2482"/>
        <w:gridCol w:w="30"/>
        <w:gridCol w:w="1103"/>
        <w:gridCol w:w="3832"/>
        <w:gridCol w:w="1305"/>
      </w:tblGrid>
      <w:tr w:rsidR="00BC7914" w14:paraId="6A42F911" w14:textId="77777777" w:rsidTr="4F2FDA83">
        <w:trPr>
          <w:tblHeader/>
        </w:trPr>
        <w:tc>
          <w:tcPr>
            <w:tcW w:w="7905" w:type="dxa"/>
            <w:gridSpan w:val="5"/>
            <w:tcBorders>
              <w:top w:val="single" w:sz="4" w:space="0" w:color="000000" w:themeColor="text1"/>
              <w:left w:val="single" w:sz="4" w:space="0" w:color="000000" w:themeColor="text1"/>
              <w:bottom w:val="single" w:sz="4" w:space="0" w:color="auto"/>
              <w:right w:val="single" w:sz="4" w:space="0" w:color="000000" w:themeColor="text1"/>
            </w:tcBorders>
            <w:shd w:val="clear" w:color="auto" w:fill="404040" w:themeFill="text1" w:themeFillTint="BF"/>
            <w:hideMark/>
          </w:tcPr>
          <w:p w14:paraId="2883F467" w14:textId="77777777" w:rsidR="00BC7914" w:rsidRDefault="00BC7914">
            <w:pPr>
              <w:spacing w:line="276" w:lineRule="auto"/>
              <w:rPr>
                <w:bCs/>
                <w:color w:val="FFFFFF" w:themeColor="background1"/>
                <w:sz w:val="16"/>
                <w:szCs w:val="16"/>
              </w:rPr>
            </w:pPr>
            <w:r>
              <w:rPr>
                <w:bCs/>
                <w:color w:val="FFFFFF" w:themeColor="background1"/>
                <w:sz w:val="16"/>
                <w:szCs w:val="16"/>
              </w:rPr>
              <w:lastRenderedPageBreak/>
              <w:t>Standard</w:t>
            </w:r>
          </w:p>
        </w:tc>
        <w:tc>
          <w:tcPr>
            <w:tcW w:w="6240" w:type="dxa"/>
            <w:gridSpan w:val="3"/>
            <w:tcBorders>
              <w:top w:val="single" w:sz="4" w:space="0" w:color="auto"/>
              <w:left w:val="single" w:sz="4" w:space="0" w:color="000000" w:themeColor="text1"/>
              <w:bottom w:val="single" w:sz="4" w:space="0" w:color="auto"/>
              <w:right w:val="single" w:sz="4" w:space="0" w:color="000000" w:themeColor="text1"/>
            </w:tcBorders>
            <w:shd w:val="clear" w:color="auto" w:fill="404040" w:themeFill="text1" w:themeFillTint="BF"/>
            <w:hideMark/>
          </w:tcPr>
          <w:p w14:paraId="6943D4AE" w14:textId="77777777" w:rsidR="00BC7914" w:rsidRDefault="00BC7914">
            <w:pPr>
              <w:spacing w:line="276" w:lineRule="auto"/>
              <w:rPr>
                <w:bCs/>
                <w:color w:val="FFFFFF" w:themeColor="background1"/>
                <w:sz w:val="16"/>
                <w:szCs w:val="16"/>
              </w:rPr>
            </w:pPr>
            <w:r>
              <w:rPr>
                <w:bCs/>
                <w:color w:val="FFFFFF" w:themeColor="background1"/>
                <w:sz w:val="16"/>
                <w:szCs w:val="16"/>
              </w:rPr>
              <w:t>Profile</w:t>
            </w:r>
          </w:p>
        </w:tc>
      </w:tr>
      <w:tr w:rsidR="00BC7914" w14:paraId="34E11D1E" w14:textId="77777777" w:rsidTr="4F2FDA83">
        <w:trPr>
          <w:tblHeader/>
        </w:trPr>
        <w:tc>
          <w:tcPr>
            <w:tcW w:w="735"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404040" w:themeFill="text1" w:themeFillTint="BF"/>
            <w:hideMark/>
          </w:tcPr>
          <w:p w14:paraId="2659E38F" w14:textId="77777777" w:rsidR="00BC7914" w:rsidRDefault="00BC7914">
            <w:pPr>
              <w:spacing w:line="276" w:lineRule="auto"/>
              <w:rPr>
                <w:bCs/>
                <w:color w:val="FFFFFF" w:themeColor="background1"/>
                <w:sz w:val="16"/>
                <w:szCs w:val="16"/>
              </w:rPr>
            </w:pPr>
            <w:r>
              <w:rPr>
                <w:bCs/>
                <w:color w:val="FFFFFF" w:themeColor="background1"/>
                <w:sz w:val="16"/>
                <w:szCs w:val="16"/>
              </w:rPr>
              <w:t>Level</w:t>
            </w:r>
          </w:p>
        </w:tc>
        <w:tc>
          <w:tcPr>
            <w:tcW w:w="2179"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404040" w:themeFill="text1" w:themeFillTint="BF"/>
            <w:hideMark/>
          </w:tcPr>
          <w:p w14:paraId="617BAB61" w14:textId="77777777" w:rsidR="00BC7914" w:rsidRDefault="00BC7914">
            <w:pPr>
              <w:spacing w:line="276" w:lineRule="auto"/>
              <w:rPr>
                <w:bCs/>
                <w:color w:val="FFFFFF" w:themeColor="background1"/>
                <w:sz w:val="16"/>
                <w:szCs w:val="16"/>
              </w:rPr>
            </w:pPr>
            <w:r>
              <w:rPr>
                <w:bCs/>
                <w:color w:val="FFFFFF" w:themeColor="background1"/>
                <w:sz w:val="16"/>
                <w:szCs w:val="16"/>
              </w:rPr>
              <w:t>Field</w:t>
            </w:r>
          </w:p>
        </w:tc>
        <w:tc>
          <w:tcPr>
            <w:tcW w:w="4961" w:type="dxa"/>
            <w:gridSpan w:val="2"/>
            <w:tcBorders>
              <w:top w:val="single" w:sz="4" w:space="0" w:color="000000" w:themeColor="text1"/>
              <w:left w:val="single" w:sz="4" w:space="0" w:color="000000" w:themeColor="text1"/>
              <w:bottom w:val="single" w:sz="4" w:space="0" w:color="auto"/>
              <w:right w:val="single" w:sz="4" w:space="0" w:color="000000" w:themeColor="text1"/>
            </w:tcBorders>
            <w:shd w:val="clear" w:color="auto" w:fill="404040" w:themeFill="text1" w:themeFillTint="BF"/>
            <w:hideMark/>
          </w:tcPr>
          <w:p w14:paraId="606A9E8C" w14:textId="77777777" w:rsidR="00BC7914" w:rsidRDefault="00BC7914">
            <w:pPr>
              <w:spacing w:line="276" w:lineRule="auto"/>
              <w:rPr>
                <w:bCs/>
                <w:color w:val="FFFFFF" w:themeColor="background1"/>
                <w:sz w:val="16"/>
                <w:szCs w:val="16"/>
              </w:rPr>
            </w:pPr>
            <w:r>
              <w:rPr>
                <w:bCs/>
                <w:color w:val="FFFFFF" w:themeColor="background1"/>
                <w:sz w:val="16"/>
                <w:szCs w:val="16"/>
              </w:rPr>
              <w:t>Meaning</w:t>
            </w:r>
          </w:p>
        </w:tc>
        <w:tc>
          <w:tcPr>
            <w:tcW w:w="1133" w:type="dxa"/>
            <w:gridSpan w:val="2"/>
            <w:tcBorders>
              <w:top w:val="single" w:sz="4" w:space="0" w:color="auto"/>
              <w:left w:val="single" w:sz="4" w:space="0" w:color="000000" w:themeColor="text1"/>
              <w:bottom w:val="single" w:sz="4" w:space="0" w:color="auto"/>
              <w:right w:val="single" w:sz="4" w:space="0" w:color="000000" w:themeColor="text1"/>
            </w:tcBorders>
            <w:shd w:val="clear" w:color="auto" w:fill="404040" w:themeFill="text1" w:themeFillTint="BF"/>
            <w:hideMark/>
          </w:tcPr>
          <w:p w14:paraId="755159CA" w14:textId="77777777" w:rsidR="00BC7914" w:rsidRDefault="00BC7914">
            <w:pPr>
              <w:spacing w:line="276" w:lineRule="auto"/>
              <w:rPr>
                <w:bCs/>
                <w:color w:val="FFFFFF" w:themeColor="background1"/>
                <w:sz w:val="16"/>
                <w:szCs w:val="16"/>
              </w:rPr>
            </w:pPr>
            <w:r>
              <w:rPr>
                <w:bCs/>
                <w:color w:val="FFFFFF" w:themeColor="background1"/>
                <w:sz w:val="16"/>
                <w:szCs w:val="16"/>
              </w:rPr>
              <w:t>Status</w:t>
            </w:r>
          </w:p>
        </w:tc>
        <w:tc>
          <w:tcPr>
            <w:tcW w:w="3832" w:type="dxa"/>
            <w:tcBorders>
              <w:top w:val="single" w:sz="4" w:space="0" w:color="auto"/>
              <w:left w:val="single" w:sz="4" w:space="0" w:color="000000" w:themeColor="text1"/>
              <w:bottom w:val="single" w:sz="4" w:space="0" w:color="auto"/>
              <w:right w:val="single" w:sz="4" w:space="0" w:color="000000" w:themeColor="text1"/>
            </w:tcBorders>
            <w:shd w:val="clear" w:color="auto" w:fill="404040" w:themeFill="text1" w:themeFillTint="BF"/>
            <w:hideMark/>
          </w:tcPr>
          <w:p w14:paraId="4CEEA107" w14:textId="77777777" w:rsidR="00BC7914" w:rsidRDefault="00BC7914">
            <w:pPr>
              <w:spacing w:line="276" w:lineRule="auto"/>
              <w:rPr>
                <w:bCs/>
                <w:color w:val="FFFFFF" w:themeColor="background1"/>
                <w:sz w:val="16"/>
                <w:szCs w:val="16"/>
              </w:rPr>
            </w:pPr>
            <w:r>
              <w:rPr>
                <w:bCs/>
                <w:color w:val="FFFFFF" w:themeColor="background1"/>
                <w:sz w:val="16"/>
                <w:szCs w:val="16"/>
              </w:rPr>
              <w:t>Content</w:t>
            </w:r>
          </w:p>
        </w:tc>
        <w:tc>
          <w:tcPr>
            <w:tcW w:w="1305" w:type="dxa"/>
            <w:tcBorders>
              <w:top w:val="single" w:sz="4" w:space="0" w:color="auto"/>
              <w:left w:val="single" w:sz="4" w:space="0" w:color="000000" w:themeColor="text1"/>
              <w:bottom w:val="single" w:sz="4" w:space="0" w:color="auto"/>
              <w:right w:val="single" w:sz="4" w:space="0" w:color="000000" w:themeColor="text1"/>
            </w:tcBorders>
            <w:shd w:val="clear" w:color="auto" w:fill="404040" w:themeFill="text1" w:themeFillTint="BF"/>
            <w:hideMark/>
          </w:tcPr>
          <w:p w14:paraId="79A4731D" w14:textId="77777777" w:rsidR="00BC7914" w:rsidRDefault="00BC7914">
            <w:pPr>
              <w:spacing w:line="276" w:lineRule="auto"/>
              <w:rPr>
                <w:bCs/>
                <w:color w:val="FFFFFF" w:themeColor="background1"/>
                <w:sz w:val="16"/>
                <w:szCs w:val="16"/>
              </w:rPr>
            </w:pPr>
            <w:r>
              <w:rPr>
                <w:bCs/>
                <w:color w:val="FFFFFF" w:themeColor="background1"/>
                <w:sz w:val="16"/>
                <w:szCs w:val="16"/>
              </w:rPr>
              <w:t>Value</w:t>
            </w:r>
          </w:p>
        </w:tc>
      </w:tr>
      <w:tr w:rsidR="00BC7914" w14:paraId="5A678718" w14:textId="77777777" w:rsidTr="4F2FDA83">
        <w:tc>
          <w:tcPr>
            <w:tcW w:w="14145" w:type="dxa"/>
            <w:gridSpan w:val="8"/>
            <w:tcBorders>
              <w:top w:val="single" w:sz="4" w:space="0" w:color="auto"/>
              <w:left w:val="single" w:sz="4" w:space="0" w:color="000000" w:themeColor="text1"/>
              <w:bottom w:val="single" w:sz="4" w:space="0" w:color="000000" w:themeColor="text1"/>
              <w:right w:val="single" w:sz="4" w:space="0" w:color="000000" w:themeColor="text1"/>
            </w:tcBorders>
            <w:shd w:val="clear" w:color="auto" w:fill="BFBFBF" w:themeFill="background1" w:themeFillShade="BF"/>
            <w:hideMark/>
          </w:tcPr>
          <w:p w14:paraId="3B26CBDC" w14:textId="77777777" w:rsidR="00BC7914" w:rsidRDefault="00BC7914">
            <w:pPr>
              <w:spacing w:line="276" w:lineRule="auto"/>
              <w:rPr>
                <w:b/>
                <w:color w:val="000000" w:themeColor="text1"/>
                <w:sz w:val="16"/>
                <w:szCs w:val="16"/>
              </w:rPr>
            </w:pPr>
            <w:r w:rsidRPr="4F2FDA83">
              <w:rPr>
                <w:b/>
                <w:color w:val="000000" w:themeColor="text1"/>
                <w:sz w:val="16"/>
                <w:szCs w:val="16"/>
              </w:rPr>
              <w:t>Header container (ItsPduHeader - ETSI TS 102 894-2 V1.2.1)</w:t>
            </w:r>
          </w:p>
        </w:tc>
      </w:tr>
      <w:tr w:rsidR="00BC7914" w14:paraId="03B51753" w14:textId="77777777" w:rsidTr="4F2FDA83">
        <w:tc>
          <w:tcPr>
            <w:tcW w:w="7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B68B32" w14:textId="77777777" w:rsidR="00BC7914" w:rsidRDefault="00BC7914">
            <w:pPr>
              <w:spacing w:line="276" w:lineRule="auto"/>
              <w:rPr>
                <w:bCs/>
                <w:strike/>
                <w:color w:val="000000"/>
                <w:sz w:val="16"/>
                <w:szCs w:val="16"/>
              </w:rPr>
            </w:pPr>
          </w:p>
        </w:tc>
        <w:tc>
          <w:tcPr>
            <w:tcW w:w="21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606D116" w14:textId="77777777" w:rsidR="00BC7914" w:rsidRDefault="00BC7914">
            <w:pPr>
              <w:spacing w:line="276" w:lineRule="auto"/>
              <w:rPr>
                <w:i/>
                <w:strike/>
                <w:color w:val="000000" w:themeColor="text1"/>
                <w:sz w:val="16"/>
                <w:szCs w:val="16"/>
              </w:rPr>
            </w:pPr>
            <w:r w:rsidRPr="4F2FDA83">
              <w:rPr>
                <w:b/>
                <w:color w:val="000000" w:themeColor="text1"/>
                <w:sz w:val="16"/>
                <w:szCs w:val="16"/>
              </w:rPr>
              <w:t>protocol-Version</w:t>
            </w:r>
          </w:p>
        </w:tc>
        <w:tc>
          <w:tcPr>
            <w:tcW w:w="49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E8FFD40" w14:textId="77777777" w:rsidR="00BC7914" w:rsidRDefault="00BC7914">
            <w:pPr>
              <w:spacing w:line="276" w:lineRule="auto"/>
              <w:rPr>
                <w:color w:val="000000" w:themeColor="text1"/>
                <w:sz w:val="16"/>
                <w:szCs w:val="16"/>
              </w:rPr>
            </w:pPr>
            <w:r w:rsidRPr="4F2FDA83">
              <w:rPr>
                <w:color w:val="000000" w:themeColor="text1"/>
                <w:sz w:val="16"/>
                <w:szCs w:val="16"/>
              </w:rPr>
              <w:t xml:space="preserve">Version of the protocol. </w:t>
            </w:r>
          </w:p>
        </w:tc>
        <w:tc>
          <w:tcPr>
            <w:tcW w:w="11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4F36C4D" w14:textId="77777777" w:rsidR="00BC7914" w:rsidRDefault="00BC7914">
            <w:pPr>
              <w:spacing w:line="276" w:lineRule="auto"/>
              <w:jc w:val="center"/>
              <w:rPr>
                <w:color w:val="000000" w:themeColor="text1"/>
                <w:sz w:val="16"/>
                <w:szCs w:val="16"/>
              </w:rPr>
            </w:pPr>
            <w:r w:rsidRPr="4F2FDA83">
              <w:rPr>
                <w:color w:val="000000" w:themeColor="text1"/>
                <w:sz w:val="16"/>
                <w:szCs w:val="16"/>
              </w:rPr>
              <w:t>Mandatory</w:t>
            </w:r>
          </w:p>
        </w:tc>
        <w:tc>
          <w:tcPr>
            <w:tcW w:w="38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98E769B" w14:textId="77777777" w:rsidR="00BC7914" w:rsidRDefault="00BC7914">
            <w:pPr>
              <w:spacing w:line="276" w:lineRule="auto"/>
              <w:rPr>
                <w:color w:val="000000" w:themeColor="text1"/>
                <w:sz w:val="16"/>
                <w:szCs w:val="16"/>
              </w:rPr>
            </w:pPr>
            <w:r w:rsidRPr="4F2FDA83">
              <w:rPr>
                <w:color w:val="000000" w:themeColor="text1"/>
                <w:sz w:val="16"/>
                <w:szCs w:val="16"/>
              </w:rPr>
              <w:t>A fixed number to identify the current version of the message contents.</w:t>
            </w:r>
          </w:p>
        </w:tc>
        <w:tc>
          <w:tcPr>
            <w:tcW w:w="13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968C75D" w14:textId="77777777" w:rsidR="00BC7914" w:rsidRDefault="00BC7914">
            <w:pPr>
              <w:spacing w:line="276" w:lineRule="auto"/>
              <w:rPr>
                <w:color w:val="000000" w:themeColor="text1"/>
                <w:sz w:val="16"/>
                <w:szCs w:val="16"/>
              </w:rPr>
            </w:pPr>
            <w:r w:rsidRPr="4F2FDA83">
              <w:rPr>
                <w:color w:val="000000" w:themeColor="text1"/>
                <w:sz w:val="16"/>
                <w:szCs w:val="16"/>
              </w:rPr>
              <w:t>1</w:t>
            </w:r>
          </w:p>
        </w:tc>
      </w:tr>
      <w:tr w:rsidR="00BC7914" w14:paraId="075C8FC4" w14:textId="77777777" w:rsidTr="4F2FDA83">
        <w:tc>
          <w:tcPr>
            <w:tcW w:w="7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4C8B24" w14:textId="77777777" w:rsidR="00BC7914" w:rsidRDefault="00BC7914">
            <w:pPr>
              <w:spacing w:line="276" w:lineRule="auto"/>
              <w:rPr>
                <w:bCs/>
                <w:strike/>
                <w:color w:val="000000"/>
                <w:sz w:val="16"/>
                <w:szCs w:val="16"/>
              </w:rPr>
            </w:pPr>
          </w:p>
        </w:tc>
        <w:tc>
          <w:tcPr>
            <w:tcW w:w="21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82C28F" w14:textId="77777777" w:rsidR="00BC7914" w:rsidRDefault="00BC7914">
            <w:pPr>
              <w:spacing w:line="276" w:lineRule="auto"/>
              <w:rPr>
                <w:i/>
                <w:strike/>
                <w:color w:val="000000" w:themeColor="text1"/>
                <w:sz w:val="16"/>
                <w:szCs w:val="16"/>
              </w:rPr>
            </w:pPr>
            <w:r w:rsidRPr="4F2FDA83">
              <w:rPr>
                <w:b/>
                <w:color w:val="000000" w:themeColor="text1"/>
                <w:sz w:val="16"/>
                <w:szCs w:val="16"/>
              </w:rPr>
              <w:t>messageID</w:t>
            </w:r>
          </w:p>
        </w:tc>
        <w:tc>
          <w:tcPr>
            <w:tcW w:w="49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6EEA06" w14:textId="77777777" w:rsidR="00BC7914" w:rsidRDefault="00BC7914">
            <w:pPr>
              <w:spacing w:line="276" w:lineRule="auto"/>
              <w:rPr>
                <w:strike/>
                <w:color w:val="000000" w:themeColor="text1"/>
                <w:sz w:val="16"/>
                <w:szCs w:val="16"/>
              </w:rPr>
            </w:pPr>
            <w:r w:rsidRPr="4F2FDA83">
              <w:rPr>
                <w:color w:val="000000" w:themeColor="text1"/>
                <w:sz w:val="16"/>
                <w:szCs w:val="16"/>
              </w:rPr>
              <w:t xml:space="preserve">Indicates the type of message. </w:t>
            </w:r>
          </w:p>
        </w:tc>
        <w:tc>
          <w:tcPr>
            <w:tcW w:w="11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514CE9B" w14:textId="77777777" w:rsidR="00BC7914" w:rsidRDefault="00BC7914">
            <w:pPr>
              <w:spacing w:line="276" w:lineRule="auto"/>
              <w:jc w:val="center"/>
              <w:rPr>
                <w:color w:val="000000" w:themeColor="text1"/>
                <w:sz w:val="16"/>
                <w:szCs w:val="16"/>
              </w:rPr>
            </w:pPr>
            <w:r w:rsidRPr="4F2FDA83">
              <w:rPr>
                <w:color w:val="000000" w:themeColor="text1"/>
                <w:sz w:val="16"/>
                <w:szCs w:val="16"/>
              </w:rPr>
              <w:t>Mandatory</w:t>
            </w:r>
          </w:p>
        </w:tc>
        <w:tc>
          <w:tcPr>
            <w:tcW w:w="38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A46F5C4" w14:textId="77777777" w:rsidR="00BC7914" w:rsidRDefault="00BC7914">
            <w:pPr>
              <w:spacing w:line="276" w:lineRule="auto"/>
              <w:rPr>
                <w:color w:val="000000" w:themeColor="text1"/>
                <w:sz w:val="16"/>
                <w:szCs w:val="16"/>
                <w:lang w:val="en-US"/>
              </w:rPr>
            </w:pPr>
            <w:r w:rsidRPr="4F2FDA83">
              <w:rPr>
                <w:color w:val="000000" w:themeColor="text1"/>
                <w:sz w:val="16"/>
                <w:szCs w:val="16"/>
                <w:lang w:val="en-US"/>
              </w:rPr>
              <w:t>A number to identify MAP messages</w:t>
            </w:r>
          </w:p>
        </w:tc>
        <w:tc>
          <w:tcPr>
            <w:tcW w:w="13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F4F116F" w14:textId="77777777" w:rsidR="00BC7914" w:rsidRDefault="00BC7914">
            <w:pPr>
              <w:spacing w:line="276" w:lineRule="auto"/>
              <w:rPr>
                <w:color w:val="000000" w:themeColor="text1"/>
                <w:sz w:val="16"/>
                <w:szCs w:val="16"/>
                <w:lang w:val="en-US"/>
              </w:rPr>
            </w:pPr>
            <w:r w:rsidRPr="4F2FDA83">
              <w:rPr>
                <w:color w:val="000000" w:themeColor="text1"/>
                <w:sz w:val="16"/>
                <w:szCs w:val="16"/>
                <w:lang w:val="en-US"/>
              </w:rPr>
              <w:t>5</w:t>
            </w:r>
          </w:p>
        </w:tc>
      </w:tr>
      <w:tr w:rsidR="00BC7914" w14:paraId="75FC0711" w14:textId="77777777" w:rsidTr="4F2FDA83">
        <w:tc>
          <w:tcPr>
            <w:tcW w:w="735" w:type="dxa"/>
            <w:tcBorders>
              <w:top w:val="single" w:sz="4" w:space="0" w:color="000000" w:themeColor="text1"/>
              <w:left w:val="single" w:sz="4" w:space="0" w:color="000000" w:themeColor="text1"/>
              <w:bottom w:val="single" w:sz="4" w:space="0" w:color="auto"/>
              <w:right w:val="single" w:sz="4" w:space="0" w:color="000000" w:themeColor="text1"/>
            </w:tcBorders>
          </w:tcPr>
          <w:p w14:paraId="05040DC6" w14:textId="77777777" w:rsidR="00BC7914" w:rsidRDefault="00BC7914">
            <w:pPr>
              <w:spacing w:line="276" w:lineRule="auto"/>
              <w:rPr>
                <w:bCs/>
                <w:strike/>
                <w:color w:val="000000"/>
                <w:sz w:val="16"/>
                <w:szCs w:val="16"/>
              </w:rPr>
            </w:pPr>
          </w:p>
        </w:tc>
        <w:tc>
          <w:tcPr>
            <w:tcW w:w="2179" w:type="dxa"/>
            <w:tcBorders>
              <w:top w:val="single" w:sz="4" w:space="0" w:color="000000" w:themeColor="text1"/>
              <w:left w:val="single" w:sz="4" w:space="0" w:color="000000" w:themeColor="text1"/>
              <w:bottom w:val="single" w:sz="4" w:space="0" w:color="auto"/>
              <w:right w:val="single" w:sz="4" w:space="0" w:color="000000" w:themeColor="text1"/>
            </w:tcBorders>
            <w:hideMark/>
          </w:tcPr>
          <w:p w14:paraId="079127EB" w14:textId="77777777" w:rsidR="00BC7914" w:rsidRDefault="00BC7914">
            <w:pPr>
              <w:spacing w:line="276" w:lineRule="auto"/>
              <w:rPr>
                <w:i/>
                <w:strike/>
                <w:color w:val="000000" w:themeColor="text1"/>
                <w:sz w:val="16"/>
                <w:szCs w:val="16"/>
              </w:rPr>
            </w:pPr>
            <w:r w:rsidRPr="4F2FDA83">
              <w:rPr>
                <w:b/>
                <w:color w:val="000000" w:themeColor="text1"/>
                <w:sz w:val="16"/>
                <w:szCs w:val="16"/>
              </w:rPr>
              <w:t>stationID</w:t>
            </w:r>
          </w:p>
        </w:tc>
        <w:tc>
          <w:tcPr>
            <w:tcW w:w="4961" w:type="dxa"/>
            <w:gridSpan w:val="2"/>
            <w:tcBorders>
              <w:top w:val="single" w:sz="4" w:space="0" w:color="000000" w:themeColor="text1"/>
              <w:left w:val="single" w:sz="4" w:space="0" w:color="000000" w:themeColor="text1"/>
              <w:bottom w:val="single" w:sz="4" w:space="0" w:color="auto"/>
              <w:right w:val="single" w:sz="4" w:space="0" w:color="000000" w:themeColor="text1"/>
            </w:tcBorders>
            <w:hideMark/>
          </w:tcPr>
          <w:p w14:paraId="66B524AE" w14:textId="77777777" w:rsidR="00BC7914" w:rsidRDefault="00BC7914">
            <w:pPr>
              <w:spacing w:line="276" w:lineRule="auto"/>
              <w:rPr>
                <w:color w:val="000000" w:themeColor="text1"/>
                <w:sz w:val="16"/>
                <w:szCs w:val="16"/>
              </w:rPr>
            </w:pPr>
            <w:r w:rsidRPr="4F2FDA83">
              <w:rPr>
                <w:color w:val="000000" w:themeColor="text1"/>
                <w:sz w:val="16"/>
                <w:szCs w:val="16"/>
              </w:rPr>
              <w:t>This is the ID of the station broadcasting the message.</w:t>
            </w:r>
          </w:p>
        </w:tc>
        <w:tc>
          <w:tcPr>
            <w:tcW w:w="1133" w:type="dxa"/>
            <w:gridSpan w:val="2"/>
            <w:tcBorders>
              <w:top w:val="single" w:sz="4" w:space="0" w:color="000000" w:themeColor="text1"/>
              <w:left w:val="single" w:sz="4" w:space="0" w:color="000000" w:themeColor="text1"/>
              <w:bottom w:val="single" w:sz="4" w:space="0" w:color="auto"/>
              <w:right w:val="single" w:sz="4" w:space="0" w:color="000000" w:themeColor="text1"/>
            </w:tcBorders>
            <w:hideMark/>
          </w:tcPr>
          <w:p w14:paraId="4E4D1DE6" w14:textId="77777777" w:rsidR="00BC7914" w:rsidRDefault="00BC7914">
            <w:pPr>
              <w:spacing w:line="276" w:lineRule="auto"/>
              <w:jc w:val="center"/>
              <w:rPr>
                <w:color w:val="000000" w:themeColor="text1"/>
                <w:sz w:val="16"/>
                <w:szCs w:val="16"/>
              </w:rPr>
            </w:pPr>
            <w:r w:rsidRPr="4F2FDA83">
              <w:rPr>
                <w:color w:val="000000" w:themeColor="text1"/>
                <w:sz w:val="16"/>
                <w:szCs w:val="16"/>
              </w:rPr>
              <w:t>Mandatory</w:t>
            </w:r>
          </w:p>
        </w:tc>
        <w:tc>
          <w:tcPr>
            <w:tcW w:w="3832" w:type="dxa"/>
            <w:tcBorders>
              <w:top w:val="single" w:sz="4" w:space="0" w:color="000000" w:themeColor="text1"/>
              <w:left w:val="single" w:sz="4" w:space="0" w:color="000000" w:themeColor="text1"/>
              <w:bottom w:val="single" w:sz="4" w:space="0" w:color="auto"/>
              <w:right w:val="single" w:sz="4" w:space="0" w:color="000000" w:themeColor="text1"/>
            </w:tcBorders>
            <w:hideMark/>
          </w:tcPr>
          <w:p w14:paraId="7F80CF9A" w14:textId="77777777" w:rsidR="00BC7914" w:rsidRDefault="00BC7914">
            <w:pPr>
              <w:spacing w:line="276" w:lineRule="auto"/>
              <w:rPr>
                <w:color w:val="000000" w:themeColor="text1"/>
                <w:sz w:val="16"/>
                <w:szCs w:val="16"/>
              </w:rPr>
            </w:pPr>
            <w:r w:rsidRPr="4F2FDA83">
              <w:rPr>
                <w:color w:val="000000" w:themeColor="text1"/>
                <w:sz w:val="16"/>
                <w:szCs w:val="16"/>
              </w:rPr>
              <w:t>A number consisting of the assembly of the RoadRegulatorID and the IntersectionID</w:t>
            </w:r>
          </w:p>
        </w:tc>
        <w:tc>
          <w:tcPr>
            <w:tcW w:w="1305" w:type="dxa"/>
            <w:tcBorders>
              <w:top w:val="single" w:sz="4" w:space="0" w:color="000000" w:themeColor="text1"/>
              <w:left w:val="single" w:sz="4" w:space="0" w:color="000000" w:themeColor="text1"/>
              <w:bottom w:val="single" w:sz="4" w:space="0" w:color="auto"/>
              <w:right w:val="single" w:sz="4" w:space="0" w:color="000000" w:themeColor="text1"/>
            </w:tcBorders>
            <w:hideMark/>
          </w:tcPr>
          <w:p w14:paraId="0BA938FD" w14:textId="77777777" w:rsidR="00BC7914" w:rsidRDefault="00BC7914">
            <w:pPr>
              <w:spacing w:line="276" w:lineRule="auto"/>
              <w:rPr>
                <w:color w:val="000000" w:themeColor="text1"/>
                <w:sz w:val="16"/>
                <w:szCs w:val="16"/>
              </w:rPr>
            </w:pPr>
            <w:r w:rsidRPr="4F2FDA83">
              <w:rPr>
                <w:color w:val="000000" w:themeColor="text1"/>
                <w:sz w:val="16"/>
                <w:szCs w:val="16"/>
              </w:rPr>
              <w:t>Set by application.</w:t>
            </w:r>
          </w:p>
        </w:tc>
      </w:tr>
      <w:tr w:rsidR="00BC7914" w14:paraId="3305EFA2" w14:textId="77777777" w:rsidTr="4F2FDA83">
        <w:tc>
          <w:tcPr>
            <w:tcW w:w="14145" w:type="dxa"/>
            <w:gridSpan w:val="8"/>
            <w:tcBorders>
              <w:top w:val="single" w:sz="4" w:space="0" w:color="auto"/>
              <w:left w:val="single" w:sz="4" w:space="0" w:color="000000" w:themeColor="text1"/>
              <w:bottom w:val="single" w:sz="4" w:space="0" w:color="000000" w:themeColor="text1"/>
              <w:right w:val="single" w:sz="4" w:space="0" w:color="000000" w:themeColor="text1"/>
            </w:tcBorders>
            <w:shd w:val="clear" w:color="auto" w:fill="BFBFBF" w:themeFill="background1" w:themeFillShade="BF"/>
            <w:hideMark/>
          </w:tcPr>
          <w:p w14:paraId="6256B260" w14:textId="77777777" w:rsidR="00BC7914" w:rsidRDefault="00BC7914">
            <w:pPr>
              <w:spacing w:line="276" w:lineRule="auto"/>
              <w:rPr>
                <w:b/>
                <w:color w:val="000000" w:themeColor="text1"/>
                <w:sz w:val="16"/>
                <w:szCs w:val="16"/>
              </w:rPr>
            </w:pPr>
            <w:r w:rsidRPr="4F2FDA83">
              <w:rPr>
                <w:b/>
                <w:color w:val="000000" w:themeColor="text1"/>
                <w:sz w:val="16"/>
                <w:szCs w:val="16"/>
              </w:rPr>
              <w:t>Level 0: MapData</w:t>
            </w:r>
          </w:p>
        </w:tc>
      </w:tr>
      <w:tr w:rsidR="00BC7914" w14:paraId="31391775" w14:textId="77777777" w:rsidTr="4F2FDA83">
        <w:tc>
          <w:tcPr>
            <w:tcW w:w="7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5C6DCC4" w14:textId="77777777" w:rsidR="00BC7914" w:rsidRDefault="00BC7914">
            <w:pPr>
              <w:spacing w:line="276" w:lineRule="auto"/>
              <w:rPr>
                <w:color w:val="000000" w:themeColor="text1"/>
                <w:sz w:val="16"/>
                <w:szCs w:val="16"/>
              </w:rPr>
            </w:pPr>
            <w:r w:rsidRPr="4F2FDA83">
              <w:rPr>
                <w:color w:val="000000" w:themeColor="text1"/>
                <w:sz w:val="16"/>
                <w:szCs w:val="16"/>
              </w:rPr>
              <w:t>0.1</w:t>
            </w:r>
          </w:p>
        </w:tc>
        <w:tc>
          <w:tcPr>
            <w:tcW w:w="21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910068C" w14:textId="77777777" w:rsidR="00BC7914" w:rsidRDefault="00BC7914">
            <w:pPr>
              <w:spacing w:line="276" w:lineRule="auto"/>
              <w:rPr>
                <w:i/>
                <w:color w:val="000000" w:themeColor="text1"/>
                <w:sz w:val="16"/>
                <w:szCs w:val="16"/>
              </w:rPr>
            </w:pPr>
            <w:r w:rsidRPr="4F2FDA83">
              <w:rPr>
                <w:i/>
                <w:color w:val="000000" w:themeColor="text1"/>
                <w:sz w:val="16"/>
                <w:szCs w:val="16"/>
              </w:rPr>
              <w:t>timestamp</w:t>
            </w:r>
          </w:p>
          <w:p w14:paraId="36D7FD4E" w14:textId="77777777" w:rsidR="00BC7914" w:rsidRDefault="00BC7914">
            <w:pPr>
              <w:spacing w:line="276" w:lineRule="auto"/>
              <w:rPr>
                <w:i/>
                <w:color w:val="000000" w:themeColor="text1"/>
                <w:sz w:val="16"/>
                <w:szCs w:val="16"/>
              </w:rPr>
            </w:pPr>
            <w:r w:rsidRPr="4F2FDA83">
              <w:rPr>
                <w:i/>
                <w:color w:val="000000" w:themeColor="text1"/>
                <w:sz w:val="16"/>
                <w:szCs w:val="16"/>
              </w:rPr>
              <w:t>[MinuteOfTheYear]</w:t>
            </w:r>
          </w:p>
        </w:tc>
        <w:tc>
          <w:tcPr>
            <w:tcW w:w="49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71D6803" w14:textId="77777777" w:rsidR="00BC7914" w:rsidRDefault="00BC7914">
            <w:pPr>
              <w:spacing w:line="276" w:lineRule="auto"/>
              <w:rPr>
                <w:color w:val="000000" w:themeColor="text1"/>
                <w:sz w:val="16"/>
                <w:szCs w:val="16"/>
              </w:rPr>
            </w:pPr>
            <w:r w:rsidRPr="4F2FDA83">
              <w:rPr>
                <w:color w:val="000000" w:themeColor="text1"/>
                <w:sz w:val="16"/>
                <w:szCs w:val="16"/>
              </w:rPr>
              <w:t>The MinuteOfTheYear data element expresses the number of elapsed minutes of the current year in the time system being used (typically UTC time).</w:t>
            </w:r>
          </w:p>
        </w:tc>
        <w:tc>
          <w:tcPr>
            <w:tcW w:w="11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2C0A4A" w14:textId="77777777" w:rsidR="00BC7914" w:rsidRDefault="00BC7914">
            <w:pPr>
              <w:spacing w:line="276" w:lineRule="auto"/>
              <w:jc w:val="center"/>
              <w:rPr>
                <w:color w:val="000000" w:themeColor="text1"/>
                <w:sz w:val="16"/>
                <w:szCs w:val="16"/>
              </w:rPr>
            </w:pPr>
            <w:r w:rsidRPr="4F2FDA83">
              <w:rPr>
                <w:color w:val="000000" w:themeColor="text1"/>
                <w:sz w:val="16"/>
                <w:szCs w:val="16"/>
              </w:rPr>
              <w:t>Not Used</w:t>
            </w:r>
          </w:p>
        </w:tc>
        <w:tc>
          <w:tcPr>
            <w:tcW w:w="38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A93927F" w14:textId="77777777" w:rsidR="00BC7914" w:rsidRDefault="00BC7914">
            <w:pPr>
              <w:spacing w:line="276" w:lineRule="auto"/>
              <w:rPr>
                <w:color w:val="000000" w:themeColor="text1"/>
                <w:sz w:val="16"/>
                <w:szCs w:val="16"/>
              </w:rPr>
            </w:pPr>
            <w:r w:rsidRPr="4F2FDA83">
              <w:rPr>
                <w:color w:val="000000" w:themeColor="text1"/>
                <w:sz w:val="16"/>
                <w:szCs w:val="16"/>
              </w:rPr>
              <w:t>Because map data is static, the transmission latency is not relevant.</w:t>
            </w:r>
          </w:p>
        </w:tc>
        <w:tc>
          <w:tcPr>
            <w:tcW w:w="13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A67F544" w14:textId="77777777" w:rsidR="00BC7914" w:rsidRDefault="00BC7914">
            <w:pPr>
              <w:spacing w:line="276" w:lineRule="auto"/>
              <w:rPr>
                <w:color w:val="000000" w:themeColor="text1"/>
                <w:sz w:val="16"/>
                <w:szCs w:val="16"/>
              </w:rPr>
            </w:pPr>
            <w:r w:rsidRPr="4F2FDA83">
              <w:rPr>
                <w:color w:val="000000" w:themeColor="text1"/>
                <w:sz w:val="16"/>
                <w:szCs w:val="16"/>
              </w:rPr>
              <w:t>-</w:t>
            </w:r>
          </w:p>
        </w:tc>
      </w:tr>
      <w:tr w:rsidR="00BC7914" w14:paraId="054C68D9" w14:textId="77777777" w:rsidTr="4F2FDA83">
        <w:tc>
          <w:tcPr>
            <w:tcW w:w="7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645B09A" w14:textId="77777777" w:rsidR="00BC7914" w:rsidRDefault="00BC7914">
            <w:pPr>
              <w:spacing w:line="276" w:lineRule="auto"/>
              <w:rPr>
                <w:color w:val="000000" w:themeColor="text1"/>
                <w:sz w:val="16"/>
                <w:szCs w:val="16"/>
              </w:rPr>
            </w:pPr>
            <w:r w:rsidRPr="4F2FDA83">
              <w:rPr>
                <w:color w:val="000000" w:themeColor="text1"/>
                <w:sz w:val="16"/>
                <w:szCs w:val="16"/>
              </w:rPr>
              <w:t>0.2</w:t>
            </w:r>
          </w:p>
        </w:tc>
        <w:tc>
          <w:tcPr>
            <w:tcW w:w="21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A9500A0" w14:textId="77777777" w:rsidR="00BC7914" w:rsidRDefault="00BC7914">
            <w:pPr>
              <w:spacing w:line="276" w:lineRule="auto"/>
              <w:rPr>
                <w:b/>
                <w:color w:val="000000" w:themeColor="text1"/>
                <w:sz w:val="16"/>
                <w:szCs w:val="16"/>
              </w:rPr>
            </w:pPr>
            <w:r w:rsidRPr="4F2FDA83">
              <w:rPr>
                <w:b/>
                <w:color w:val="000000" w:themeColor="text1"/>
                <w:sz w:val="16"/>
                <w:szCs w:val="16"/>
              </w:rPr>
              <w:t>msgIssueRevision</w:t>
            </w:r>
          </w:p>
          <w:p w14:paraId="7145DD8D" w14:textId="1E508B3A" w:rsidR="00BC7914" w:rsidRDefault="00BC7914">
            <w:pPr>
              <w:spacing w:line="276" w:lineRule="auto"/>
              <w:rPr>
                <w:b/>
                <w:color w:val="000000" w:themeColor="text1"/>
                <w:sz w:val="16"/>
                <w:szCs w:val="16"/>
              </w:rPr>
            </w:pPr>
            <w:r>
              <w:rPr>
                <w:b/>
                <w:iCs/>
                <w:color w:val="000000"/>
                <w:sz w:val="16"/>
                <w:szCs w:val="16"/>
              </w:rPr>
              <w:t>[MsgCount]</w:t>
            </w:r>
          </w:p>
        </w:tc>
        <w:tc>
          <w:tcPr>
            <w:tcW w:w="49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516BDA" w14:textId="77777777" w:rsidR="00BC7914" w:rsidRDefault="00BC7914">
            <w:pPr>
              <w:spacing w:line="276" w:lineRule="auto"/>
              <w:rPr>
                <w:color w:val="000000" w:themeColor="text1"/>
                <w:sz w:val="16"/>
                <w:szCs w:val="16"/>
              </w:rPr>
            </w:pPr>
            <w:r w:rsidRPr="4F2FDA83">
              <w:rPr>
                <w:color w:val="000000" w:themeColor="text1"/>
                <w:sz w:val="16"/>
                <w:szCs w:val="16"/>
              </w:rPr>
              <w:t xml:space="preserve">The msgIssueRevision data element is used to provide </w:t>
            </w:r>
            <w:proofErr w:type="gramStart"/>
            <w:r w:rsidRPr="4F2FDA83">
              <w:rPr>
                <w:color w:val="000000" w:themeColor="text1"/>
                <w:sz w:val="16"/>
                <w:szCs w:val="16"/>
              </w:rPr>
              <w:t>a  revision</w:t>
            </w:r>
            <w:proofErr w:type="gramEnd"/>
            <w:r w:rsidRPr="4F2FDA83">
              <w:rPr>
                <w:color w:val="000000" w:themeColor="text1"/>
                <w:sz w:val="16"/>
                <w:szCs w:val="16"/>
              </w:rPr>
              <w:t xml:space="preserve"> related to the issued standard, to be able to identify the compatibility. </w:t>
            </w:r>
          </w:p>
        </w:tc>
        <w:tc>
          <w:tcPr>
            <w:tcW w:w="11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A346F6" w14:textId="77777777" w:rsidR="00BC7914" w:rsidRDefault="00BC7914">
            <w:pPr>
              <w:spacing w:line="276" w:lineRule="auto"/>
              <w:jc w:val="center"/>
              <w:rPr>
                <w:color w:val="000000" w:themeColor="text1"/>
                <w:sz w:val="16"/>
                <w:szCs w:val="16"/>
              </w:rPr>
            </w:pPr>
            <w:r w:rsidRPr="4F2FDA83">
              <w:rPr>
                <w:color w:val="000000" w:themeColor="text1"/>
                <w:sz w:val="16"/>
                <w:szCs w:val="16"/>
              </w:rPr>
              <w:t>Mandatory</w:t>
            </w:r>
          </w:p>
        </w:tc>
        <w:tc>
          <w:tcPr>
            <w:tcW w:w="38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8E63120" w14:textId="77777777" w:rsidR="00BC7914" w:rsidRDefault="00BC7914">
            <w:pPr>
              <w:spacing w:line="276" w:lineRule="auto"/>
              <w:rPr>
                <w:color w:val="000000" w:themeColor="text1"/>
                <w:sz w:val="16"/>
                <w:szCs w:val="16"/>
              </w:rPr>
            </w:pPr>
            <w:r w:rsidRPr="4F2FDA83">
              <w:rPr>
                <w:color w:val="000000" w:themeColor="text1"/>
                <w:sz w:val="16"/>
                <w:szCs w:val="16"/>
              </w:rPr>
              <w:t xml:space="preserve">Other than the IntersectionGeometry, this element is used to indicate the revision number of the defining standard. 0 </w:t>
            </w:r>
            <w:proofErr w:type="gramStart"/>
            <w:r w:rsidRPr="4F2FDA83">
              <w:rPr>
                <w:color w:val="000000" w:themeColor="text1"/>
                <w:sz w:val="16"/>
                <w:szCs w:val="16"/>
              </w:rPr>
              <w:t>=  ISO</w:t>
            </w:r>
            <w:proofErr w:type="gramEnd"/>
            <w:r w:rsidRPr="4F2FDA83">
              <w:rPr>
                <w:color w:val="000000" w:themeColor="text1"/>
                <w:sz w:val="16"/>
                <w:szCs w:val="16"/>
              </w:rPr>
              <w:t>/TS 19091:2016(E)</w:t>
            </w:r>
          </w:p>
        </w:tc>
        <w:tc>
          <w:tcPr>
            <w:tcW w:w="13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F73F84" w14:textId="77777777" w:rsidR="00BC7914" w:rsidRDefault="00BC7914">
            <w:pPr>
              <w:spacing w:line="276" w:lineRule="auto"/>
              <w:rPr>
                <w:color w:val="000000" w:themeColor="text1"/>
                <w:sz w:val="16"/>
                <w:szCs w:val="16"/>
              </w:rPr>
            </w:pPr>
            <w:r w:rsidRPr="4F2FDA83">
              <w:rPr>
                <w:color w:val="000000" w:themeColor="text1"/>
                <w:sz w:val="16"/>
                <w:szCs w:val="16"/>
              </w:rPr>
              <w:t>0</w:t>
            </w:r>
          </w:p>
        </w:tc>
      </w:tr>
      <w:tr w:rsidR="00BC7914" w14:paraId="62C73BCF" w14:textId="77777777" w:rsidTr="4F2FDA83">
        <w:tc>
          <w:tcPr>
            <w:tcW w:w="7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F5F01A8" w14:textId="77777777" w:rsidR="00BC7914" w:rsidRDefault="00BC7914">
            <w:pPr>
              <w:spacing w:line="276" w:lineRule="auto"/>
              <w:rPr>
                <w:color w:val="000000" w:themeColor="text1"/>
                <w:sz w:val="16"/>
                <w:szCs w:val="16"/>
              </w:rPr>
            </w:pPr>
            <w:r w:rsidRPr="4F2FDA83">
              <w:rPr>
                <w:color w:val="000000" w:themeColor="text1"/>
                <w:sz w:val="16"/>
                <w:szCs w:val="16"/>
              </w:rPr>
              <w:t>0.3</w:t>
            </w:r>
          </w:p>
        </w:tc>
        <w:tc>
          <w:tcPr>
            <w:tcW w:w="21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ACF7D09" w14:textId="77777777" w:rsidR="00BC7914" w:rsidRDefault="00BC7914">
            <w:pPr>
              <w:spacing w:line="276" w:lineRule="auto"/>
              <w:rPr>
                <w:i/>
                <w:color w:val="000000" w:themeColor="text1"/>
                <w:sz w:val="16"/>
                <w:szCs w:val="16"/>
              </w:rPr>
            </w:pPr>
            <w:r w:rsidRPr="4F2FDA83">
              <w:rPr>
                <w:i/>
                <w:color w:val="000000" w:themeColor="text1"/>
                <w:sz w:val="16"/>
                <w:szCs w:val="16"/>
              </w:rPr>
              <w:t>layerType</w:t>
            </w:r>
          </w:p>
          <w:p w14:paraId="64FCAC37" w14:textId="77777777" w:rsidR="00BC7914" w:rsidRDefault="00BC7914">
            <w:pPr>
              <w:spacing w:line="276" w:lineRule="auto"/>
              <w:rPr>
                <w:i/>
                <w:color w:val="000000" w:themeColor="text1"/>
                <w:sz w:val="16"/>
                <w:szCs w:val="16"/>
              </w:rPr>
            </w:pPr>
            <w:r w:rsidRPr="4F2FDA83">
              <w:rPr>
                <w:i/>
                <w:color w:val="000000" w:themeColor="text1"/>
                <w:sz w:val="16"/>
                <w:szCs w:val="16"/>
              </w:rPr>
              <w:t>[LayerType]</w:t>
            </w:r>
          </w:p>
        </w:tc>
        <w:tc>
          <w:tcPr>
            <w:tcW w:w="49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C67B40A" w14:textId="77777777" w:rsidR="00BC7914" w:rsidRDefault="00BC7914">
            <w:pPr>
              <w:spacing w:line="276" w:lineRule="auto"/>
              <w:rPr>
                <w:color w:val="000000" w:themeColor="text1"/>
                <w:sz w:val="16"/>
                <w:szCs w:val="16"/>
              </w:rPr>
            </w:pPr>
            <w:r w:rsidRPr="4F2FDA83">
              <w:rPr>
                <w:color w:val="000000" w:themeColor="text1"/>
                <w:sz w:val="16"/>
                <w:szCs w:val="16"/>
              </w:rPr>
              <w:t>The LayerType data element is used to uniquely identify the type of information to be found in a layer of a geographic map fragment such as an intersection.</w:t>
            </w:r>
          </w:p>
        </w:tc>
        <w:tc>
          <w:tcPr>
            <w:tcW w:w="11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72B95A" w14:textId="77777777" w:rsidR="00BC7914" w:rsidRDefault="00BC7914">
            <w:pPr>
              <w:spacing w:line="276" w:lineRule="auto"/>
              <w:jc w:val="center"/>
              <w:rPr>
                <w:color w:val="000000" w:themeColor="text1"/>
                <w:sz w:val="16"/>
                <w:szCs w:val="16"/>
              </w:rPr>
            </w:pPr>
            <w:r w:rsidRPr="4F2FDA83">
              <w:rPr>
                <w:color w:val="000000" w:themeColor="text1"/>
                <w:sz w:val="16"/>
                <w:szCs w:val="16"/>
              </w:rPr>
              <w:t>Optional</w:t>
            </w:r>
          </w:p>
        </w:tc>
        <w:tc>
          <w:tcPr>
            <w:tcW w:w="38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93D83BD" w14:textId="77777777" w:rsidR="00BC7914" w:rsidRDefault="00BC7914">
            <w:pPr>
              <w:spacing w:line="276" w:lineRule="auto"/>
              <w:rPr>
                <w:color w:val="000000" w:themeColor="text1"/>
                <w:sz w:val="16"/>
                <w:szCs w:val="16"/>
                <w:lang w:val="nl-NL"/>
              </w:rPr>
            </w:pPr>
            <w:r w:rsidRPr="4F2FDA83">
              <w:rPr>
                <w:color w:val="000000" w:themeColor="text1"/>
                <w:sz w:val="16"/>
                <w:szCs w:val="16"/>
              </w:rPr>
              <w:t xml:space="preserve">This profile assumes that MapData is always used to describe intersections. In that </w:t>
            </w:r>
            <w:proofErr w:type="gramStart"/>
            <w:r w:rsidRPr="4F2FDA83">
              <w:rPr>
                <w:color w:val="000000" w:themeColor="text1"/>
                <w:sz w:val="16"/>
                <w:szCs w:val="16"/>
              </w:rPr>
              <w:t>case  LayerType</w:t>
            </w:r>
            <w:proofErr w:type="gramEnd"/>
            <w:r w:rsidRPr="4F2FDA83">
              <w:rPr>
                <w:color w:val="000000" w:themeColor="text1"/>
                <w:sz w:val="16"/>
                <w:szCs w:val="16"/>
              </w:rPr>
              <w:t xml:space="preserve"> is intersectionData.</w:t>
            </w:r>
          </w:p>
        </w:tc>
        <w:tc>
          <w:tcPr>
            <w:tcW w:w="13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7F3E5E3" w14:textId="77777777" w:rsidR="00BC7914" w:rsidRDefault="00BC7914">
            <w:pPr>
              <w:spacing w:line="276" w:lineRule="auto"/>
              <w:rPr>
                <w:color w:val="000000" w:themeColor="text1"/>
                <w:sz w:val="16"/>
                <w:szCs w:val="16"/>
              </w:rPr>
            </w:pPr>
            <w:r w:rsidRPr="4F2FDA83">
              <w:rPr>
                <w:color w:val="000000" w:themeColor="text1"/>
                <w:sz w:val="16"/>
                <w:szCs w:val="16"/>
              </w:rPr>
              <w:t>Set by application</w:t>
            </w:r>
          </w:p>
        </w:tc>
      </w:tr>
      <w:tr w:rsidR="00BC7914" w14:paraId="74F87B16" w14:textId="77777777" w:rsidTr="4F2FDA83">
        <w:tc>
          <w:tcPr>
            <w:tcW w:w="7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4E6844" w14:textId="77777777" w:rsidR="00BC7914" w:rsidRDefault="00BC7914">
            <w:pPr>
              <w:spacing w:line="276" w:lineRule="auto"/>
              <w:rPr>
                <w:color w:val="000000" w:themeColor="text1"/>
                <w:sz w:val="16"/>
                <w:szCs w:val="16"/>
              </w:rPr>
            </w:pPr>
            <w:r w:rsidRPr="4F2FDA83">
              <w:rPr>
                <w:color w:val="000000" w:themeColor="text1"/>
                <w:sz w:val="16"/>
                <w:szCs w:val="16"/>
              </w:rPr>
              <w:t>0.4</w:t>
            </w:r>
          </w:p>
        </w:tc>
        <w:tc>
          <w:tcPr>
            <w:tcW w:w="21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02BA0B" w14:textId="77777777" w:rsidR="00BC7914" w:rsidRDefault="00BC7914">
            <w:pPr>
              <w:spacing w:line="276" w:lineRule="auto"/>
              <w:rPr>
                <w:i/>
                <w:color w:val="000000" w:themeColor="text1"/>
                <w:sz w:val="16"/>
                <w:szCs w:val="16"/>
              </w:rPr>
            </w:pPr>
            <w:r w:rsidRPr="4F2FDA83">
              <w:rPr>
                <w:i/>
                <w:color w:val="000000" w:themeColor="text1"/>
                <w:sz w:val="16"/>
                <w:szCs w:val="16"/>
              </w:rPr>
              <w:t>layerID</w:t>
            </w:r>
          </w:p>
          <w:p w14:paraId="22A7FA76" w14:textId="77777777" w:rsidR="00BC7914" w:rsidRDefault="00BC7914">
            <w:pPr>
              <w:spacing w:line="276" w:lineRule="auto"/>
              <w:rPr>
                <w:i/>
                <w:color w:val="000000" w:themeColor="text1"/>
                <w:sz w:val="16"/>
                <w:szCs w:val="16"/>
              </w:rPr>
            </w:pPr>
            <w:r w:rsidRPr="4F2FDA83">
              <w:rPr>
                <w:i/>
                <w:color w:val="000000" w:themeColor="text1"/>
                <w:sz w:val="16"/>
                <w:szCs w:val="16"/>
              </w:rPr>
              <w:t>[LayerID]</w:t>
            </w:r>
          </w:p>
        </w:tc>
        <w:tc>
          <w:tcPr>
            <w:tcW w:w="49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4038C4" w14:textId="77777777" w:rsidR="00BC7914" w:rsidRDefault="00BC7914">
            <w:pPr>
              <w:spacing w:line="276" w:lineRule="auto"/>
              <w:rPr>
                <w:color w:val="000000" w:themeColor="text1"/>
                <w:sz w:val="16"/>
                <w:szCs w:val="16"/>
              </w:rPr>
            </w:pPr>
            <w:r w:rsidRPr="4F2FDA83">
              <w:rPr>
                <w:color w:val="000000" w:themeColor="text1"/>
                <w:sz w:val="16"/>
                <w:szCs w:val="16"/>
              </w:rPr>
              <w:t>The LayerID data element is used to uniquely identify the layers of a geographic map fragment such as an intersection. Used to identify the number of MapData messages needed to describe the complete topology.</w:t>
            </w:r>
          </w:p>
          <w:p w14:paraId="37CE7E03" w14:textId="77777777" w:rsidR="00BC7914" w:rsidRDefault="00BC7914">
            <w:pPr>
              <w:spacing w:line="276" w:lineRule="auto"/>
              <w:rPr>
                <w:color w:val="000000"/>
                <w:sz w:val="16"/>
                <w:szCs w:val="16"/>
              </w:rPr>
            </w:pPr>
          </w:p>
        </w:tc>
        <w:tc>
          <w:tcPr>
            <w:tcW w:w="11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7C50585" w14:textId="77777777" w:rsidR="00BC7914" w:rsidRDefault="00BC7914">
            <w:pPr>
              <w:spacing w:line="276" w:lineRule="auto"/>
              <w:jc w:val="center"/>
              <w:rPr>
                <w:color w:val="000000" w:themeColor="text1"/>
                <w:sz w:val="16"/>
                <w:szCs w:val="16"/>
              </w:rPr>
            </w:pPr>
            <w:r w:rsidRPr="4F2FDA83">
              <w:rPr>
                <w:color w:val="000000" w:themeColor="text1"/>
                <w:sz w:val="16"/>
                <w:szCs w:val="16"/>
              </w:rPr>
              <w:t>Conditional</w:t>
            </w:r>
          </w:p>
        </w:tc>
        <w:tc>
          <w:tcPr>
            <w:tcW w:w="38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C717D49" w14:textId="77777777" w:rsidR="00BC7914" w:rsidRDefault="00BC7914">
            <w:pPr>
              <w:spacing w:line="276" w:lineRule="auto"/>
              <w:rPr>
                <w:color w:val="000000" w:themeColor="text1"/>
                <w:sz w:val="16"/>
                <w:szCs w:val="16"/>
              </w:rPr>
            </w:pPr>
            <w:r w:rsidRPr="4F2FDA83">
              <w:rPr>
                <w:color w:val="000000" w:themeColor="text1"/>
                <w:sz w:val="16"/>
                <w:szCs w:val="16"/>
              </w:rPr>
              <w:t xml:space="preserve">Mandatory in profile if two MapData messages are needed. Then the LayerID of the first is set to 21, and the second to 22. If the complete topology fits into one MapData message, this field is not used. </w:t>
            </w:r>
          </w:p>
        </w:tc>
        <w:tc>
          <w:tcPr>
            <w:tcW w:w="13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E01551" w14:textId="77777777" w:rsidR="00BC7914" w:rsidRDefault="00BC7914">
            <w:pPr>
              <w:spacing w:line="276" w:lineRule="auto"/>
              <w:rPr>
                <w:color w:val="000000" w:themeColor="text1"/>
                <w:sz w:val="16"/>
                <w:szCs w:val="16"/>
              </w:rPr>
            </w:pPr>
            <w:r w:rsidRPr="4F2FDA83">
              <w:rPr>
                <w:color w:val="000000" w:themeColor="text1"/>
                <w:sz w:val="16"/>
                <w:szCs w:val="16"/>
              </w:rPr>
              <w:t>Set by application</w:t>
            </w:r>
          </w:p>
          <w:p w14:paraId="679E75F4" w14:textId="77777777" w:rsidR="00BC7914" w:rsidRDefault="00BC7914">
            <w:pPr>
              <w:spacing w:line="276" w:lineRule="auto"/>
              <w:rPr>
                <w:color w:val="000000"/>
                <w:sz w:val="16"/>
                <w:szCs w:val="16"/>
              </w:rPr>
            </w:pPr>
          </w:p>
          <w:p w14:paraId="451FEDF4" w14:textId="77777777" w:rsidR="00BC7914" w:rsidRDefault="00BC7914">
            <w:pPr>
              <w:spacing w:line="276" w:lineRule="auto"/>
              <w:rPr>
                <w:color w:val="000000"/>
                <w:sz w:val="16"/>
                <w:szCs w:val="16"/>
              </w:rPr>
            </w:pPr>
          </w:p>
        </w:tc>
      </w:tr>
      <w:tr w:rsidR="00BC7914" w14:paraId="5DDA1EAA" w14:textId="77777777" w:rsidTr="4F2FDA83">
        <w:tc>
          <w:tcPr>
            <w:tcW w:w="7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96E5D6" w14:textId="77777777" w:rsidR="00BC7914" w:rsidRDefault="00BC7914">
            <w:pPr>
              <w:spacing w:line="276" w:lineRule="auto"/>
              <w:rPr>
                <w:color w:val="000000" w:themeColor="text1"/>
                <w:sz w:val="16"/>
                <w:szCs w:val="16"/>
              </w:rPr>
            </w:pPr>
            <w:r w:rsidRPr="4F2FDA83">
              <w:rPr>
                <w:color w:val="000000" w:themeColor="text1"/>
                <w:sz w:val="16"/>
                <w:szCs w:val="16"/>
              </w:rPr>
              <w:t>0.5</w:t>
            </w:r>
          </w:p>
        </w:tc>
        <w:tc>
          <w:tcPr>
            <w:tcW w:w="21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FC43D7" w14:textId="77777777" w:rsidR="00BC7914" w:rsidRDefault="00BC7914">
            <w:pPr>
              <w:spacing w:line="276" w:lineRule="auto"/>
              <w:rPr>
                <w:i/>
                <w:color w:val="000000" w:themeColor="text1"/>
                <w:sz w:val="16"/>
                <w:szCs w:val="16"/>
              </w:rPr>
            </w:pPr>
            <w:r w:rsidRPr="4F2FDA83">
              <w:rPr>
                <w:i/>
                <w:color w:val="000000" w:themeColor="text1"/>
                <w:sz w:val="16"/>
                <w:szCs w:val="16"/>
              </w:rPr>
              <w:t>intersections</w:t>
            </w:r>
          </w:p>
          <w:p w14:paraId="76C38E1B" w14:textId="77777777" w:rsidR="00BC7914" w:rsidRDefault="00BC7914">
            <w:pPr>
              <w:spacing w:line="276" w:lineRule="auto"/>
              <w:rPr>
                <w:i/>
                <w:color w:val="000000" w:themeColor="text1"/>
                <w:sz w:val="16"/>
                <w:szCs w:val="16"/>
              </w:rPr>
            </w:pPr>
            <w:r w:rsidRPr="4F2FDA83">
              <w:rPr>
                <w:i/>
                <w:color w:val="000000" w:themeColor="text1"/>
                <w:sz w:val="16"/>
                <w:szCs w:val="16"/>
              </w:rPr>
              <w:t>[Intersection-GeometryList]</w:t>
            </w:r>
            <w:r>
              <w:br/>
            </w:r>
            <w:r w:rsidRPr="4F2FDA83">
              <w:rPr>
                <w:i/>
                <w:color w:val="000000" w:themeColor="text1"/>
                <w:sz w:val="16"/>
                <w:szCs w:val="16"/>
              </w:rPr>
              <w:t>(</w:t>
            </w:r>
            <w:proofErr w:type="gramStart"/>
            <w:r w:rsidRPr="4F2FDA83">
              <w:rPr>
                <w:i/>
                <w:color w:val="000000" w:themeColor="text1"/>
                <w:sz w:val="16"/>
                <w:szCs w:val="16"/>
              </w:rPr>
              <w:t>1..</w:t>
            </w:r>
            <w:proofErr w:type="gramEnd"/>
            <w:r w:rsidRPr="4F2FDA83">
              <w:rPr>
                <w:i/>
                <w:color w:val="000000" w:themeColor="text1"/>
                <w:sz w:val="16"/>
                <w:szCs w:val="16"/>
              </w:rPr>
              <w:t>32)</w:t>
            </w:r>
          </w:p>
        </w:tc>
        <w:tc>
          <w:tcPr>
            <w:tcW w:w="24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2F9D71" w14:textId="77777777" w:rsidR="00BC7914" w:rsidRDefault="00BC7914">
            <w:pPr>
              <w:spacing w:line="276" w:lineRule="auto"/>
              <w:rPr>
                <w:color w:val="000000" w:themeColor="text1"/>
                <w:sz w:val="16"/>
                <w:szCs w:val="16"/>
              </w:rPr>
            </w:pPr>
            <w:r w:rsidRPr="4F2FDA83">
              <w:rPr>
                <w:color w:val="000000" w:themeColor="text1"/>
                <w:sz w:val="16"/>
                <w:szCs w:val="16"/>
              </w:rPr>
              <w:t>The IntersectionGeometry-List data frame consists of a list of Intersection-Geometry entries.</w:t>
            </w:r>
          </w:p>
        </w:tc>
        <w:tc>
          <w:tcPr>
            <w:tcW w:w="24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8B7C6CE" w14:textId="77777777" w:rsidR="00BC7914" w:rsidRDefault="00BC7914">
            <w:pPr>
              <w:spacing w:line="276" w:lineRule="auto"/>
              <w:rPr>
                <w:color w:val="000000" w:themeColor="text1"/>
                <w:sz w:val="16"/>
                <w:szCs w:val="16"/>
              </w:rPr>
            </w:pPr>
            <w:r w:rsidRPr="4F2FDA83">
              <w:rPr>
                <w:color w:val="000000" w:themeColor="text1"/>
                <w:sz w:val="16"/>
                <w:szCs w:val="16"/>
              </w:rPr>
              <w:t>IntersectionGeometry</w:t>
            </w:r>
            <w:r>
              <w:br/>
            </w:r>
            <w:r>
              <w:br/>
            </w:r>
            <w:r w:rsidRPr="4F2FDA83">
              <w:rPr>
                <w:color w:val="000000" w:themeColor="text1"/>
                <w:sz w:val="16"/>
                <w:szCs w:val="16"/>
              </w:rPr>
              <w:t>A complete description of an intersection's roadway geometry and its allowed navigational paths (independent of any additional regulatory restrictions that may apply over time or from user classification).</w:t>
            </w:r>
          </w:p>
        </w:tc>
        <w:tc>
          <w:tcPr>
            <w:tcW w:w="11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527CA5" w14:textId="77777777" w:rsidR="00BC7914" w:rsidRDefault="00BC7914">
            <w:pPr>
              <w:spacing w:line="276" w:lineRule="auto"/>
              <w:jc w:val="center"/>
              <w:rPr>
                <w:color w:val="000000" w:themeColor="text1"/>
                <w:sz w:val="16"/>
                <w:szCs w:val="16"/>
              </w:rPr>
            </w:pPr>
            <w:r w:rsidRPr="4F2FDA83">
              <w:rPr>
                <w:color w:val="000000" w:themeColor="text1"/>
                <w:sz w:val="16"/>
                <w:szCs w:val="16"/>
              </w:rPr>
              <w:t>Conditional</w:t>
            </w:r>
          </w:p>
        </w:tc>
        <w:tc>
          <w:tcPr>
            <w:tcW w:w="38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847513" w14:textId="77777777" w:rsidR="00BC7914" w:rsidRDefault="00BC7914">
            <w:pPr>
              <w:spacing w:line="276" w:lineRule="auto"/>
              <w:rPr>
                <w:color w:val="000000" w:themeColor="text1"/>
                <w:sz w:val="16"/>
                <w:szCs w:val="16"/>
              </w:rPr>
            </w:pPr>
            <w:r w:rsidRPr="4F2FDA83">
              <w:rPr>
                <w:color w:val="000000" w:themeColor="text1"/>
                <w:sz w:val="16"/>
                <w:szCs w:val="16"/>
              </w:rPr>
              <w:t xml:space="preserve">Mandatory in profile in case of intersection. The MapData message is always used to transfer the intersection topology. </w:t>
            </w:r>
            <w:proofErr w:type="gramStart"/>
            <w:r w:rsidRPr="4F2FDA83">
              <w:rPr>
                <w:color w:val="000000" w:themeColor="text1"/>
                <w:sz w:val="16"/>
                <w:szCs w:val="16"/>
              </w:rPr>
              <w:t>Therefore</w:t>
            </w:r>
            <w:proofErr w:type="gramEnd"/>
            <w:r w:rsidRPr="4F2FDA83">
              <w:rPr>
                <w:color w:val="000000" w:themeColor="text1"/>
                <w:sz w:val="16"/>
                <w:szCs w:val="16"/>
              </w:rPr>
              <w:t xml:space="preserve"> the geometry is mandatory.</w:t>
            </w:r>
          </w:p>
          <w:p w14:paraId="648C170B" w14:textId="77777777" w:rsidR="00BC7914" w:rsidRDefault="00BC7914">
            <w:pPr>
              <w:spacing w:line="276" w:lineRule="auto"/>
              <w:rPr>
                <w:color w:val="000000"/>
                <w:sz w:val="16"/>
                <w:szCs w:val="16"/>
              </w:rPr>
            </w:pPr>
          </w:p>
          <w:p w14:paraId="6D5CE33A" w14:textId="77777777" w:rsidR="00BC7914" w:rsidRDefault="00BC7914">
            <w:pPr>
              <w:spacing w:line="276" w:lineRule="auto"/>
              <w:rPr>
                <w:color w:val="000000" w:themeColor="text1"/>
                <w:sz w:val="16"/>
                <w:szCs w:val="16"/>
              </w:rPr>
            </w:pPr>
            <w:r w:rsidRPr="4F2FDA83">
              <w:rPr>
                <w:color w:val="000000" w:themeColor="text1"/>
                <w:sz w:val="16"/>
                <w:szCs w:val="16"/>
              </w:rPr>
              <w:t xml:space="preserve">One IntersectionGeometry for each independent conflict area. That is: </w:t>
            </w:r>
          </w:p>
          <w:p w14:paraId="1F8606EF" w14:textId="77777777" w:rsidR="00BC7914" w:rsidRDefault="00BC7914" w:rsidP="008E6A9E">
            <w:pPr>
              <w:pStyle w:val="ListParagraph"/>
              <w:numPr>
                <w:ilvl w:val="0"/>
                <w:numId w:val="28"/>
              </w:numPr>
              <w:spacing w:line="276" w:lineRule="auto"/>
              <w:rPr>
                <w:rFonts w:ascii="Times New Roman" w:eastAsia="Times New Roman" w:hAnsi="Times New Roman"/>
                <w:color w:val="000000" w:themeColor="text1"/>
                <w:sz w:val="16"/>
                <w:szCs w:val="16"/>
                <w:lang w:val="en-GB"/>
              </w:rPr>
            </w:pPr>
            <w:r w:rsidRPr="4F2FDA83">
              <w:rPr>
                <w:color w:val="000000" w:themeColor="text1"/>
                <w:sz w:val="16"/>
                <w:szCs w:val="16"/>
                <w:lang w:val="en-GB"/>
              </w:rPr>
              <w:t>If controlled: having own stop lines and signal heads for all conflicting directions.</w:t>
            </w:r>
          </w:p>
          <w:p w14:paraId="73C4B0CC" w14:textId="77777777" w:rsidR="00BC7914" w:rsidRDefault="00BC7914" w:rsidP="008E6A9E">
            <w:pPr>
              <w:pStyle w:val="ListParagraph"/>
              <w:numPr>
                <w:ilvl w:val="0"/>
                <w:numId w:val="28"/>
              </w:numPr>
              <w:spacing w:line="276" w:lineRule="auto"/>
              <w:rPr>
                <w:rFonts w:ascii="Times New Roman" w:eastAsia="Times New Roman" w:hAnsi="Times New Roman"/>
                <w:color w:val="000000" w:themeColor="text1"/>
                <w:sz w:val="16"/>
                <w:szCs w:val="16"/>
                <w:lang w:val="en-GB"/>
              </w:rPr>
            </w:pPr>
            <w:r w:rsidRPr="4F2FDA83">
              <w:rPr>
                <w:color w:val="000000" w:themeColor="text1"/>
                <w:sz w:val="16"/>
                <w:szCs w:val="16"/>
                <w:lang w:val="en-GB"/>
              </w:rPr>
              <w:lastRenderedPageBreak/>
              <w:t>Lanes between conflict areas are not connecting-lanes (volgrichting) of another intersection.</w:t>
            </w:r>
          </w:p>
        </w:tc>
        <w:tc>
          <w:tcPr>
            <w:tcW w:w="13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BF883B" w14:textId="77777777" w:rsidR="00BC7914" w:rsidRDefault="00BC7914">
            <w:pPr>
              <w:spacing w:line="276" w:lineRule="auto"/>
              <w:rPr>
                <w:color w:val="000000" w:themeColor="text1"/>
                <w:sz w:val="16"/>
                <w:szCs w:val="16"/>
              </w:rPr>
            </w:pPr>
            <w:r w:rsidRPr="4F2FDA83">
              <w:rPr>
                <w:color w:val="000000" w:themeColor="text1"/>
                <w:sz w:val="16"/>
                <w:szCs w:val="16"/>
              </w:rPr>
              <w:lastRenderedPageBreak/>
              <w:t>See level 1</w:t>
            </w:r>
          </w:p>
        </w:tc>
      </w:tr>
      <w:tr w:rsidR="00BC7914" w14:paraId="36F1BE16" w14:textId="77777777" w:rsidTr="4F2FDA83">
        <w:tc>
          <w:tcPr>
            <w:tcW w:w="7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D75ACB" w14:textId="77777777" w:rsidR="00BC7914" w:rsidRDefault="00BC7914">
            <w:pPr>
              <w:spacing w:line="276" w:lineRule="auto"/>
              <w:rPr>
                <w:color w:val="000000" w:themeColor="text1"/>
                <w:sz w:val="16"/>
                <w:szCs w:val="16"/>
              </w:rPr>
            </w:pPr>
            <w:r w:rsidRPr="4F2FDA83">
              <w:rPr>
                <w:color w:val="000000" w:themeColor="text1"/>
                <w:sz w:val="16"/>
                <w:szCs w:val="16"/>
              </w:rPr>
              <w:t>0.6</w:t>
            </w:r>
          </w:p>
        </w:tc>
        <w:tc>
          <w:tcPr>
            <w:tcW w:w="21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C2DAF6" w14:textId="77777777" w:rsidR="00BC7914" w:rsidRDefault="00BC7914">
            <w:pPr>
              <w:spacing w:line="276" w:lineRule="auto"/>
              <w:rPr>
                <w:i/>
                <w:color w:val="000000" w:themeColor="text1"/>
                <w:sz w:val="16"/>
                <w:szCs w:val="16"/>
              </w:rPr>
            </w:pPr>
            <w:r w:rsidRPr="4F2FDA83">
              <w:rPr>
                <w:i/>
                <w:color w:val="000000" w:themeColor="text1"/>
                <w:sz w:val="16"/>
                <w:szCs w:val="16"/>
              </w:rPr>
              <w:t>roadSegments</w:t>
            </w:r>
          </w:p>
          <w:p w14:paraId="1956F892" w14:textId="77777777" w:rsidR="00BC7914" w:rsidRDefault="00BC7914">
            <w:pPr>
              <w:spacing w:line="276" w:lineRule="auto"/>
              <w:rPr>
                <w:i/>
                <w:color w:val="000000" w:themeColor="text1"/>
                <w:sz w:val="16"/>
                <w:szCs w:val="16"/>
              </w:rPr>
            </w:pPr>
            <w:r w:rsidRPr="4F2FDA83">
              <w:rPr>
                <w:i/>
                <w:color w:val="000000" w:themeColor="text1"/>
                <w:sz w:val="16"/>
                <w:szCs w:val="16"/>
              </w:rPr>
              <w:t>[RoadSegmentList]</w:t>
            </w:r>
            <w:r>
              <w:br/>
            </w:r>
            <w:r w:rsidRPr="4F2FDA83">
              <w:rPr>
                <w:i/>
                <w:color w:val="000000" w:themeColor="text1"/>
                <w:sz w:val="16"/>
                <w:szCs w:val="16"/>
              </w:rPr>
              <w:t>(</w:t>
            </w:r>
            <w:proofErr w:type="gramStart"/>
            <w:r w:rsidRPr="4F2FDA83">
              <w:rPr>
                <w:i/>
                <w:color w:val="000000" w:themeColor="text1"/>
                <w:sz w:val="16"/>
                <w:szCs w:val="16"/>
              </w:rPr>
              <w:t>1..</w:t>
            </w:r>
            <w:proofErr w:type="gramEnd"/>
            <w:r w:rsidRPr="4F2FDA83">
              <w:rPr>
                <w:i/>
                <w:color w:val="000000" w:themeColor="text1"/>
                <w:sz w:val="16"/>
                <w:szCs w:val="16"/>
              </w:rPr>
              <w:t>32)</w:t>
            </w:r>
          </w:p>
        </w:tc>
        <w:tc>
          <w:tcPr>
            <w:tcW w:w="24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8AAD6A" w14:textId="77777777" w:rsidR="00BC7914" w:rsidRDefault="00BC7914">
            <w:pPr>
              <w:spacing w:line="276" w:lineRule="auto"/>
              <w:rPr>
                <w:color w:val="000000" w:themeColor="text1"/>
                <w:sz w:val="16"/>
                <w:szCs w:val="16"/>
              </w:rPr>
            </w:pPr>
            <w:r w:rsidRPr="4F2FDA83">
              <w:rPr>
                <w:color w:val="000000" w:themeColor="text1"/>
                <w:sz w:val="16"/>
                <w:szCs w:val="16"/>
              </w:rPr>
              <w:t>The RoadSegmentList data frame consists of a list of RoadSegment entries.</w:t>
            </w:r>
          </w:p>
        </w:tc>
        <w:tc>
          <w:tcPr>
            <w:tcW w:w="24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B2B9413" w14:textId="77777777" w:rsidR="00BC7914" w:rsidRDefault="00BC7914">
            <w:pPr>
              <w:spacing w:line="276" w:lineRule="auto"/>
              <w:rPr>
                <w:color w:val="000000" w:themeColor="text1"/>
                <w:sz w:val="16"/>
                <w:szCs w:val="16"/>
              </w:rPr>
            </w:pPr>
            <w:r w:rsidRPr="4F2FDA83">
              <w:rPr>
                <w:color w:val="000000" w:themeColor="text1"/>
                <w:sz w:val="16"/>
                <w:szCs w:val="16"/>
              </w:rPr>
              <w:t>RoadSegment</w:t>
            </w:r>
            <w:r>
              <w:br/>
            </w:r>
            <w:r>
              <w:br/>
            </w:r>
            <w:r w:rsidRPr="4F2FDA83">
              <w:rPr>
                <w:color w:val="000000" w:themeColor="text1"/>
                <w:sz w:val="16"/>
                <w:szCs w:val="16"/>
              </w:rPr>
              <w:t>The RoadSegment data frame is a complete description of a RoadSegment including its geometry and its allowed navigational paths (independent of any additional regulatory restrictions that may apply over time or from user classification) and any current disruptions such as a work zone or incident event.</w:t>
            </w:r>
          </w:p>
        </w:tc>
        <w:tc>
          <w:tcPr>
            <w:tcW w:w="11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DC6B35" w14:textId="77777777" w:rsidR="00BC7914" w:rsidRDefault="00BC7914">
            <w:pPr>
              <w:spacing w:line="276" w:lineRule="auto"/>
              <w:jc w:val="center"/>
              <w:rPr>
                <w:color w:val="000000" w:themeColor="text1"/>
                <w:sz w:val="16"/>
                <w:szCs w:val="16"/>
              </w:rPr>
            </w:pPr>
            <w:r w:rsidRPr="4F2FDA83">
              <w:rPr>
                <w:color w:val="000000" w:themeColor="text1"/>
                <w:sz w:val="16"/>
                <w:szCs w:val="16"/>
              </w:rPr>
              <w:t>Future Use</w:t>
            </w:r>
          </w:p>
        </w:tc>
        <w:tc>
          <w:tcPr>
            <w:tcW w:w="38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097C9C" w14:textId="77777777" w:rsidR="00BC7914" w:rsidRDefault="00BC7914">
            <w:pPr>
              <w:spacing w:line="276" w:lineRule="auto"/>
              <w:rPr>
                <w:color w:val="000000"/>
                <w:sz w:val="16"/>
                <w:szCs w:val="16"/>
              </w:rPr>
            </w:pPr>
          </w:p>
        </w:tc>
        <w:tc>
          <w:tcPr>
            <w:tcW w:w="13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6FE5AE5" w14:textId="77777777" w:rsidR="00BC7914" w:rsidRDefault="00BC7914">
            <w:pPr>
              <w:spacing w:line="276" w:lineRule="auto"/>
              <w:rPr>
                <w:color w:val="000000" w:themeColor="text1"/>
                <w:sz w:val="16"/>
                <w:szCs w:val="16"/>
              </w:rPr>
            </w:pPr>
            <w:r w:rsidRPr="4F2FDA83">
              <w:rPr>
                <w:color w:val="000000" w:themeColor="text1"/>
                <w:sz w:val="16"/>
                <w:szCs w:val="16"/>
              </w:rPr>
              <w:t>See level 2</w:t>
            </w:r>
          </w:p>
        </w:tc>
      </w:tr>
      <w:tr w:rsidR="00BC7914" w14:paraId="547F7170" w14:textId="77777777" w:rsidTr="4F2FDA83">
        <w:trPr>
          <w:trHeight w:val="258"/>
        </w:trPr>
        <w:tc>
          <w:tcPr>
            <w:tcW w:w="73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31622FD" w14:textId="77777777" w:rsidR="00BC7914" w:rsidRDefault="00BC7914">
            <w:pPr>
              <w:spacing w:line="276" w:lineRule="auto"/>
              <w:rPr>
                <w:color w:val="000000" w:themeColor="text1"/>
                <w:sz w:val="16"/>
                <w:szCs w:val="16"/>
              </w:rPr>
            </w:pPr>
            <w:r w:rsidRPr="4F2FDA83">
              <w:rPr>
                <w:color w:val="000000" w:themeColor="text1"/>
                <w:sz w:val="16"/>
                <w:szCs w:val="16"/>
              </w:rPr>
              <w:t>0.7</w:t>
            </w:r>
          </w:p>
        </w:tc>
        <w:tc>
          <w:tcPr>
            <w:tcW w:w="217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3492B50" w14:textId="77777777" w:rsidR="00BC7914" w:rsidRDefault="00BC7914">
            <w:pPr>
              <w:spacing w:line="276" w:lineRule="auto"/>
              <w:rPr>
                <w:i/>
                <w:color w:val="000000" w:themeColor="text1"/>
                <w:sz w:val="16"/>
                <w:szCs w:val="16"/>
              </w:rPr>
            </w:pPr>
            <w:r w:rsidRPr="4F2FDA83">
              <w:rPr>
                <w:i/>
                <w:color w:val="000000" w:themeColor="text1"/>
                <w:sz w:val="16"/>
                <w:szCs w:val="16"/>
              </w:rPr>
              <w:t>dataParameters</w:t>
            </w:r>
          </w:p>
          <w:p w14:paraId="190F6904" w14:textId="77777777" w:rsidR="00BC7914" w:rsidRDefault="00BC7914">
            <w:pPr>
              <w:spacing w:line="276" w:lineRule="auto"/>
              <w:rPr>
                <w:i/>
                <w:color w:val="000000" w:themeColor="text1"/>
                <w:sz w:val="16"/>
                <w:szCs w:val="16"/>
              </w:rPr>
            </w:pPr>
            <w:r w:rsidRPr="4F2FDA83">
              <w:rPr>
                <w:i/>
                <w:color w:val="000000" w:themeColor="text1"/>
                <w:sz w:val="16"/>
                <w:szCs w:val="16"/>
              </w:rPr>
              <w:t>[DataParameters]</w:t>
            </w:r>
          </w:p>
        </w:tc>
        <w:tc>
          <w:tcPr>
            <w:tcW w:w="2479" w:type="dxa"/>
            <w:vMerge w:val="restart"/>
            <w:tcBorders>
              <w:top w:val="single" w:sz="4" w:space="0" w:color="000000" w:themeColor="text1"/>
              <w:left w:val="single" w:sz="4" w:space="0" w:color="000000" w:themeColor="text1"/>
              <w:bottom w:val="single" w:sz="4" w:space="0" w:color="000000" w:themeColor="text1"/>
              <w:right w:val="nil"/>
            </w:tcBorders>
            <w:hideMark/>
          </w:tcPr>
          <w:p w14:paraId="7F3C86D5" w14:textId="77777777" w:rsidR="00BC7914" w:rsidRDefault="00BC7914">
            <w:pPr>
              <w:spacing w:line="276" w:lineRule="auto"/>
              <w:rPr>
                <w:color w:val="000000" w:themeColor="text1"/>
                <w:sz w:val="16"/>
                <w:szCs w:val="16"/>
              </w:rPr>
            </w:pPr>
            <w:r w:rsidRPr="4F2FDA83">
              <w:rPr>
                <w:color w:val="000000" w:themeColor="text1"/>
                <w:sz w:val="16"/>
                <w:szCs w:val="16"/>
              </w:rPr>
              <w:t>The DataParameters data frame is used to provide basic (static) information on how a map fragment was processed or determined.</w:t>
            </w:r>
          </w:p>
        </w:tc>
        <w:tc>
          <w:tcPr>
            <w:tcW w:w="2482" w:type="dxa"/>
            <w:tcBorders>
              <w:top w:val="single" w:sz="4" w:space="0" w:color="000000" w:themeColor="text1"/>
              <w:left w:val="nil"/>
              <w:bottom w:val="single" w:sz="4" w:space="0" w:color="000000" w:themeColor="text1"/>
              <w:right w:val="single" w:sz="4" w:space="0" w:color="000000" w:themeColor="text1"/>
            </w:tcBorders>
          </w:tcPr>
          <w:p w14:paraId="500D850D" w14:textId="77777777" w:rsidR="00BC7914" w:rsidRDefault="00BC7914">
            <w:pPr>
              <w:spacing w:line="276" w:lineRule="auto"/>
              <w:rPr>
                <w:i/>
                <w:color w:val="000000"/>
                <w:sz w:val="16"/>
                <w:szCs w:val="16"/>
              </w:rPr>
            </w:pPr>
          </w:p>
        </w:tc>
        <w:tc>
          <w:tcPr>
            <w:tcW w:w="11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B61E50" w14:textId="77777777" w:rsidR="00BC7914" w:rsidRDefault="00BC7914">
            <w:pPr>
              <w:spacing w:line="276" w:lineRule="auto"/>
              <w:jc w:val="center"/>
              <w:rPr>
                <w:color w:val="000000" w:themeColor="text1"/>
                <w:sz w:val="16"/>
                <w:szCs w:val="16"/>
              </w:rPr>
            </w:pPr>
            <w:r w:rsidRPr="4F2FDA83">
              <w:rPr>
                <w:color w:val="000000" w:themeColor="text1"/>
                <w:sz w:val="16"/>
                <w:szCs w:val="16"/>
              </w:rPr>
              <w:t>Mandatory</w:t>
            </w:r>
          </w:p>
        </w:tc>
        <w:tc>
          <w:tcPr>
            <w:tcW w:w="38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2B5ADB1" w14:textId="77777777" w:rsidR="00BC7914" w:rsidRDefault="00BC7914">
            <w:pPr>
              <w:spacing w:line="276" w:lineRule="auto"/>
              <w:rPr>
                <w:color w:val="000000" w:themeColor="text1"/>
                <w:sz w:val="16"/>
                <w:szCs w:val="16"/>
              </w:rPr>
            </w:pPr>
            <w:r w:rsidRPr="4F2FDA83">
              <w:rPr>
                <w:color w:val="000000" w:themeColor="text1"/>
                <w:sz w:val="16"/>
                <w:szCs w:val="16"/>
              </w:rPr>
              <w:t>-</w:t>
            </w:r>
          </w:p>
        </w:tc>
        <w:tc>
          <w:tcPr>
            <w:tcW w:w="13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D535D7" w14:textId="77777777" w:rsidR="00BC7914" w:rsidRDefault="00BC7914">
            <w:pPr>
              <w:spacing w:line="276" w:lineRule="auto"/>
              <w:rPr>
                <w:color w:val="000000" w:themeColor="text1"/>
                <w:sz w:val="16"/>
                <w:szCs w:val="16"/>
              </w:rPr>
            </w:pPr>
            <w:r w:rsidRPr="4F2FDA83">
              <w:rPr>
                <w:color w:val="000000" w:themeColor="text1"/>
                <w:sz w:val="16"/>
                <w:szCs w:val="16"/>
              </w:rPr>
              <w:t>-</w:t>
            </w:r>
          </w:p>
        </w:tc>
      </w:tr>
      <w:tr w:rsidR="00BC7914" w14:paraId="67E7B621" w14:textId="77777777" w:rsidTr="4F2FDA83">
        <w:trPr>
          <w:trHeight w:val="258"/>
        </w:trPr>
        <w:tc>
          <w:tcPr>
            <w:tcW w:w="735" w:type="dxa"/>
            <w:vMerge/>
            <w:tcBorders>
              <w:top w:val="single" w:sz="4" w:space="0" w:color="000000"/>
              <w:left w:val="single" w:sz="4" w:space="0" w:color="000000"/>
              <w:bottom w:val="single" w:sz="4" w:space="0" w:color="000000"/>
              <w:right w:val="single" w:sz="4" w:space="0" w:color="000000"/>
            </w:tcBorders>
            <w:vAlign w:val="center"/>
            <w:hideMark/>
          </w:tcPr>
          <w:p w14:paraId="382FCB1A" w14:textId="77777777" w:rsidR="00BC7914" w:rsidRDefault="00BC7914">
            <w:pPr>
              <w:rPr>
                <w:rFonts w:ascii="Verdana" w:hAnsi="Verdana"/>
                <w:iCs/>
                <w:color w:val="000000"/>
                <w:sz w:val="16"/>
                <w:szCs w:val="16"/>
                <w:lang w:eastAsia="nl-NL"/>
              </w:rPr>
            </w:pPr>
          </w:p>
        </w:tc>
        <w:tc>
          <w:tcPr>
            <w:tcW w:w="2179" w:type="dxa"/>
            <w:vMerge/>
            <w:tcBorders>
              <w:top w:val="single" w:sz="4" w:space="0" w:color="000000"/>
              <w:left w:val="single" w:sz="4" w:space="0" w:color="000000"/>
              <w:bottom w:val="single" w:sz="4" w:space="0" w:color="000000"/>
              <w:right w:val="single" w:sz="4" w:space="0" w:color="000000"/>
            </w:tcBorders>
            <w:vAlign w:val="center"/>
            <w:hideMark/>
          </w:tcPr>
          <w:p w14:paraId="1C8F7020" w14:textId="77777777" w:rsidR="00BC7914" w:rsidRDefault="00BC7914">
            <w:pPr>
              <w:rPr>
                <w:rFonts w:ascii="Verdana" w:hAnsi="Verdana"/>
                <w:i/>
                <w:iCs/>
                <w:color w:val="000000"/>
                <w:sz w:val="16"/>
                <w:szCs w:val="16"/>
                <w:lang w:eastAsia="nl-NL"/>
              </w:rPr>
            </w:pPr>
          </w:p>
        </w:tc>
        <w:tc>
          <w:tcPr>
            <w:tcW w:w="2479" w:type="dxa"/>
            <w:vMerge/>
            <w:tcBorders>
              <w:top w:val="single" w:sz="4" w:space="0" w:color="000000"/>
              <w:left w:val="single" w:sz="4" w:space="0" w:color="000000"/>
              <w:bottom w:val="single" w:sz="4" w:space="0" w:color="000000"/>
              <w:right w:val="nil"/>
            </w:tcBorders>
            <w:vAlign w:val="center"/>
            <w:hideMark/>
          </w:tcPr>
          <w:p w14:paraId="45CD40A2" w14:textId="77777777" w:rsidR="00BC7914" w:rsidRDefault="00BC7914">
            <w:pPr>
              <w:rPr>
                <w:rFonts w:ascii="Verdana" w:hAnsi="Verdana"/>
                <w:color w:val="000000"/>
                <w:sz w:val="16"/>
                <w:szCs w:val="16"/>
                <w:lang w:eastAsia="nl-NL"/>
              </w:rPr>
            </w:pPr>
          </w:p>
        </w:tc>
        <w:tc>
          <w:tcPr>
            <w:tcW w:w="24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356BDA" w14:textId="77777777" w:rsidR="00BC7914" w:rsidRDefault="00BC7914">
            <w:pPr>
              <w:spacing w:line="276" w:lineRule="auto"/>
              <w:rPr>
                <w:i/>
                <w:color w:val="000000" w:themeColor="text1"/>
                <w:sz w:val="16"/>
                <w:szCs w:val="16"/>
              </w:rPr>
            </w:pPr>
            <w:r w:rsidRPr="4F2FDA83">
              <w:rPr>
                <w:i/>
                <w:color w:val="000000" w:themeColor="text1"/>
                <w:sz w:val="16"/>
                <w:szCs w:val="16"/>
              </w:rPr>
              <w:t>processMethod</w:t>
            </w:r>
          </w:p>
        </w:tc>
        <w:tc>
          <w:tcPr>
            <w:tcW w:w="11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27784B5" w14:textId="77777777" w:rsidR="00BC7914" w:rsidRDefault="00BC7914">
            <w:pPr>
              <w:spacing w:line="276" w:lineRule="auto"/>
              <w:jc w:val="center"/>
              <w:rPr>
                <w:color w:val="000000" w:themeColor="text1"/>
                <w:sz w:val="16"/>
                <w:szCs w:val="16"/>
              </w:rPr>
            </w:pPr>
            <w:r w:rsidRPr="4F2FDA83">
              <w:rPr>
                <w:color w:val="000000" w:themeColor="text1"/>
                <w:sz w:val="16"/>
                <w:szCs w:val="16"/>
              </w:rPr>
              <w:t>Not used</w:t>
            </w:r>
          </w:p>
        </w:tc>
        <w:tc>
          <w:tcPr>
            <w:tcW w:w="38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E2AC6A2" w14:textId="77777777" w:rsidR="00BC7914" w:rsidRDefault="00BC7914">
            <w:pPr>
              <w:spacing w:line="276" w:lineRule="auto"/>
              <w:rPr>
                <w:color w:val="000000" w:themeColor="text1"/>
                <w:sz w:val="16"/>
                <w:szCs w:val="16"/>
              </w:rPr>
            </w:pPr>
            <w:r w:rsidRPr="4F2FDA83">
              <w:rPr>
                <w:color w:val="000000" w:themeColor="text1"/>
                <w:sz w:val="16"/>
                <w:szCs w:val="16"/>
              </w:rPr>
              <w:t>-</w:t>
            </w:r>
          </w:p>
        </w:tc>
        <w:tc>
          <w:tcPr>
            <w:tcW w:w="13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12F525" w14:textId="77777777" w:rsidR="00BC7914" w:rsidRDefault="00BC7914">
            <w:pPr>
              <w:spacing w:line="276" w:lineRule="auto"/>
              <w:rPr>
                <w:color w:val="000000"/>
                <w:sz w:val="16"/>
                <w:szCs w:val="16"/>
              </w:rPr>
            </w:pPr>
          </w:p>
          <w:p w14:paraId="64533A12" w14:textId="77777777" w:rsidR="00BC7914" w:rsidRDefault="00BC7914">
            <w:pPr>
              <w:spacing w:line="276" w:lineRule="auto"/>
              <w:rPr>
                <w:color w:val="000000"/>
                <w:sz w:val="16"/>
                <w:szCs w:val="16"/>
              </w:rPr>
            </w:pPr>
          </w:p>
        </w:tc>
      </w:tr>
      <w:tr w:rsidR="00BC7914" w14:paraId="1C5F2F62" w14:textId="77777777" w:rsidTr="4F2FDA83">
        <w:trPr>
          <w:trHeight w:val="258"/>
        </w:trPr>
        <w:tc>
          <w:tcPr>
            <w:tcW w:w="735" w:type="dxa"/>
            <w:vMerge/>
            <w:tcBorders>
              <w:top w:val="single" w:sz="4" w:space="0" w:color="000000"/>
              <w:left w:val="single" w:sz="4" w:space="0" w:color="000000"/>
              <w:bottom w:val="single" w:sz="4" w:space="0" w:color="000000"/>
              <w:right w:val="single" w:sz="4" w:space="0" w:color="000000"/>
            </w:tcBorders>
            <w:vAlign w:val="center"/>
            <w:hideMark/>
          </w:tcPr>
          <w:p w14:paraId="3F42F7EA" w14:textId="77777777" w:rsidR="00BC7914" w:rsidRDefault="00BC7914">
            <w:pPr>
              <w:rPr>
                <w:rFonts w:ascii="Verdana" w:hAnsi="Verdana"/>
                <w:iCs/>
                <w:color w:val="000000"/>
                <w:sz w:val="16"/>
                <w:szCs w:val="16"/>
                <w:lang w:eastAsia="nl-NL"/>
              </w:rPr>
            </w:pPr>
          </w:p>
        </w:tc>
        <w:tc>
          <w:tcPr>
            <w:tcW w:w="2179" w:type="dxa"/>
            <w:vMerge/>
            <w:tcBorders>
              <w:top w:val="single" w:sz="4" w:space="0" w:color="000000"/>
              <w:left w:val="single" w:sz="4" w:space="0" w:color="000000"/>
              <w:bottom w:val="single" w:sz="4" w:space="0" w:color="000000"/>
              <w:right w:val="single" w:sz="4" w:space="0" w:color="000000"/>
            </w:tcBorders>
            <w:vAlign w:val="center"/>
            <w:hideMark/>
          </w:tcPr>
          <w:p w14:paraId="072DA361" w14:textId="77777777" w:rsidR="00BC7914" w:rsidRDefault="00BC7914">
            <w:pPr>
              <w:rPr>
                <w:rFonts w:ascii="Verdana" w:hAnsi="Verdana"/>
                <w:i/>
                <w:iCs/>
                <w:color w:val="000000"/>
                <w:sz w:val="16"/>
                <w:szCs w:val="16"/>
                <w:lang w:eastAsia="nl-NL"/>
              </w:rPr>
            </w:pPr>
          </w:p>
        </w:tc>
        <w:tc>
          <w:tcPr>
            <w:tcW w:w="2479" w:type="dxa"/>
            <w:vMerge/>
            <w:tcBorders>
              <w:top w:val="single" w:sz="4" w:space="0" w:color="000000"/>
              <w:left w:val="single" w:sz="4" w:space="0" w:color="000000"/>
              <w:bottom w:val="single" w:sz="4" w:space="0" w:color="000000"/>
              <w:right w:val="nil"/>
            </w:tcBorders>
            <w:vAlign w:val="center"/>
            <w:hideMark/>
          </w:tcPr>
          <w:p w14:paraId="7CE16BC5" w14:textId="77777777" w:rsidR="00BC7914" w:rsidRDefault="00BC7914">
            <w:pPr>
              <w:rPr>
                <w:rFonts w:ascii="Verdana" w:hAnsi="Verdana"/>
                <w:color w:val="000000"/>
                <w:sz w:val="16"/>
                <w:szCs w:val="16"/>
                <w:lang w:eastAsia="nl-NL"/>
              </w:rPr>
            </w:pPr>
          </w:p>
        </w:tc>
        <w:tc>
          <w:tcPr>
            <w:tcW w:w="24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F052DC" w14:textId="77777777" w:rsidR="00BC7914" w:rsidRDefault="00BC7914">
            <w:pPr>
              <w:spacing w:line="276" w:lineRule="auto"/>
              <w:rPr>
                <w:i/>
                <w:color w:val="000000" w:themeColor="text1"/>
                <w:sz w:val="16"/>
                <w:szCs w:val="16"/>
              </w:rPr>
            </w:pPr>
            <w:r w:rsidRPr="4F2FDA83">
              <w:rPr>
                <w:i/>
                <w:color w:val="000000" w:themeColor="text1"/>
                <w:sz w:val="16"/>
                <w:szCs w:val="16"/>
              </w:rPr>
              <w:t>processAgency</w:t>
            </w:r>
          </w:p>
        </w:tc>
        <w:tc>
          <w:tcPr>
            <w:tcW w:w="11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4A7AA26" w14:textId="77777777" w:rsidR="00BC7914" w:rsidRDefault="00BC7914">
            <w:pPr>
              <w:spacing w:line="276" w:lineRule="auto"/>
              <w:jc w:val="center"/>
              <w:rPr>
                <w:color w:val="000000" w:themeColor="text1"/>
                <w:sz w:val="16"/>
                <w:szCs w:val="16"/>
              </w:rPr>
            </w:pPr>
            <w:r w:rsidRPr="4F2FDA83">
              <w:rPr>
                <w:color w:val="000000" w:themeColor="text1"/>
                <w:sz w:val="16"/>
                <w:szCs w:val="16"/>
              </w:rPr>
              <w:t>Mandatory</w:t>
            </w:r>
          </w:p>
        </w:tc>
        <w:tc>
          <w:tcPr>
            <w:tcW w:w="38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3740C1" w14:textId="77777777" w:rsidR="00BC7914" w:rsidRDefault="00BC7914">
            <w:pPr>
              <w:spacing w:line="276" w:lineRule="auto"/>
              <w:rPr>
                <w:color w:val="000000" w:themeColor="text1"/>
                <w:sz w:val="16"/>
                <w:szCs w:val="16"/>
              </w:rPr>
            </w:pPr>
            <w:r w:rsidRPr="4F2FDA83">
              <w:rPr>
                <w:color w:val="000000" w:themeColor="text1"/>
                <w:sz w:val="16"/>
                <w:szCs w:val="16"/>
              </w:rPr>
              <w:t>Used to indicate the creator of the MapData.</w:t>
            </w:r>
          </w:p>
        </w:tc>
        <w:tc>
          <w:tcPr>
            <w:tcW w:w="13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5BC1ADC" w14:textId="77777777" w:rsidR="00BC7914" w:rsidRDefault="00BC7914">
            <w:pPr>
              <w:spacing w:line="276" w:lineRule="auto"/>
              <w:rPr>
                <w:color w:val="000000" w:themeColor="text1"/>
                <w:sz w:val="16"/>
                <w:szCs w:val="16"/>
              </w:rPr>
            </w:pPr>
            <w:r w:rsidRPr="4F2FDA83">
              <w:rPr>
                <w:color w:val="000000" w:themeColor="text1"/>
                <w:sz w:val="16"/>
                <w:szCs w:val="16"/>
              </w:rPr>
              <w:t>Set by application</w:t>
            </w:r>
          </w:p>
        </w:tc>
      </w:tr>
      <w:tr w:rsidR="00BC7914" w14:paraId="7037C10D" w14:textId="77777777" w:rsidTr="4F2FDA83">
        <w:trPr>
          <w:trHeight w:val="258"/>
        </w:trPr>
        <w:tc>
          <w:tcPr>
            <w:tcW w:w="735" w:type="dxa"/>
            <w:vMerge/>
            <w:tcBorders>
              <w:top w:val="single" w:sz="4" w:space="0" w:color="000000"/>
              <w:left w:val="single" w:sz="4" w:space="0" w:color="000000"/>
              <w:bottom w:val="single" w:sz="4" w:space="0" w:color="000000"/>
              <w:right w:val="single" w:sz="4" w:space="0" w:color="000000"/>
            </w:tcBorders>
            <w:vAlign w:val="center"/>
            <w:hideMark/>
          </w:tcPr>
          <w:p w14:paraId="0AA984B1" w14:textId="77777777" w:rsidR="00BC7914" w:rsidRDefault="00BC7914">
            <w:pPr>
              <w:rPr>
                <w:rFonts w:ascii="Verdana" w:hAnsi="Verdana"/>
                <w:iCs/>
                <w:color w:val="000000"/>
                <w:sz w:val="16"/>
                <w:szCs w:val="16"/>
                <w:lang w:eastAsia="nl-NL"/>
              </w:rPr>
            </w:pPr>
          </w:p>
        </w:tc>
        <w:tc>
          <w:tcPr>
            <w:tcW w:w="2179" w:type="dxa"/>
            <w:vMerge/>
            <w:tcBorders>
              <w:top w:val="single" w:sz="4" w:space="0" w:color="000000"/>
              <w:left w:val="single" w:sz="4" w:space="0" w:color="000000"/>
              <w:bottom w:val="single" w:sz="4" w:space="0" w:color="000000"/>
              <w:right w:val="single" w:sz="4" w:space="0" w:color="000000"/>
            </w:tcBorders>
            <w:vAlign w:val="center"/>
            <w:hideMark/>
          </w:tcPr>
          <w:p w14:paraId="245435B9" w14:textId="77777777" w:rsidR="00BC7914" w:rsidRDefault="00BC7914">
            <w:pPr>
              <w:rPr>
                <w:rFonts w:ascii="Verdana" w:hAnsi="Verdana"/>
                <w:i/>
                <w:iCs/>
                <w:color w:val="000000"/>
                <w:sz w:val="16"/>
                <w:szCs w:val="16"/>
                <w:lang w:eastAsia="nl-NL"/>
              </w:rPr>
            </w:pPr>
          </w:p>
        </w:tc>
        <w:tc>
          <w:tcPr>
            <w:tcW w:w="2479" w:type="dxa"/>
            <w:vMerge/>
            <w:tcBorders>
              <w:top w:val="single" w:sz="4" w:space="0" w:color="000000"/>
              <w:left w:val="single" w:sz="4" w:space="0" w:color="000000"/>
              <w:bottom w:val="single" w:sz="4" w:space="0" w:color="000000"/>
              <w:right w:val="nil"/>
            </w:tcBorders>
            <w:vAlign w:val="center"/>
            <w:hideMark/>
          </w:tcPr>
          <w:p w14:paraId="4D9DAF41" w14:textId="77777777" w:rsidR="00BC7914" w:rsidRDefault="00BC7914">
            <w:pPr>
              <w:rPr>
                <w:rFonts w:ascii="Verdana" w:hAnsi="Verdana"/>
                <w:color w:val="000000"/>
                <w:sz w:val="16"/>
                <w:szCs w:val="16"/>
                <w:lang w:eastAsia="nl-NL"/>
              </w:rPr>
            </w:pPr>
          </w:p>
        </w:tc>
        <w:tc>
          <w:tcPr>
            <w:tcW w:w="24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594188" w14:textId="77777777" w:rsidR="00BC7914" w:rsidRDefault="00BC7914">
            <w:pPr>
              <w:spacing w:line="276" w:lineRule="auto"/>
              <w:rPr>
                <w:i/>
                <w:color w:val="000000" w:themeColor="text1"/>
                <w:sz w:val="16"/>
                <w:szCs w:val="16"/>
              </w:rPr>
            </w:pPr>
            <w:r w:rsidRPr="4F2FDA83">
              <w:rPr>
                <w:i/>
                <w:color w:val="000000" w:themeColor="text1"/>
                <w:sz w:val="16"/>
                <w:szCs w:val="16"/>
              </w:rPr>
              <w:t>lastCheckedDate</w:t>
            </w:r>
          </w:p>
        </w:tc>
        <w:tc>
          <w:tcPr>
            <w:tcW w:w="11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C33CDFB" w14:textId="77777777" w:rsidR="00BC7914" w:rsidRDefault="00BC7914">
            <w:pPr>
              <w:spacing w:line="276" w:lineRule="auto"/>
              <w:jc w:val="center"/>
              <w:rPr>
                <w:color w:val="000000" w:themeColor="text1"/>
                <w:sz w:val="16"/>
                <w:szCs w:val="16"/>
              </w:rPr>
            </w:pPr>
            <w:r w:rsidRPr="4F2FDA83">
              <w:rPr>
                <w:color w:val="000000" w:themeColor="text1"/>
                <w:sz w:val="16"/>
                <w:szCs w:val="16"/>
              </w:rPr>
              <w:t>Mandatory</w:t>
            </w:r>
          </w:p>
        </w:tc>
        <w:tc>
          <w:tcPr>
            <w:tcW w:w="38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A71EC47" w14:textId="77777777" w:rsidR="00BC7914" w:rsidRDefault="00BC7914">
            <w:pPr>
              <w:spacing w:line="276" w:lineRule="auto"/>
              <w:rPr>
                <w:color w:val="000000" w:themeColor="text1"/>
                <w:sz w:val="16"/>
                <w:szCs w:val="16"/>
              </w:rPr>
            </w:pPr>
            <w:r w:rsidRPr="4F2FDA83">
              <w:rPr>
                <w:color w:val="000000" w:themeColor="text1"/>
                <w:sz w:val="16"/>
                <w:szCs w:val="16"/>
              </w:rPr>
              <w:t>Used to indicate the date the source data was last checked.</w:t>
            </w:r>
          </w:p>
        </w:tc>
        <w:tc>
          <w:tcPr>
            <w:tcW w:w="13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F822E51" w14:textId="77777777" w:rsidR="00BC7914" w:rsidRDefault="00BC7914">
            <w:pPr>
              <w:spacing w:line="276" w:lineRule="auto"/>
              <w:rPr>
                <w:color w:val="000000" w:themeColor="text1"/>
                <w:sz w:val="16"/>
                <w:szCs w:val="16"/>
              </w:rPr>
            </w:pPr>
            <w:r w:rsidRPr="4F2FDA83">
              <w:rPr>
                <w:color w:val="000000" w:themeColor="text1"/>
                <w:sz w:val="16"/>
                <w:szCs w:val="16"/>
              </w:rPr>
              <w:t>Set by application</w:t>
            </w:r>
          </w:p>
        </w:tc>
      </w:tr>
      <w:tr w:rsidR="00BC7914" w14:paraId="001A86E5" w14:textId="77777777" w:rsidTr="4F2FDA83">
        <w:trPr>
          <w:trHeight w:val="258"/>
        </w:trPr>
        <w:tc>
          <w:tcPr>
            <w:tcW w:w="735" w:type="dxa"/>
            <w:vMerge/>
            <w:tcBorders>
              <w:top w:val="single" w:sz="4" w:space="0" w:color="000000"/>
              <w:left w:val="single" w:sz="4" w:space="0" w:color="000000"/>
              <w:bottom w:val="single" w:sz="4" w:space="0" w:color="000000"/>
              <w:right w:val="single" w:sz="4" w:space="0" w:color="000000"/>
            </w:tcBorders>
            <w:vAlign w:val="center"/>
            <w:hideMark/>
          </w:tcPr>
          <w:p w14:paraId="25F5F1A8" w14:textId="77777777" w:rsidR="00BC7914" w:rsidRDefault="00BC7914">
            <w:pPr>
              <w:rPr>
                <w:rFonts w:ascii="Verdana" w:hAnsi="Verdana"/>
                <w:iCs/>
                <w:color w:val="000000"/>
                <w:sz w:val="16"/>
                <w:szCs w:val="16"/>
                <w:lang w:eastAsia="nl-NL"/>
              </w:rPr>
            </w:pPr>
          </w:p>
        </w:tc>
        <w:tc>
          <w:tcPr>
            <w:tcW w:w="2179" w:type="dxa"/>
            <w:vMerge/>
            <w:tcBorders>
              <w:top w:val="single" w:sz="4" w:space="0" w:color="000000"/>
              <w:left w:val="single" w:sz="4" w:space="0" w:color="000000"/>
              <w:bottom w:val="single" w:sz="4" w:space="0" w:color="000000"/>
              <w:right w:val="single" w:sz="4" w:space="0" w:color="000000"/>
            </w:tcBorders>
            <w:vAlign w:val="center"/>
            <w:hideMark/>
          </w:tcPr>
          <w:p w14:paraId="67447D17" w14:textId="77777777" w:rsidR="00BC7914" w:rsidRDefault="00BC7914">
            <w:pPr>
              <w:rPr>
                <w:rFonts w:ascii="Verdana" w:hAnsi="Verdana"/>
                <w:i/>
                <w:iCs/>
                <w:color w:val="000000"/>
                <w:sz w:val="16"/>
                <w:szCs w:val="16"/>
                <w:lang w:eastAsia="nl-NL"/>
              </w:rPr>
            </w:pPr>
          </w:p>
        </w:tc>
        <w:tc>
          <w:tcPr>
            <w:tcW w:w="2479" w:type="dxa"/>
            <w:vMerge/>
            <w:tcBorders>
              <w:top w:val="single" w:sz="4" w:space="0" w:color="000000"/>
              <w:left w:val="single" w:sz="4" w:space="0" w:color="000000"/>
              <w:bottom w:val="single" w:sz="4" w:space="0" w:color="000000"/>
              <w:right w:val="nil"/>
            </w:tcBorders>
            <w:vAlign w:val="center"/>
            <w:hideMark/>
          </w:tcPr>
          <w:p w14:paraId="497FCB00" w14:textId="77777777" w:rsidR="00BC7914" w:rsidRDefault="00BC7914">
            <w:pPr>
              <w:rPr>
                <w:rFonts w:ascii="Verdana" w:hAnsi="Verdana"/>
                <w:color w:val="000000"/>
                <w:sz w:val="16"/>
                <w:szCs w:val="16"/>
                <w:lang w:eastAsia="nl-NL"/>
              </w:rPr>
            </w:pPr>
          </w:p>
        </w:tc>
        <w:tc>
          <w:tcPr>
            <w:tcW w:w="24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69B8B34" w14:textId="77777777" w:rsidR="00BC7914" w:rsidRDefault="00BC7914">
            <w:pPr>
              <w:spacing w:line="276" w:lineRule="auto"/>
              <w:rPr>
                <w:i/>
                <w:color w:val="000000" w:themeColor="text1"/>
                <w:sz w:val="16"/>
                <w:szCs w:val="16"/>
              </w:rPr>
            </w:pPr>
            <w:r w:rsidRPr="4F2FDA83">
              <w:rPr>
                <w:i/>
                <w:color w:val="000000" w:themeColor="text1"/>
                <w:sz w:val="16"/>
                <w:szCs w:val="16"/>
              </w:rPr>
              <w:t>geoidUsed</w:t>
            </w:r>
          </w:p>
        </w:tc>
        <w:tc>
          <w:tcPr>
            <w:tcW w:w="11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381950" w14:textId="77777777" w:rsidR="00BC7914" w:rsidRDefault="00BC7914">
            <w:pPr>
              <w:spacing w:line="276" w:lineRule="auto"/>
              <w:jc w:val="center"/>
              <w:rPr>
                <w:color w:val="000000" w:themeColor="text1"/>
                <w:sz w:val="16"/>
                <w:szCs w:val="16"/>
              </w:rPr>
            </w:pPr>
            <w:r w:rsidRPr="4F2FDA83">
              <w:rPr>
                <w:color w:val="000000" w:themeColor="text1"/>
                <w:sz w:val="16"/>
                <w:szCs w:val="16"/>
              </w:rPr>
              <w:t>Not used</w:t>
            </w:r>
          </w:p>
        </w:tc>
        <w:tc>
          <w:tcPr>
            <w:tcW w:w="38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300094" w14:textId="77777777" w:rsidR="00BC7914" w:rsidRDefault="00BC7914">
            <w:pPr>
              <w:spacing w:line="276" w:lineRule="auto"/>
              <w:rPr>
                <w:color w:val="000000" w:themeColor="text1"/>
                <w:sz w:val="16"/>
                <w:szCs w:val="16"/>
              </w:rPr>
            </w:pPr>
            <w:r w:rsidRPr="4F2FDA83">
              <w:rPr>
                <w:color w:val="000000" w:themeColor="text1"/>
                <w:sz w:val="16"/>
                <w:szCs w:val="16"/>
              </w:rPr>
              <w:t>-</w:t>
            </w:r>
          </w:p>
        </w:tc>
        <w:tc>
          <w:tcPr>
            <w:tcW w:w="13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932AE4" w14:textId="77777777" w:rsidR="00BC7914" w:rsidRDefault="00BC7914">
            <w:pPr>
              <w:spacing w:line="276" w:lineRule="auto"/>
              <w:rPr>
                <w:color w:val="000000"/>
                <w:sz w:val="16"/>
                <w:szCs w:val="16"/>
              </w:rPr>
            </w:pPr>
          </w:p>
          <w:p w14:paraId="57E17A37" w14:textId="77777777" w:rsidR="00BC7914" w:rsidRDefault="00BC7914">
            <w:pPr>
              <w:spacing w:line="276" w:lineRule="auto"/>
              <w:rPr>
                <w:color w:val="000000"/>
                <w:sz w:val="16"/>
                <w:szCs w:val="16"/>
              </w:rPr>
            </w:pPr>
          </w:p>
        </w:tc>
      </w:tr>
      <w:tr w:rsidR="00BC7914" w14:paraId="4DF4CAAB" w14:textId="77777777" w:rsidTr="4F2FDA83">
        <w:tc>
          <w:tcPr>
            <w:tcW w:w="7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4B5BCC9" w14:textId="77777777" w:rsidR="00BC7914" w:rsidRDefault="00BC7914">
            <w:pPr>
              <w:spacing w:line="276" w:lineRule="auto"/>
              <w:rPr>
                <w:color w:val="000000" w:themeColor="text1"/>
                <w:sz w:val="16"/>
                <w:szCs w:val="16"/>
              </w:rPr>
            </w:pPr>
            <w:r w:rsidRPr="4F2FDA83">
              <w:rPr>
                <w:color w:val="000000" w:themeColor="text1"/>
                <w:sz w:val="16"/>
                <w:szCs w:val="16"/>
              </w:rPr>
              <w:t>0.8</w:t>
            </w:r>
          </w:p>
        </w:tc>
        <w:tc>
          <w:tcPr>
            <w:tcW w:w="21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182A57" w14:textId="77777777" w:rsidR="00BC7914" w:rsidRDefault="00BC7914">
            <w:pPr>
              <w:spacing w:line="276" w:lineRule="auto"/>
              <w:rPr>
                <w:i/>
                <w:color w:val="000000" w:themeColor="text1"/>
                <w:sz w:val="16"/>
                <w:szCs w:val="16"/>
              </w:rPr>
            </w:pPr>
            <w:r w:rsidRPr="4F2FDA83">
              <w:rPr>
                <w:i/>
                <w:color w:val="000000" w:themeColor="text1"/>
                <w:sz w:val="16"/>
                <w:szCs w:val="16"/>
              </w:rPr>
              <w:t>restrictionList</w:t>
            </w:r>
          </w:p>
          <w:p w14:paraId="091CF9BF" w14:textId="77777777" w:rsidR="00BC7914" w:rsidRDefault="00BC7914">
            <w:pPr>
              <w:spacing w:line="276" w:lineRule="auto"/>
              <w:rPr>
                <w:i/>
                <w:color w:val="000000" w:themeColor="text1"/>
                <w:sz w:val="16"/>
                <w:szCs w:val="16"/>
              </w:rPr>
            </w:pPr>
            <w:r w:rsidRPr="4F2FDA83">
              <w:rPr>
                <w:i/>
                <w:color w:val="000000" w:themeColor="text1"/>
                <w:sz w:val="16"/>
                <w:szCs w:val="16"/>
              </w:rPr>
              <w:t>[RestrictionClassList]</w:t>
            </w:r>
            <w:r>
              <w:br/>
            </w:r>
            <w:r w:rsidRPr="4F2FDA83">
              <w:rPr>
                <w:i/>
                <w:color w:val="000000" w:themeColor="text1"/>
                <w:sz w:val="16"/>
                <w:szCs w:val="16"/>
              </w:rPr>
              <w:t>(</w:t>
            </w:r>
            <w:proofErr w:type="gramStart"/>
            <w:r w:rsidRPr="4F2FDA83">
              <w:rPr>
                <w:i/>
                <w:color w:val="000000" w:themeColor="text1"/>
                <w:sz w:val="16"/>
                <w:szCs w:val="16"/>
              </w:rPr>
              <w:t>1..</w:t>
            </w:r>
            <w:proofErr w:type="gramEnd"/>
            <w:r w:rsidRPr="4F2FDA83">
              <w:rPr>
                <w:i/>
                <w:color w:val="000000" w:themeColor="text1"/>
                <w:sz w:val="16"/>
                <w:szCs w:val="16"/>
              </w:rPr>
              <w:t>254)</w:t>
            </w:r>
          </w:p>
        </w:tc>
        <w:tc>
          <w:tcPr>
            <w:tcW w:w="24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7A5CB89" w14:textId="77777777" w:rsidR="00BC7914" w:rsidRDefault="00BC7914">
            <w:pPr>
              <w:spacing w:line="276" w:lineRule="auto"/>
              <w:rPr>
                <w:color w:val="000000" w:themeColor="text1"/>
                <w:sz w:val="16"/>
                <w:szCs w:val="16"/>
              </w:rPr>
            </w:pPr>
            <w:r w:rsidRPr="4F2FDA83">
              <w:rPr>
                <w:color w:val="000000" w:themeColor="text1"/>
                <w:sz w:val="16"/>
                <w:szCs w:val="16"/>
              </w:rPr>
              <w:t>The RestrictionClassList data frame is used to enumerate a list of user classes which belong to a given assigned index.</w:t>
            </w:r>
          </w:p>
        </w:tc>
        <w:tc>
          <w:tcPr>
            <w:tcW w:w="24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7E149E" w14:textId="77777777" w:rsidR="00BC7914" w:rsidRDefault="00BC7914">
            <w:pPr>
              <w:spacing w:line="276" w:lineRule="auto"/>
              <w:rPr>
                <w:color w:val="000000" w:themeColor="text1"/>
                <w:sz w:val="16"/>
                <w:szCs w:val="16"/>
              </w:rPr>
            </w:pPr>
            <w:r w:rsidRPr="4F2FDA83">
              <w:rPr>
                <w:color w:val="000000" w:themeColor="text1"/>
                <w:sz w:val="16"/>
                <w:szCs w:val="16"/>
              </w:rPr>
              <w:t>RestrictionClassAssignment</w:t>
            </w:r>
            <w:r>
              <w:br/>
            </w:r>
            <w:r>
              <w:br/>
            </w:r>
            <w:r w:rsidRPr="4F2FDA83">
              <w:rPr>
                <w:color w:val="000000" w:themeColor="text1"/>
                <w:sz w:val="16"/>
                <w:szCs w:val="16"/>
              </w:rPr>
              <w:t xml:space="preserve">The RestrictionClass-Assignment data frame is used to assign (or bind) a single RestrictionClassID data element to a list of all user classes to which it applies. A </w:t>
            </w:r>
            <w:r w:rsidRPr="4F2FDA83">
              <w:rPr>
                <w:color w:val="000000" w:themeColor="text1"/>
                <w:sz w:val="16"/>
                <w:szCs w:val="16"/>
              </w:rPr>
              <w:lastRenderedPageBreak/>
              <w:t>collection of these bindings is conveyed in the RestrictionClassList data frame in the MAP message to travelers. The established index is then used in the lane object of the MAP message, in the ConnectTo data frame, to qualify to whom a signal group ID applies when it is sent by the SPAT message about a movement.</w:t>
            </w:r>
          </w:p>
        </w:tc>
        <w:tc>
          <w:tcPr>
            <w:tcW w:w="11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5E9E708" w14:textId="77777777" w:rsidR="00BC7914" w:rsidRDefault="00BC7914">
            <w:pPr>
              <w:spacing w:line="276" w:lineRule="auto"/>
              <w:jc w:val="center"/>
              <w:rPr>
                <w:color w:val="000000" w:themeColor="text1"/>
                <w:sz w:val="16"/>
                <w:szCs w:val="16"/>
              </w:rPr>
            </w:pPr>
            <w:r w:rsidRPr="4F2FDA83">
              <w:rPr>
                <w:color w:val="000000" w:themeColor="text1"/>
                <w:sz w:val="16"/>
                <w:szCs w:val="16"/>
              </w:rPr>
              <w:lastRenderedPageBreak/>
              <w:t>Conditional</w:t>
            </w:r>
          </w:p>
        </w:tc>
        <w:tc>
          <w:tcPr>
            <w:tcW w:w="38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9512501" w14:textId="77777777" w:rsidR="00BC7914" w:rsidRDefault="00BC7914">
            <w:pPr>
              <w:spacing w:line="276" w:lineRule="auto"/>
              <w:rPr>
                <w:color w:val="000000" w:themeColor="text1"/>
                <w:sz w:val="16"/>
                <w:szCs w:val="16"/>
              </w:rPr>
            </w:pPr>
            <w:r w:rsidRPr="4F2FDA83">
              <w:rPr>
                <w:color w:val="000000" w:themeColor="text1"/>
                <w:sz w:val="16"/>
                <w:szCs w:val="16"/>
              </w:rPr>
              <w:t>When restrictions are used within the intersection topology their restriction classes must be defined here.</w:t>
            </w:r>
          </w:p>
        </w:tc>
        <w:tc>
          <w:tcPr>
            <w:tcW w:w="13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9055E06" w14:textId="77777777" w:rsidR="00BC7914" w:rsidRDefault="00BC7914">
            <w:pPr>
              <w:spacing w:line="276" w:lineRule="auto"/>
              <w:rPr>
                <w:color w:val="000000" w:themeColor="text1"/>
                <w:sz w:val="16"/>
                <w:szCs w:val="16"/>
              </w:rPr>
            </w:pPr>
            <w:r w:rsidRPr="4F2FDA83">
              <w:rPr>
                <w:color w:val="000000" w:themeColor="text1"/>
                <w:sz w:val="16"/>
                <w:szCs w:val="16"/>
              </w:rPr>
              <w:t>See level 3</w:t>
            </w:r>
          </w:p>
        </w:tc>
      </w:tr>
      <w:tr w:rsidR="00BC7914" w14:paraId="6D6D015C" w14:textId="77777777" w:rsidTr="4F2FDA83">
        <w:tc>
          <w:tcPr>
            <w:tcW w:w="735" w:type="dxa"/>
            <w:tcBorders>
              <w:top w:val="single" w:sz="4" w:space="0" w:color="000000" w:themeColor="text1"/>
              <w:left w:val="single" w:sz="4" w:space="0" w:color="000000" w:themeColor="text1"/>
              <w:bottom w:val="single" w:sz="4" w:space="0" w:color="auto"/>
              <w:right w:val="single" w:sz="4" w:space="0" w:color="000000" w:themeColor="text1"/>
            </w:tcBorders>
          </w:tcPr>
          <w:p w14:paraId="430FEEB1" w14:textId="77777777" w:rsidR="00BC7914" w:rsidRDefault="00BC7914">
            <w:pPr>
              <w:spacing w:line="276" w:lineRule="auto"/>
              <w:rPr>
                <w:bCs/>
                <w:color w:val="000000"/>
                <w:sz w:val="16"/>
                <w:szCs w:val="16"/>
              </w:rPr>
            </w:pPr>
          </w:p>
        </w:tc>
        <w:tc>
          <w:tcPr>
            <w:tcW w:w="2179" w:type="dxa"/>
            <w:tcBorders>
              <w:top w:val="single" w:sz="4" w:space="0" w:color="000000" w:themeColor="text1"/>
              <w:left w:val="single" w:sz="4" w:space="0" w:color="000000" w:themeColor="text1"/>
              <w:bottom w:val="single" w:sz="4" w:space="0" w:color="auto"/>
              <w:right w:val="single" w:sz="4" w:space="0" w:color="000000" w:themeColor="text1"/>
            </w:tcBorders>
            <w:hideMark/>
          </w:tcPr>
          <w:p w14:paraId="5544DDB5" w14:textId="77777777" w:rsidR="00BC7914" w:rsidRDefault="00BC7914">
            <w:pPr>
              <w:spacing w:line="276" w:lineRule="auto"/>
              <w:rPr>
                <w:i/>
                <w:color w:val="000000" w:themeColor="text1"/>
                <w:sz w:val="16"/>
                <w:szCs w:val="16"/>
              </w:rPr>
            </w:pPr>
            <w:r w:rsidRPr="4F2FDA83">
              <w:rPr>
                <w:i/>
                <w:color w:val="000000" w:themeColor="text1"/>
                <w:sz w:val="16"/>
                <w:szCs w:val="16"/>
              </w:rPr>
              <w:t>regional</w:t>
            </w:r>
          </w:p>
          <w:p w14:paraId="4DFA47B0" w14:textId="77777777" w:rsidR="00BC7914" w:rsidRDefault="00BC7914">
            <w:pPr>
              <w:spacing w:line="276" w:lineRule="auto"/>
              <w:rPr>
                <w:i/>
                <w:color w:val="000000" w:themeColor="text1"/>
                <w:sz w:val="16"/>
                <w:szCs w:val="16"/>
              </w:rPr>
            </w:pPr>
            <w:r w:rsidRPr="4F2FDA83">
              <w:rPr>
                <w:i/>
                <w:color w:val="000000" w:themeColor="text1"/>
                <w:sz w:val="16"/>
                <w:szCs w:val="16"/>
              </w:rPr>
              <w:t>[REGION.Reg-MapData]</w:t>
            </w:r>
          </w:p>
        </w:tc>
        <w:tc>
          <w:tcPr>
            <w:tcW w:w="4961" w:type="dxa"/>
            <w:gridSpan w:val="2"/>
            <w:tcBorders>
              <w:top w:val="single" w:sz="4" w:space="0" w:color="000000" w:themeColor="text1"/>
              <w:left w:val="single" w:sz="4" w:space="0" w:color="000000" w:themeColor="text1"/>
              <w:bottom w:val="single" w:sz="4" w:space="0" w:color="auto"/>
              <w:right w:val="single" w:sz="4" w:space="0" w:color="000000" w:themeColor="text1"/>
            </w:tcBorders>
            <w:hideMark/>
          </w:tcPr>
          <w:p w14:paraId="159D0A19" w14:textId="77777777" w:rsidR="00BC7914" w:rsidRDefault="00BC7914">
            <w:pPr>
              <w:spacing w:line="276" w:lineRule="auto"/>
              <w:rPr>
                <w:color w:val="000000" w:themeColor="text1"/>
                <w:sz w:val="16"/>
                <w:szCs w:val="16"/>
              </w:rPr>
            </w:pPr>
            <w:r w:rsidRPr="4F2FDA83">
              <w:rPr>
                <w:color w:val="000000" w:themeColor="text1"/>
                <w:sz w:val="16"/>
                <w:szCs w:val="16"/>
              </w:rPr>
              <w:t>The element is used for additional "regional information”, as defined in ISO/PDTS 19091.</w:t>
            </w:r>
          </w:p>
        </w:tc>
        <w:tc>
          <w:tcPr>
            <w:tcW w:w="1133" w:type="dxa"/>
            <w:gridSpan w:val="2"/>
            <w:tcBorders>
              <w:top w:val="single" w:sz="4" w:space="0" w:color="000000" w:themeColor="text1"/>
              <w:left w:val="single" w:sz="4" w:space="0" w:color="000000" w:themeColor="text1"/>
              <w:bottom w:val="single" w:sz="4" w:space="0" w:color="auto"/>
              <w:right w:val="single" w:sz="4" w:space="0" w:color="000000" w:themeColor="text1"/>
            </w:tcBorders>
            <w:hideMark/>
          </w:tcPr>
          <w:p w14:paraId="44992EC8" w14:textId="77777777" w:rsidR="00BC7914" w:rsidRDefault="00BC7914">
            <w:pPr>
              <w:spacing w:line="276" w:lineRule="auto"/>
              <w:jc w:val="center"/>
              <w:rPr>
                <w:color w:val="000000" w:themeColor="text1"/>
                <w:sz w:val="16"/>
                <w:szCs w:val="16"/>
              </w:rPr>
            </w:pPr>
            <w:r w:rsidRPr="4F2FDA83">
              <w:rPr>
                <w:color w:val="000000" w:themeColor="text1"/>
                <w:sz w:val="16"/>
                <w:szCs w:val="16"/>
              </w:rPr>
              <w:t>Not Used</w:t>
            </w:r>
          </w:p>
        </w:tc>
        <w:tc>
          <w:tcPr>
            <w:tcW w:w="3832" w:type="dxa"/>
            <w:tcBorders>
              <w:top w:val="single" w:sz="4" w:space="0" w:color="000000" w:themeColor="text1"/>
              <w:left w:val="single" w:sz="4" w:space="0" w:color="000000" w:themeColor="text1"/>
              <w:bottom w:val="single" w:sz="4" w:space="0" w:color="auto"/>
              <w:right w:val="single" w:sz="4" w:space="0" w:color="000000" w:themeColor="text1"/>
            </w:tcBorders>
            <w:hideMark/>
          </w:tcPr>
          <w:p w14:paraId="43A4965B" w14:textId="77777777" w:rsidR="00BC7914" w:rsidRDefault="00BC7914">
            <w:pPr>
              <w:spacing w:line="276" w:lineRule="auto"/>
              <w:rPr>
                <w:color w:val="000000" w:themeColor="text1"/>
                <w:sz w:val="16"/>
                <w:szCs w:val="16"/>
              </w:rPr>
            </w:pPr>
            <w:r w:rsidRPr="4F2FDA83">
              <w:rPr>
                <w:color w:val="000000" w:themeColor="text1"/>
                <w:sz w:val="16"/>
                <w:szCs w:val="16"/>
              </w:rPr>
              <w:t>The European extension ‘MapData-addGrpC’ defines the 3D location of the signal heads. This is not used.</w:t>
            </w:r>
          </w:p>
        </w:tc>
        <w:tc>
          <w:tcPr>
            <w:tcW w:w="1305" w:type="dxa"/>
            <w:tcBorders>
              <w:top w:val="single" w:sz="4" w:space="0" w:color="000000" w:themeColor="text1"/>
              <w:left w:val="single" w:sz="4" w:space="0" w:color="000000" w:themeColor="text1"/>
              <w:bottom w:val="single" w:sz="4" w:space="0" w:color="auto"/>
              <w:right w:val="single" w:sz="4" w:space="0" w:color="000000" w:themeColor="text1"/>
            </w:tcBorders>
            <w:hideMark/>
          </w:tcPr>
          <w:p w14:paraId="1C2909E3" w14:textId="77777777" w:rsidR="00BC7914" w:rsidRDefault="00BC7914">
            <w:pPr>
              <w:spacing w:line="276" w:lineRule="auto"/>
              <w:rPr>
                <w:color w:val="000000" w:themeColor="text1"/>
                <w:sz w:val="16"/>
                <w:szCs w:val="16"/>
              </w:rPr>
            </w:pPr>
            <w:r w:rsidRPr="4F2FDA83">
              <w:rPr>
                <w:color w:val="000000" w:themeColor="text1"/>
                <w:sz w:val="16"/>
                <w:szCs w:val="16"/>
              </w:rPr>
              <w:t>-</w:t>
            </w:r>
          </w:p>
        </w:tc>
      </w:tr>
      <w:tr w:rsidR="00BC7914" w14:paraId="23F05BBB" w14:textId="77777777" w:rsidTr="4F2FDA83">
        <w:tc>
          <w:tcPr>
            <w:tcW w:w="14145" w:type="dxa"/>
            <w:gridSpan w:val="8"/>
            <w:tcBorders>
              <w:top w:val="nil"/>
              <w:left w:val="single" w:sz="4" w:space="0" w:color="000000" w:themeColor="text1"/>
              <w:bottom w:val="single" w:sz="4" w:space="0" w:color="000000" w:themeColor="text1"/>
              <w:right w:val="single" w:sz="4" w:space="0" w:color="000000" w:themeColor="text1"/>
            </w:tcBorders>
            <w:shd w:val="clear" w:color="auto" w:fill="BFBFBF" w:themeFill="background1" w:themeFillShade="BF"/>
            <w:hideMark/>
          </w:tcPr>
          <w:p w14:paraId="48D4BA00" w14:textId="77777777" w:rsidR="00BC7914" w:rsidRDefault="00BC7914">
            <w:pPr>
              <w:spacing w:line="276" w:lineRule="auto"/>
              <w:rPr>
                <w:b/>
                <w:color w:val="000000" w:themeColor="text1"/>
                <w:sz w:val="16"/>
                <w:szCs w:val="16"/>
              </w:rPr>
            </w:pPr>
            <w:r>
              <w:rPr>
                <w:b/>
                <w:bCs/>
                <w:color w:val="000000"/>
                <w:sz w:val="16"/>
                <w:szCs w:val="16"/>
              </w:rPr>
              <w:t xml:space="preserve">Level 1: IntersectionGeometryList </w:t>
            </w:r>
            <w:r>
              <w:rPr>
                <w:b/>
                <w:bCs/>
                <w:color w:val="000000"/>
                <w:sz w:val="16"/>
                <w:szCs w:val="16"/>
              </w:rPr>
              <w:sym w:font="Symbol" w:char="F0AE"/>
            </w:r>
            <w:r>
              <w:rPr>
                <w:b/>
                <w:bCs/>
                <w:color w:val="000000"/>
                <w:sz w:val="16"/>
                <w:szCs w:val="16"/>
              </w:rPr>
              <w:t xml:space="preserve"> IntersectionGeometry</w:t>
            </w:r>
          </w:p>
        </w:tc>
      </w:tr>
      <w:tr w:rsidR="00BC7914" w14:paraId="20975326" w14:textId="77777777" w:rsidTr="4F2FDA83">
        <w:tc>
          <w:tcPr>
            <w:tcW w:w="735" w:type="dxa"/>
            <w:tcBorders>
              <w:top w:val="single" w:sz="4" w:space="0" w:color="000000" w:themeColor="text1"/>
              <w:left w:val="single" w:sz="4" w:space="0" w:color="000000" w:themeColor="text1"/>
              <w:bottom w:val="single" w:sz="4" w:space="0" w:color="auto"/>
              <w:right w:val="single" w:sz="4" w:space="0" w:color="000000" w:themeColor="text1"/>
            </w:tcBorders>
            <w:hideMark/>
          </w:tcPr>
          <w:p w14:paraId="56FBE495" w14:textId="77777777" w:rsidR="00BC7914" w:rsidRDefault="00BC7914">
            <w:pPr>
              <w:spacing w:line="276" w:lineRule="auto"/>
              <w:rPr>
                <w:color w:val="000000" w:themeColor="text1"/>
                <w:sz w:val="16"/>
                <w:szCs w:val="16"/>
              </w:rPr>
            </w:pPr>
            <w:r w:rsidRPr="4F2FDA83">
              <w:rPr>
                <w:color w:val="000000" w:themeColor="text1"/>
                <w:sz w:val="16"/>
                <w:szCs w:val="16"/>
              </w:rPr>
              <w:t>1.1</w:t>
            </w:r>
          </w:p>
        </w:tc>
        <w:tc>
          <w:tcPr>
            <w:tcW w:w="2179" w:type="dxa"/>
            <w:tcBorders>
              <w:top w:val="single" w:sz="4" w:space="0" w:color="000000" w:themeColor="text1"/>
              <w:left w:val="single" w:sz="4" w:space="0" w:color="000000" w:themeColor="text1"/>
              <w:bottom w:val="single" w:sz="4" w:space="0" w:color="auto"/>
              <w:right w:val="single" w:sz="4" w:space="0" w:color="000000" w:themeColor="text1"/>
            </w:tcBorders>
            <w:hideMark/>
          </w:tcPr>
          <w:p w14:paraId="187D0531" w14:textId="77777777" w:rsidR="00BC7914" w:rsidRDefault="00BC7914">
            <w:pPr>
              <w:spacing w:line="276" w:lineRule="auto"/>
              <w:rPr>
                <w:i/>
                <w:color w:val="000000" w:themeColor="text1"/>
                <w:sz w:val="16"/>
                <w:szCs w:val="16"/>
              </w:rPr>
            </w:pPr>
            <w:r w:rsidRPr="4F2FDA83">
              <w:rPr>
                <w:i/>
                <w:color w:val="000000" w:themeColor="text1"/>
                <w:sz w:val="16"/>
                <w:szCs w:val="16"/>
              </w:rPr>
              <w:t>name</w:t>
            </w:r>
          </w:p>
          <w:p w14:paraId="0F3CF335" w14:textId="77777777" w:rsidR="00BC7914" w:rsidRDefault="00BC7914">
            <w:pPr>
              <w:spacing w:line="276" w:lineRule="auto"/>
              <w:rPr>
                <w:i/>
                <w:color w:val="000000" w:themeColor="text1"/>
                <w:sz w:val="16"/>
                <w:szCs w:val="16"/>
              </w:rPr>
            </w:pPr>
            <w:r w:rsidRPr="4F2FDA83">
              <w:rPr>
                <w:i/>
                <w:color w:val="000000" w:themeColor="text1"/>
                <w:sz w:val="16"/>
                <w:szCs w:val="16"/>
              </w:rPr>
              <w:t>[Descriptive-Name]</w:t>
            </w:r>
          </w:p>
        </w:tc>
        <w:tc>
          <w:tcPr>
            <w:tcW w:w="49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4AF9E4" w14:textId="77777777" w:rsidR="00BC7914" w:rsidRDefault="00BC7914">
            <w:pPr>
              <w:spacing w:line="276" w:lineRule="auto"/>
              <w:rPr>
                <w:strike/>
                <w:color w:val="000000" w:themeColor="text1"/>
                <w:sz w:val="16"/>
                <w:szCs w:val="16"/>
              </w:rPr>
            </w:pPr>
            <w:r w:rsidRPr="4F2FDA83">
              <w:rPr>
                <w:color w:val="000000" w:themeColor="text1"/>
                <w:sz w:val="16"/>
                <w:szCs w:val="16"/>
              </w:rPr>
              <w:t>The DescriptiveName data element is used to provide a human readable and recognizable name for the IntersectionGeometry data frame.</w:t>
            </w:r>
          </w:p>
        </w:tc>
        <w:tc>
          <w:tcPr>
            <w:tcW w:w="11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617E2A" w14:textId="77777777" w:rsidR="00BC7914" w:rsidRDefault="00BC7914">
            <w:pPr>
              <w:spacing w:line="276" w:lineRule="auto"/>
              <w:jc w:val="center"/>
              <w:rPr>
                <w:color w:val="000000" w:themeColor="text1"/>
                <w:sz w:val="16"/>
                <w:szCs w:val="16"/>
              </w:rPr>
            </w:pPr>
            <w:r w:rsidRPr="4F2FDA83">
              <w:rPr>
                <w:color w:val="000000" w:themeColor="text1"/>
                <w:sz w:val="16"/>
                <w:szCs w:val="16"/>
              </w:rPr>
              <w:t>Profiled</w:t>
            </w:r>
          </w:p>
        </w:tc>
        <w:tc>
          <w:tcPr>
            <w:tcW w:w="38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31DF0A" w14:textId="77777777" w:rsidR="00BC7914" w:rsidRDefault="00BC7914">
            <w:pPr>
              <w:spacing w:line="276" w:lineRule="auto"/>
              <w:rPr>
                <w:color w:val="000000" w:themeColor="text1"/>
                <w:sz w:val="16"/>
                <w:szCs w:val="16"/>
              </w:rPr>
            </w:pPr>
            <w:r w:rsidRPr="4F2FDA83">
              <w:rPr>
                <w:color w:val="000000" w:themeColor="text1"/>
                <w:sz w:val="16"/>
                <w:szCs w:val="16"/>
              </w:rPr>
              <w:t xml:space="preserve">Mandatory in Dutch profile as opposed to standard. Human readable and recognizable for road authority. Maximum 63 characters. Shorter is better. </w:t>
            </w:r>
          </w:p>
          <w:p w14:paraId="4E462493" w14:textId="77777777" w:rsidR="00BC7914" w:rsidRDefault="00BC7914">
            <w:pPr>
              <w:spacing w:line="276" w:lineRule="auto"/>
              <w:rPr>
                <w:sz w:val="16"/>
                <w:szCs w:val="16"/>
                <w:lang w:val="nl-NL"/>
              </w:rPr>
            </w:pPr>
          </w:p>
          <w:p w14:paraId="73F6001B" w14:textId="77777777" w:rsidR="00BC7914" w:rsidRDefault="00BC7914">
            <w:pPr>
              <w:spacing w:line="276" w:lineRule="auto"/>
              <w:rPr>
                <w:sz w:val="16"/>
                <w:szCs w:val="16"/>
              </w:rPr>
            </w:pPr>
          </w:p>
        </w:tc>
        <w:tc>
          <w:tcPr>
            <w:tcW w:w="13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6F0172" w14:textId="77777777" w:rsidR="00BC7914" w:rsidRDefault="00BC7914">
            <w:pPr>
              <w:spacing w:line="276" w:lineRule="auto"/>
              <w:rPr>
                <w:sz w:val="16"/>
                <w:szCs w:val="16"/>
              </w:rPr>
            </w:pPr>
            <w:r>
              <w:rPr>
                <w:sz w:val="16"/>
                <w:szCs w:val="16"/>
              </w:rPr>
              <w:t>Set by application</w:t>
            </w:r>
          </w:p>
        </w:tc>
      </w:tr>
      <w:tr w:rsidR="00BC7914" w14:paraId="56EF7F51" w14:textId="77777777" w:rsidTr="4F2FDA83">
        <w:tc>
          <w:tcPr>
            <w:tcW w:w="735" w:type="dxa"/>
            <w:vMerge w:val="restart"/>
            <w:tcBorders>
              <w:top w:val="single" w:sz="4" w:space="0" w:color="auto"/>
              <w:left w:val="single" w:sz="4" w:space="0" w:color="000000" w:themeColor="text1"/>
              <w:bottom w:val="single" w:sz="4" w:space="0" w:color="000000" w:themeColor="text1"/>
              <w:right w:val="single" w:sz="4" w:space="0" w:color="000000" w:themeColor="text1"/>
            </w:tcBorders>
            <w:hideMark/>
          </w:tcPr>
          <w:p w14:paraId="685D9F63" w14:textId="77777777" w:rsidR="00BC7914" w:rsidRDefault="00BC7914">
            <w:pPr>
              <w:spacing w:line="276" w:lineRule="auto"/>
              <w:rPr>
                <w:color w:val="000000" w:themeColor="text1"/>
                <w:sz w:val="16"/>
                <w:szCs w:val="16"/>
              </w:rPr>
            </w:pPr>
            <w:r w:rsidRPr="4F2FDA83">
              <w:rPr>
                <w:color w:val="000000" w:themeColor="text1"/>
                <w:sz w:val="16"/>
                <w:szCs w:val="16"/>
              </w:rPr>
              <w:t>1.2</w:t>
            </w:r>
          </w:p>
        </w:tc>
        <w:tc>
          <w:tcPr>
            <w:tcW w:w="2179" w:type="dxa"/>
            <w:vMerge w:val="restart"/>
            <w:tcBorders>
              <w:top w:val="single" w:sz="4" w:space="0" w:color="auto"/>
              <w:left w:val="single" w:sz="4" w:space="0" w:color="000000" w:themeColor="text1"/>
              <w:bottom w:val="single" w:sz="4" w:space="0" w:color="000000" w:themeColor="text1"/>
              <w:right w:val="single" w:sz="4" w:space="0" w:color="000000" w:themeColor="text1"/>
            </w:tcBorders>
            <w:hideMark/>
          </w:tcPr>
          <w:p w14:paraId="6AB876D9" w14:textId="77777777" w:rsidR="00BC7914" w:rsidRDefault="00BC7914">
            <w:pPr>
              <w:spacing w:line="276" w:lineRule="auto"/>
              <w:rPr>
                <w:b/>
                <w:color w:val="000000" w:themeColor="text1"/>
                <w:sz w:val="16"/>
                <w:szCs w:val="16"/>
              </w:rPr>
            </w:pPr>
            <w:r w:rsidRPr="4F2FDA83">
              <w:rPr>
                <w:b/>
                <w:color w:val="000000" w:themeColor="text1"/>
                <w:sz w:val="16"/>
                <w:szCs w:val="16"/>
              </w:rPr>
              <w:t>id</w:t>
            </w:r>
          </w:p>
          <w:p w14:paraId="41B45386" w14:textId="77777777" w:rsidR="00BC7914" w:rsidRDefault="00BC7914">
            <w:pPr>
              <w:spacing w:line="276" w:lineRule="auto"/>
              <w:rPr>
                <w:b/>
                <w:color w:val="000000" w:themeColor="text1"/>
                <w:sz w:val="16"/>
                <w:szCs w:val="16"/>
              </w:rPr>
            </w:pPr>
            <w:r w:rsidRPr="4F2FDA83">
              <w:rPr>
                <w:b/>
                <w:color w:val="000000" w:themeColor="text1"/>
                <w:sz w:val="16"/>
                <w:szCs w:val="16"/>
              </w:rPr>
              <w:t>[Intersection-ReferenceID]</w:t>
            </w:r>
          </w:p>
        </w:tc>
        <w:tc>
          <w:tcPr>
            <w:tcW w:w="247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F51CB6" w14:textId="77777777" w:rsidR="00BC7914" w:rsidRDefault="00BC7914">
            <w:pPr>
              <w:spacing w:line="276" w:lineRule="auto"/>
              <w:rPr>
                <w:color w:val="000000" w:themeColor="text1"/>
                <w:sz w:val="16"/>
                <w:szCs w:val="16"/>
              </w:rPr>
            </w:pPr>
            <w:r w:rsidRPr="4F2FDA83">
              <w:rPr>
                <w:color w:val="000000" w:themeColor="text1"/>
                <w:sz w:val="16"/>
                <w:szCs w:val="16"/>
              </w:rPr>
              <w:t xml:space="preserve">The IntersectionReference-ID is a globally unique value set, consisting of an optional RoadRegulatorID and a required IntersectionID assignment, providing </w:t>
            </w:r>
            <w:proofErr w:type="gramStart"/>
            <w:r w:rsidRPr="4F2FDA83">
              <w:rPr>
                <w:color w:val="000000" w:themeColor="text1"/>
                <w:sz w:val="16"/>
                <w:szCs w:val="16"/>
              </w:rPr>
              <w:t>an</w:t>
            </w:r>
            <w:proofErr w:type="gramEnd"/>
            <w:r w:rsidRPr="4F2FDA83">
              <w:rPr>
                <w:color w:val="000000" w:themeColor="text1"/>
                <w:sz w:val="16"/>
                <w:szCs w:val="16"/>
              </w:rPr>
              <w:t xml:space="preserve"> unique mapping to the intersection MAP.</w:t>
            </w:r>
          </w:p>
        </w:tc>
        <w:tc>
          <w:tcPr>
            <w:tcW w:w="24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5B5492" w14:textId="77777777" w:rsidR="00BC7914" w:rsidRDefault="00BC7914">
            <w:pPr>
              <w:spacing w:line="276" w:lineRule="auto"/>
              <w:rPr>
                <w:i/>
                <w:color w:val="000000" w:themeColor="text1"/>
                <w:sz w:val="16"/>
                <w:szCs w:val="16"/>
              </w:rPr>
            </w:pPr>
            <w:r w:rsidRPr="4F2FDA83">
              <w:rPr>
                <w:i/>
                <w:color w:val="000000" w:themeColor="text1"/>
                <w:sz w:val="16"/>
                <w:szCs w:val="16"/>
              </w:rPr>
              <w:t>region</w:t>
            </w:r>
          </w:p>
          <w:p w14:paraId="6DC858CD" w14:textId="77777777" w:rsidR="00BC7914" w:rsidRDefault="00BC7914">
            <w:pPr>
              <w:spacing w:line="276" w:lineRule="auto"/>
              <w:rPr>
                <w:i/>
                <w:color w:val="000000" w:themeColor="text1"/>
                <w:sz w:val="16"/>
                <w:szCs w:val="16"/>
              </w:rPr>
            </w:pPr>
            <w:r w:rsidRPr="4F2FDA83">
              <w:rPr>
                <w:i/>
                <w:color w:val="000000" w:themeColor="text1"/>
                <w:sz w:val="16"/>
                <w:szCs w:val="16"/>
              </w:rPr>
              <w:t>[RoadRegulatorID]</w:t>
            </w:r>
          </w:p>
          <w:p w14:paraId="3A03A2BD" w14:textId="77777777" w:rsidR="00BC7914" w:rsidRDefault="00BC7914">
            <w:pPr>
              <w:spacing w:line="276" w:lineRule="auto"/>
              <w:rPr>
                <w:color w:val="000000"/>
                <w:sz w:val="16"/>
                <w:szCs w:val="16"/>
              </w:rPr>
            </w:pPr>
          </w:p>
          <w:p w14:paraId="388706A6" w14:textId="77777777" w:rsidR="00BC7914" w:rsidRDefault="00BC7914">
            <w:pPr>
              <w:spacing w:line="276" w:lineRule="auto"/>
              <w:rPr>
                <w:color w:val="000000" w:themeColor="text1"/>
                <w:sz w:val="16"/>
                <w:szCs w:val="16"/>
              </w:rPr>
            </w:pPr>
            <w:r w:rsidRPr="4F2FDA83">
              <w:rPr>
                <w:color w:val="000000" w:themeColor="text1"/>
                <w:sz w:val="16"/>
                <w:szCs w:val="16"/>
              </w:rPr>
              <w:t>The RoadRegulatorID data element is a globally unique identifier assigned to a regional authority.</w:t>
            </w:r>
          </w:p>
        </w:tc>
        <w:tc>
          <w:tcPr>
            <w:tcW w:w="11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F16EDEA" w14:textId="77777777" w:rsidR="00BC7914" w:rsidRDefault="00BC7914">
            <w:pPr>
              <w:spacing w:line="276" w:lineRule="auto"/>
              <w:jc w:val="center"/>
              <w:rPr>
                <w:color w:val="000000" w:themeColor="text1"/>
                <w:sz w:val="16"/>
                <w:szCs w:val="16"/>
              </w:rPr>
            </w:pPr>
            <w:r w:rsidRPr="4F2FDA83">
              <w:rPr>
                <w:color w:val="000000" w:themeColor="text1"/>
                <w:sz w:val="16"/>
                <w:szCs w:val="16"/>
              </w:rPr>
              <w:t>Profiled</w:t>
            </w:r>
          </w:p>
        </w:tc>
        <w:tc>
          <w:tcPr>
            <w:tcW w:w="38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B1FB28" w14:textId="77777777" w:rsidR="00BC7914" w:rsidRDefault="00BC7914">
            <w:pPr>
              <w:spacing w:line="276" w:lineRule="auto"/>
              <w:rPr>
                <w:color w:val="000000" w:themeColor="text1"/>
                <w:sz w:val="16"/>
                <w:szCs w:val="16"/>
              </w:rPr>
            </w:pPr>
            <w:r w:rsidRPr="4F2FDA83">
              <w:rPr>
                <w:color w:val="000000" w:themeColor="text1"/>
                <w:sz w:val="16"/>
                <w:szCs w:val="16"/>
              </w:rPr>
              <w:t>Mandatory in Dutch profile as opposed to standard. For each road operator a number is provide in: https://www.rijkswaterstaat.nl/apps/geoservices/rwsnl/searchdata.php?wegbeheerder</w:t>
            </w:r>
          </w:p>
          <w:p w14:paraId="4FFCFC81" w14:textId="77777777" w:rsidR="00BC7914" w:rsidRDefault="00BC7914">
            <w:pPr>
              <w:spacing w:line="276" w:lineRule="auto"/>
              <w:rPr>
                <w:color w:val="000000"/>
                <w:sz w:val="16"/>
                <w:szCs w:val="16"/>
              </w:rPr>
            </w:pPr>
          </w:p>
        </w:tc>
        <w:tc>
          <w:tcPr>
            <w:tcW w:w="13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76FCBF0" w14:textId="77777777" w:rsidR="00BC7914" w:rsidRDefault="00BC7914">
            <w:pPr>
              <w:spacing w:line="276" w:lineRule="auto"/>
              <w:rPr>
                <w:color w:val="000000" w:themeColor="text1"/>
                <w:sz w:val="16"/>
                <w:szCs w:val="16"/>
              </w:rPr>
            </w:pPr>
            <w:r w:rsidRPr="4F2FDA83">
              <w:rPr>
                <w:color w:val="000000" w:themeColor="text1"/>
                <w:sz w:val="16"/>
                <w:szCs w:val="16"/>
              </w:rPr>
              <w:t>Set by application</w:t>
            </w:r>
          </w:p>
        </w:tc>
      </w:tr>
      <w:tr w:rsidR="00BC7914" w14:paraId="71396F2E" w14:textId="77777777" w:rsidTr="4F2FDA83">
        <w:tc>
          <w:tcPr>
            <w:tcW w:w="735" w:type="dxa"/>
            <w:vMerge/>
            <w:tcBorders>
              <w:top w:val="single" w:sz="4" w:space="0" w:color="auto"/>
              <w:left w:val="single" w:sz="4" w:space="0" w:color="000000"/>
              <w:bottom w:val="single" w:sz="4" w:space="0" w:color="000000"/>
              <w:right w:val="single" w:sz="4" w:space="0" w:color="000000"/>
            </w:tcBorders>
            <w:vAlign w:val="center"/>
            <w:hideMark/>
          </w:tcPr>
          <w:p w14:paraId="3CF42B0E" w14:textId="77777777" w:rsidR="00BC7914" w:rsidRDefault="00BC7914">
            <w:pPr>
              <w:rPr>
                <w:rFonts w:ascii="Verdana" w:hAnsi="Verdana"/>
                <w:bCs/>
                <w:color w:val="000000"/>
                <w:sz w:val="16"/>
                <w:szCs w:val="16"/>
                <w:lang w:eastAsia="nl-NL"/>
              </w:rPr>
            </w:pPr>
          </w:p>
        </w:tc>
        <w:tc>
          <w:tcPr>
            <w:tcW w:w="2179" w:type="dxa"/>
            <w:vMerge/>
            <w:tcBorders>
              <w:top w:val="single" w:sz="4" w:space="0" w:color="auto"/>
              <w:left w:val="single" w:sz="4" w:space="0" w:color="000000"/>
              <w:bottom w:val="single" w:sz="4" w:space="0" w:color="000000"/>
              <w:right w:val="single" w:sz="4" w:space="0" w:color="000000"/>
            </w:tcBorders>
            <w:vAlign w:val="center"/>
            <w:hideMark/>
          </w:tcPr>
          <w:p w14:paraId="7E248FC0" w14:textId="77777777" w:rsidR="00BC7914" w:rsidRDefault="00BC7914">
            <w:pPr>
              <w:rPr>
                <w:rFonts w:ascii="Verdana" w:hAnsi="Verdana"/>
                <w:b/>
                <w:bCs/>
                <w:color w:val="000000"/>
                <w:sz w:val="16"/>
                <w:szCs w:val="16"/>
                <w:lang w:eastAsia="nl-NL"/>
              </w:rPr>
            </w:pPr>
          </w:p>
        </w:tc>
        <w:tc>
          <w:tcPr>
            <w:tcW w:w="2479" w:type="dxa"/>
            <w:vMerge/>
            <w:tcBorders>
              <w:top w:val="single" w:sz="4" w:space="0" w:color="000000"/>
              <w:left w:val="single" w:sz="4" w:space="0" w:color="000000"/>
              <w:bottom w:val="single" w:sz="4" w:space="0" w:color="000000"/>
              <w:right w:val="single" w:sz="4" w:space="0" w:color="000000"/>
            </w:tcBorders>
            <w:vAlign w:val="center"/>
            <w:hideMark/>
          </w:tcPr>
          <w:p w14:paraId="5BABA685" w14:textId="77777777" w:rsidR="00BC7914" w:rsidRDefault="00BC7914">
            <w:pPr>
              <w:rPr>
                <w:rFonts w:ascii="Verdana" w:hAnsi="Verdana"/>
                <w:color w:val="000000"/>
                <w:sz w:val="16"/>
                <w:szCs w:val="16"/>
                <w:lang w:eastAsia="nl-NL"/>
              </w:rPr>
            </w:pPr>
          </w:p>
        </w:tc>
        <w:tc>
          <w:tcPr>
            <w:tcW w:w="24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201A33" w14:textId="77777777" w:rsidR="00BC7914" w:rsidRDefault="00BC7914">
            <w:pPr>
              <w:spacing w:line="276" w:lineRule="auto"/>
              <w:rPr>
                <w:b/>
                <w:color w:val="000000" w:themeColor="text1"/>
                <w:sz w:val="16"/>
                <w:szCs w:val="16"/>
              </w:rPr>
            </w:pPr>
            <w:r w:rsidRPr="4F2FDA83">
              <w:rPr>
                <w:b/>
                <w:color w:val="000000" w:themeColor="text1"/>
                <w:sz w:val="16"/>
                <w:szCs w:val="16"/>
              </w:rPr>
              <w:t>id</w:t>
            </w:r>
          </w:p>
          <w:p w14:paraId="619A0738" w14:textId="77777777" w:rsidR="00BC7914" w:rsidRDefault="00BC7914">
            <w:pPr>
              <w:spacing w:line="276" w:lineRule="auto"/>
              <w:rPr>
                <w:b/>
                <w:color w:val="000000" w:themeColor="text1"/>
                <w:sz w:val="16"/>
                <w:szCs w:val="16"/>
              </w:rPr>
            </w:pPr>
            <w:r>
              <w:rPr>
                <w:b/>
                <w:color w:val="000000"/>
                <w:sz w:val="16"/>
                <w:szCs w:val="16"/>
              </w:rPr>
              <w:t>[IntersectionID</w:t>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t>]</w:t>
            </w:r>
          </w:p>
          <w:p w14:paraId="6D13D060" w14:textId="77777777" w:rsidR="00BC7914" w:rsidRDefault="00BC7914">
            <w:pPr>
              <w:spacing w:line="276" w:lineRule="auto"/>
              <w:rPr>
                <w:color w:val="000000"/>
                <w:sz w:val="16"/>
                <w:szCs w:val="16"/>
              </w:rPr>
            </w:pPr>
          </w:p>
          <w:p w14:paraId="2C2DD555" w14:textId="77777777" w:rsidR="00BC7914" w:rsidRDefault="00BC7914">
            <w:pPr>
              <w:spacing w:line="276" w:lineRule="auto"/>
              <w:rPr>
                <w:color w:val="000000" w:themeColor="text1"/>
                <w:sz w:val="16"/>
                <w:szCs w:val="16"/>
              </w:rPr>
            </w:pPr>
            <w:r w:rsidRPr="4F2FDA83">
              <w:rPr>
                <w:color w:val="000000" w:themeColor="text1"/>
                <w:sz w:val="16"/>
                <w:szCs w:val="16"/>
              </w:rPr>
              <w:t xml:space="preserve">The IntersectionID is used within a region to uniquely define an </w:t>
            </w:r>
            <w:r w:rsidRPr="4F2FDA83">
              <w:rPr>
                <w:color w:val="000000" w:themeColor="text1"/>
                <w:sz w:val="16"/>
                <w:szCs w:val="16"/>
              </w:rPr>
              <w:lastRenderedPageBreak/>
              <w:t>intersection within that country or region.</w:t>
            </w:r>
          </w:p>
        </w:tc>
        <w:tc>
          <w:tcPr>
            <w:tcW w:w="11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55DEB6D" w14:textId="77777777" w:rsidR="00BC7914" w:rsidRDefault="00BC7914">
            <w:pPr>
              <w:spacing w:line="276" w:lineRule="auto"/>
              <w:jc w:val="center"/>
              <w:rPr>
                <w:color w:val="000000" w:themeColor="text1"/>
                <w:sz w:val="16"/>
                <w:szCs w:val="16"/>
              </w:rPr>
            </w:pPr>
            <w:r w:rsidRPr="4F2FDA83">
              <w:rPr>
                <w:color w:val="000000" w:themeColor="text1"/>
                <w:sz w:val="16"/>
                <w:szCs w:val="16"/>
              </w:rPr>
              <w:lastRenderedPageBreak/>
              <w:t>Mandatory</w:t>
            </w:r>
          </w:p>
        </w:tc>
        <w:tc>
          <w:tcPr>
            <w:tcW w:w="38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1DB4BA" w14:textId="77777777" w:rsidR="00BC7914" w:rsidRDefault="00BC7914">
            <w:pPr>
              <w:spacing w:line="276" w:lineRule="auto"/>
              <w:rPr>
                <w:color w:val="FF0000"/>
                <w:sz w:val="16"/>
                <w:szCs w:val="16"/>
              </w:rPr>
            </w:pPr>
            <w:r>
              <w:rPr>
                <w:sz w:val="16"/>
                <w:szCs w:val="16"/>
              </w:rPr>
              <w:t xml:space="preserve">The identifier shall be defined by the road operator. </w:t>
            </w:r>
          </w:p>
          <w:p w14:paraId="21AB0E6D" w14:textId="77777777" w:rsidR="00BC7914" w:rsidRDefault="00BC7914">
            <w:pPr>
              <w:spacing w:line="276" w:lineRule="auto"/>
              <w:rPr>
                <w:color w:val="000000"/>
                <w:sz w:val="16"/>
                <w:szCs w:val="16"/>
              </w:rPr>
            </w:pPr>
          </w:p>
        </w:tc>
        <w:tc>
          <w:tcPr>
            <w:tcW w:w="13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A5530AF" w14:textId="77777777" w:rsidR="00BC7914" w:rsidRDefault="00BC7914">
            <w:pPr>
              <w:spacing w:line="276" w:lineRule="auto"/>
              <w:rPr>
                <w:color w:val="000000" w:themeColor="text1"/>
                <w:sz w:val="16"/>
                <w:szCs w:val="16"/>
              </w:rPr>
            </w:pPr>
            <w:r w:rsidRPr="4F2FDA83">
              <w:rPr>
                <w:color w:val="000000" w:themeColor="text1"/>
                <w:sz w:val="16"/>
                <w:szCs w:val="16"/>
              </w:rPr>
              <w:t>Set by application</w:t>
            </w:r>
          </w:p>
        </w:tc>
      </w:tr>
      <w:tr w:rsidR="00BC7914" w14:paraId="727BAAEC" w14:textId="77777777" w:rsidTr="4F2FDA83">
        <w:tc>
          <w:tcPr>
            <w:tcW w:w="7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36B2E19" w14:textId="77777777" w:rsidR="00BC7914" w:rsidRDefault="00BC7914">
            <w:pPr>
              <w:spacing w:line="276" w:lineRule="auto"/>
              <w:rPr>
                <w:color w:val="000000" w:themeColor="text1"/>
                <w:sz w:val="16"/>
                <w:szCs w:val="16"/>
              </w:rPr>
            </w:pPr>
            <w:r w:rsidRPr="4F2FDA83">
              <w:rPr>
                <w:color w:val="000000" w:themeColor="text1"/>
                <w:sz w:val="16"/>
                <w:szCs w:val="16"/>
              </w:rPr>
              <w:t>1.3</w:t>
            </w:r>
          </w:p>
        </w:tc>
        <w:tc>
          <w:tcPr>
            <w:tcW w:w="21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D44EA0" w14:textId="77777777" w:rsidR="00BC7914" w:rsidRDefault="00BC7914">
            <w:pPr>
              <w:spacing w:line="276" w:lineRule="auto"/>
              <w:rPr>
                <w:b/>
                <w:color w:val="000000" w:themeColor="text1"/>
                <w:sz w:val="16"/>
                <w:szCs w:val="16"/>
              </w:rPr>
            </w:pPr>
            <w:r w:rsidRPr="4F2FDA83">
              <w:rPr>
                <w:b/>
                <w:color w:val="000000" w:themeColor="text1"/>
                <w:sz w:val="16"/>
                <w:szCs w:val="16"/>
              </w:rPr>
              <w:t>revision</w:t>
            </w:r>
          </w:p>
          <w:p w14:paraId="48D905EC" w14:textId="77777777" w:rsidR="00BC7914" w:rsidRDefault="00BC7914">
            <w:pPr>
              <w:spacing w:line="276" w:lineRule="auto"/>
              <w:rPr>
                <w:b/>
                <w:color w:val="000000" w:themeColor="text1"/>
                <w:sz w:val="16"/>
                <w:szCs w:val="16"/>
              </w:rPr>
            </w:pPr>
            <w:r>
              <w:rPr>
                <w:b/>
                <w:iCs/>
                <w:color w:val="000000"/>
                <w:sz w:val="16"/>
                <w:szCs w:val="16"/>
              </w:rPr>
              <w:t>[MsgCount</w:t>
            </w:r>
            <w:r>
              <w:rPr>
                <w:b/>
                <w:iCs/>
                <w:color w:val="000000"/>
                <w:sz w:val="16"/>
                <w:szCs w:val="16"/>
              </w:rPr>
              <w:tab/>
            </w:r>
            <w:r>
              <w:rPr>
                <w:b/>
                <w:iCs/>
                <w:color w:val="000000"/>
                <w:sz w:val="16"/>
                <w:szCs w:val="16"/>
              </w:rPr>
              <w:tab/>
            </w:r>
            <w:r>
              <w:rPr>
                <w:b/>
                <w:iCs/>
                <w:color w:val="000000"/>
                <w:sz w:val="16"/>
                <w:szCs w:val="16"/>
              </w:rPr>
              <w:tab/>
            </w:r>
            <w:r>
              <w:rPr>
                <w:b/>
                <w:iCs/>
                <w:color w:val="000000"/>
                <w:sz w:val="16"/>
                <w:szCs w:val="16"/>
              </w:rPr>
              <w:tab/>
            </w:r>
            <w:r>
              <w:rPr>
                <w:b/>
                <w:iCs/>
                <w:color w:val="000000"/>
                <w:sz w:val="16"/>
                <w:szCs w:val="16"/>
              </w:rPr>
              <w:tab/>
            </w:r>
            <w:r>
              <w:rPr>
                <w:b/>
                <w:iCs/>
                <w:color w:val="000000"/>
                <w:sz w:val="16"/>
                <w:szCs w:val="16"/>
              </w:rPr>
              <w:tab/>
              <w:t>]</w:t>
            </w:r>
          </w:p>
        </w:tc>
        <w:tc>
          <w:tcPr>
            <w:tcW w:w="49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C5189C" w14:textId="77777777" w:rsidR="00BC7914" w:rsidRDefault="00BC7914">
            <w:pPr>
              <w:spacing w:line="276" w:lineRule="auto"/>
              <w:rPr>
                <w:color w:val="000000" w:themeColor="text1"/>
                <w:sz w:val="16"/>
                <w:szCs w:val="16"/>
              </w:rPr>
            </w:pPr>
            <w:r w:rsidRPr="4F2FDA83">
              <w:rPr>
                <w:color w:val="000000" w:themeColor="text1"/>
                <w:sz w:val="16"/>
                <w:szCs w:val="16"/>
              </w:rPr>
              <w:t>The MsgCount data element is used to provide a sequence number within a stream of messages with the same DSRCmsgID and from the same sender. Depending on the application the sequence number may change with every message or may remain fixed during a stream of messages when the content within each message has not changed from the prior message sent.</w:t>
            </w:r>
          </w:p>
        </w:tc>
        <w:tc>
          <w:tcPr>
            <w:tcW w:w="11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C4DFC67" w14:textId="77777777" w:rsidR="00BC7914" w:rsidRDefault="00BC7914">
            <w:pPr>
              <w:spacing w:line="276" w:lineRule="auto"/>
              <w:jc w:val="center"/>
              <w:rPr>
                <w:color w:val="000000" w:themeColor="text1"/>
                <w:sz w:val="16"/>
                <w:szCs w:val="16"/>
              </w:rPr>
            </w:pPr>
            <w:r w:rsidRPr="4F2FDA83">
              <w:rPr>
                <w:color w:val="000000" w:themeColor="text1"/>
                <w:sz w:val="16"/>
                <w:szCs w:val="16"/>
              </w:rPr>
              <w:t>Mandatory</w:t>
            </w:r>
          </w:p>
        </w:tc>
        <w:tc>
          <w:tcPr>
            <w:tcW w:w="38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D8CC30" w14:textId="77777777" w:rsidR="00BC7914" w:rsidRDefault="00BC7914">
            <w:pPr>
              <w:spacing w:line="276" w:lineRule="auto"/>
              <w:rPr>
                <w:color w:val="000000" w:themeColor="text1"/>
                <w:sz w:val="16"/>
                <w:szCs w:val="16"/>
              </w:rPr>
            </w:pPr>
            <w:r w:rsidRPr="4F2FDA83">
              <w:rPr>
                <w:color w:val="000000" w:themeColor="text1"/>
                <w:sz w:val="16"/>
                <w:szCs w:val="16"/>
              </w:rPr>
              <w:t xml:space="preserve">The revision number must be increased by 1 each time the MapData of this intersection changes. The revision numbers of SPAT and MAP much be the same as an indication that the right MAP version is used. </w:t>
            </w:r>
          </w:p>
        </w:tc>
        <w:tc>
          <w:tcPr>
            <w:tcW w:w="13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61E464C" w14:textId="77777777" w:rsidR="00BC7914" w:rsidRDefault="00BC7914">
            <w:pPr>
              <w:spacing w:line="276" w:lineRule="auto"/>
              <w:rPr>
                <w:color w:val="000000" w:themeColor="text1"/>
                <w:sz w:val="16"/>
                <w:szCs w:val="16"/>
              </w:rPr>
            </w:pPr>
            <w:r w:rsidRPr="4F2FDA83">
              <w:rPr>
                <w:color w:val="000000" w:themeColor="text1"/>
                <w:sz w:val="16"/>
                <w:szCs w:val="16"/>
              </w:rPr>
              <w:t>Set by application</w:t>
            </w:r>
          </w:p>
        </w:tc>
      </w:tr>
      <w:tr w:rsidR="00BC7914" w14:paraId="4776435C" w14:textId="77777777" w:rsidTr="4F2FDA83">
        <w:tc>
          <w:tcPr>
            <w:tcW w:w="7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590D5C" w14:textId="77777777" w:rsidR="00BC7914" w:rsidRDefault="00BC7914">
            <w:pPr>
              <w:spacing w:line="276" w:lineRule="auto"/>
              <w:rPr>
                <w:color w:val="000000" w:themeColor="text1"/>
                <w:sz w:val="16"/>
                <w:szCs w:val="16"/>
              </w:rPr>
            </w:pPr>
            <w:r w:rsidRPr="4F2FDA83">
              <w:rPr>
                <w:color w:val="000000" w:themeColor="text1"/>
                <w:sz w:val="16"/>
                <w:szCs w:val="16"/>
              </w:rPr>
              <w:t>1.4</w:t>
            </w:r>
          </w:p>
        </w:tc>
        <w:tc>
          <w:tcPr>
            <w:tcW w:w="21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C622C02" w14:textId="77777777" w:rsidR="00BC7914" w:rsidRDefault="00BC7914">
            <w:pPr>
              <w:spacing w:line="276" w:lineRule="auto"/>
              <w:rPr>
                <w:b/>
                <w:color w:val="000000" w:themeColor="text1"/>
                <w:sz w:val="16"/>
                <w:szCs w:val="16"/>
              </w:rPr>
            </w:pPr>
            <w:r w:rsidRPr="4F2FDA83">
              <w:rPr>
                <w:b/>
                <w:color w:val="000000" w:themeColor="text1"/>
                <w:sz w:val="16"/>
                <w:szCs w:val="16"/>
              </w:rPr>
              <w:t>refPoint</w:t>
            </w:r>
            <w:r>
              <w:br/>
            </w:r>
            <w:r w:rsidRPr="4F2FDA83">
              <w:rPr>
                <w:b/>
                <w:color w:val="000000" w:themeColor="text1"/>
                <w:sz w:val="16"/>
                <w:szCs w:val="16"/>
              </w:rPr>
              <w:t>[Position3D]</w:t>
            </w:r>
          </w:p>
        </w:tc>
        <w:tc>
          <w:tcPr>
            <w:tcW w:w="49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D3F1B4C" w14:textId="77777777" w:rsidR="00BC7914" w:rsidRDefault="00BC7914">
            <w:pPr>
              <w:spacing w:line="276" w:lineRule="auto"/>
              <w:rPr>
                <w:rFonts w:ascii="Arial,DejaVu Sans" w:eastAsia="Arial,DejaVu Sans" w:hAnsi="Arial,DejaVu Sans" w:cs="Arial,DejaVu Sans"/>
                <w:sz w:val="16"/>
                <w:szCs w:val="16"/>
              </w:rPr>
            </w:pPr>
            <w:r w:rsidRPr="4F2FDA83">
              <w:rPr>
                <w:sz w:val="16"/>
                <w:szCs w:val="16"/>
              </w:rPr>
              <w:t>The Position3D data frame provides a precise location in the WGS-84 coordinate system, from which short offsets may be used to create additional data using a flat earth projection centred on this location.</w:t>
            </w:r>
          </w:p>
        </w:tc>
        <w:tc>
          <w:tcPr>
            <w:tcW w:w="11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90712E5" w14:textId="77777777" w:rsidR="00BC7914" w:rsidRDefault="00BC7914">
            <w:pPr>
              <w:spacing w:line="276" w:lineRule="auto"/>
              <w:jc w:val="center"/>
              <w:rPr>
                <w:rFonts w:ascii="Arial" w:eastAsia="Arial" w:hAnsi="Arial" w:cs="Arial"/>
                <w:sz w:val="16"/>
                <w:szCs w:val="16"/>
              </w:rPr>
            </w:pPr>
            <w:r w:rsidRPr="4F2FDA83">
              <w:rPr>
                <w:sz w:val="16"/>
                <w:szCs w:val="16"/>
              </w:rPr>
              <w:t>Mandatory</w:t>
            </w:r>
          </w:p>
        </w:tc>
        <w:tc>
          <w:tcPr>
            <w:tcW w:w="38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F6C9E53" w14:textId="77777777" w:rsidR="00BC7914" w:rsidRDefault="00BC7914">
            <w:pPr>
              <w:spacing w:line="276" w:lineRule="auto"/>
              <w:rPr>
                <w:rFonts w:ascii="Arial" w:eastAsia="Arial" w:hAnsi="Arial" w:cs="Arial"/>
                <w:sz w:val="16"/>
                <w:szCs w:val="16"/>
              </w:rPr>
            </w:pPr>
            <w:r w:rsidRPr="4F2FDA83">
              <w:rPr>
                <w:sz w:val="16"/>
                <w:szCs w:val="16"/>
              </w:rPr>
              <w:t xml:space="preserve">Serves to decode the offsets, the centre of an intersection (conflict area) is used. </w:t>
            </w:r>
          </w:p>
        </w:tc>
        <w:tc>
          <w:tcPr>
            <w:tcW w:w="13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02CCC4" w14:textId="77777777" w:rsidR="00BC7914" w:rsidRDefault="00BC7914">
            <w:pPr>
              <w:spacing w:line="276" w:lineRule="auto"/>
              <w:rPr>
                <w:rFonts w:ascii="Arial" w:eastAsia="Arial" w:hAnsi="Arial" w:cs="Arial"/>
                <w:sz w:val="16"/>
                <w:szCs w:val="16"/>
              </w:rPr>
            </w:pPr>
            <w:r w:rsidRPr="4F2FDA83">
              <w:rPr>
                <w:sz w:val="16"/>
                <w:szCs w:val="16"/>
              </w:rPr>
              <w:t>See level 12</w:t>
            </w:r>
          </w:p>
        </w:tc>
      </w:tr>
      <w:tr w:rsidR="00BC7914" w14:paraId="2766B00E" w14:textId="77777777" w:rsidTr="4F2FDA83">
        <w:tc>
          <w:tcPr>
            <w:tcW w:w="7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F02F731" w14:textId="77777777" w:rsidR="00BC7914" w:rsidRDefault="00BC7914">
            <w:pPr>
              <w:spacing w:line="276" w:lineRule="auto"/>
              <w:rPr>
                <w:color w:val="000000" w:themeColor="text1"/>
                <w:sz w:val="16"/>
                <w:szCs w:val="16"/>
              </w:rPr>
            </w:pPr>
            <w:r w:rsidRPr="4F2FDA83">
              <w:rPr>
                <w:color w:val="000000" w:themeColor="text1"/>
                <w:sz w:val="16"/>
                <w:szCs w:val="16"/>
              </w:rPr>
              <w:t>1.5</w:t>
            </w:r>
          </w:p>
        </w:tc>
        <w:tc>
          <w:tcPr>
            <w:tcW w:w="21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FD1D350" w14:textId="77777777" w:rsidR="00BC7914" w:rsidRDefault="00BC7914">
            <w:pPr>
              <w:spacing w:line="276" w:lineRule="auto"/>
              <w:rPr>
                <w:i/>
                <w:color w:val="000000" w:themeColor="text1"/>
                <w:sz w:val="16"/>
                <w:szCs w:val="16"/>
              </w:rPr>
            </w:pPr>
            <w:r w:rsidRPr="4F2FDA83">
              <w:rPr>
                <w:i/>
                <w:color w:val="000000" w:themeColor="text1"/>
                <w:sz w:val="16"/>
                <w:szCs w:val="16"/>
              </w:rPr>
              <w:t>laneWidth</w:t>
            </w:r>
          </w:p>
          <w:p w14:paraId="3FA48CF6" w14:textId="77777777" w:rsidR="00BC7914" w:rsidRDefault="00BC7914">
            <w:pPr>
              <w:spacing w:line="276" w:lineRule="auto"/>
              <w:rPr>
                <w:i/>
                <w:color w:val="000000" w:themeColor="text1"/>
                <w:sz w:val="16"/>
                <w:szCs w:val="16"/>
              </w:rPr>
            </w:pPr>
            <w:r w:rsidRPr="4F2FDA83">
              <w:rPr>
                <w:i/>
                <w:color w:val="000000" w:themeColor="text1"/>
                <w:sz w:val="16"/>
                <w:szCs w:val="16"/>
              </w:rPr>
              <w:t>[LaneWidth]</w:t>
            </w:r>
          </w:p>
        </w:tc>
        <w:tc>
          <w:tcPr>
            <w:tcW w:w="49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6C09E99" w14:textId="77777777" w:rsidR="00BC7914" w:rsidRDefault="00BC7914">
            <w:pPr>
              <w:spacing w:line="276" w:lineRule="auto"/>
              <w:rPr>
                <w:color w:val="000000" w:themeColor="text1"/>
                <w:sz w:val="16"/>
                <w:szCs w:val="16"/>
              </w:rPr>
            </w:pPr>
            <w:r w:rsidRPr="4F2FDA83">
              <w:rPr>
                <w:color w:val="000000" w:themeColor="text1"/>
                <w:sz w:val="16"/>
                <w:szCs w:val="16"/>
              </w:rPr>
              <w:t>The LaneWidth data element conveys the width of a lane in units of 1 cm.</w:t>
            </w:r>
          </w:p>
        </w:tc>
        <w:tc>
          <w:tcPr>
            <w:tcW w:w="11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6911645" w14:textId="77777777" w:rsidR="00BC7914" w:rsidRDefault="00BC7914">
            <w:pPr>
              <w:spacing w:line="276" w:lineRule="auto"/>
              <w:jc w:val="center"/>
              <w:rPr>
                <w:color w:val="000000" w:themeColor="text1"/>
                <w:sz w:val="16"/>
                <w:szCs w:val="16"/>
              </w:rPr>
            </w:pPr>
            <w:r w:rsidRPr="4F2FDA83">
              <w:rPr>
                <w:color w:val="000000" w:themeColor="text1"/>
                <w:sz w:val="16"/>
                <w:szCs w:val="16"/>
              </w:rPr>
              <w:t>Mandatory</w:t>
            </w:r>
          </w:p>
        </w:tc>
        <w:tc>
          <w:tcPr>
            <w:tcW w:w="38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1021DE" w14:textId="77777777" w:rsidR="00BC7914" w:rsidRDefault="00BC7914">
            <w:pPr>
              <w:spacing w:line="276" w:lineRule="auto"/>
              <w:rPr>
                <w:color w:val="000000" w:themeColor="text1"/>
                <w:sz w:val="16"/>
                <w:szCs w:val="16"/>
              </w:rPr>
            </w:pPr>
            <w:r w:rsidRPr="4F2FDA83">
              <w:rPr>
                <w:color w:val="000000" w:themeColor="text1"/>
                <w:sz w:val="16"/>
                <w:szCs w:val="16"/>
              </w:rPr>
              <w:t xml:space="preserve">Mandatory in profile as opposed to standard. The default lane width is 3 meters. </w:t>
            </w:r>
          </w:p>
        </w:tc>
        <w:tc>
          <w:tcPr>
            <w:tcW w:w="13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0F02275" w14:textId="77777777" w:rsidR="00BC7914" w:rsidRDefault="00BC7914">
            <w:pPr>
              <w:spacing w:line="276" w:lineRule="auto"/>
              <w:rPr>
                <w:color w:val="000000" w:themeColor="text1"/>
                <w:sz w:val="16"/>
                <w:szCs w:val="16"/>
              </w:rPr>
            </w:pPr>
            <w:r w:rsidRPr="4F2FDA83">
              <w:rPr>
                <w:color w:val="000000" w:themeColor="text1"/>
                <w:sz w:val="16"/>
                <w:szCs w:val="16"/>
              </w:rPr>
              <w:t>300</w:t>
            </w:r>
          </w:p>
        </w:tc>
      </w:tr>
      <w:tr w:rsidR="00BC7914" w14:paraId="29EBEDDF" w14:textId="77777777" w:rsidTr="4F2FDA83">
        <w:tc>
          <w:tcPr>
            <w:tcW w:w="7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97CE2DA" w14:textId="77777777" w:rsidR="00BC7914" w:rsidRDefault="00BC7914">
            <w:pPr>
              <w:spacing w:line="276" w:lineRule="auto"/>
              <w:rPr>
                <w:color w:val="000000" w:themeColor="text1"/>
                <w:sz w:val="16"/>
                <w:szCs w:val="16"/>
              </w:rPr>
            </w:pPr>
            <w:r w:rsidRPr="4F2FDA83">
              <w:rPr>
                <w:color w:val="000000" w:themeColor="text1"/>
                <w:sz w:val="16"/>
                <w:szCs w:val="16"/>
              </w:rPr>
              <w:t>1.6</w:t>
            </w:r>
          </w:p>
        </w:tc>
        <w:tc>
          <w:tcPr>
            <w:tcW w:w="21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7178FE6" w14:textId="77777777" w:rsidR="00BC7914" w:rsidRDefault="00BC7914">
            <w:pPr>
              <w:spacing w:line="276" w:lineRule="auto"/>
              <w:rPr>
                <w:i/>
                <w:color w:val="000000" w:themeColor="text1"/>
                <w:sz w:val="16"/>
                <w:szCs w:val="16"/>
              </w:rPr>
            </w:pPr>
            <w:r w:rsidRPr="4F2FDA83">
              <w:rPr>
                <w:i/>
                <w:color w:val="000000" w:themeColor="text1"/>
                <w:sz w:val="16"/>
                <w:szCs w:val="16"/>
              </w:rPr>
              <w:t>speedLimits</w:t>
            </w:r>
          </w:p>
          <w:p w14:paraId="1DF84811" w14:textId="77777777" w:rsidR="00BC7914" w:rsidRDefault="00BC7914">
            <w:pPr>
              <w:spacing w:line="276" w:lineRule="auto"/>
              <w:rPr>
                <w:i/>
                <w:color w:val="000000" w:themeColor="text1"/>
                <w:sz w:val="16"/>
                <w:szCs w:val="16"/>
              </w:rPr>
            </w:pPr>
            <w:r w:rsidRPr="4F2FDA83">
              <w:rPr>
                <w:i/>
                <w:color w:val="000000" w:themeColor="text1"/>
                <w:sz w:val="16"/>
                <w:szCs w:val="16"/>
              </w:rPr>
              <w:t>[SpeedLimitList]</w:t>
            </w:r>
            <w:r>
              <w:br/>
            </w:r>
            <w:r w:rsidRPr="4F2FDA83">
              <w:rPr>
                <w:i/>
                <w:color w:val="000000" w:themeColor="text1"/>
                <w:sz w:val="16"/>
                <w:szCs w:val="16"/>
              </w:rPr>
              <w:t>(</w:t>
            </w:r>
            <w:proofErr w:type="gramStart"/>
            <w:r w:rsidRPr="4F2FDA83">
              <w:rPr>
                <w:i/>
                <w:color w:val="000000" w:themeColor="text1"/>
                <w:sz w:val="16"/>
                <w:szCs w:val="16"/>
              </w:rPr>
              <w:t>1..</w:t>
            </w:r>
            <w:proofErr w:type="gramEnd"/>
            <w:r w:rsidRPr="4F2FDA83">
              <w:rPr>
                <w:i/>
                <w:color w:val="000000" w:themeColor="text1"/>
                <w:sz w:val="16"/>
                <w:szCs w:val="16"/>
              </w:rPr>
              <w:t>9)</w:t>
            </w:r>
          </w:p>
        </w:tc>
        <w:tc>
          <w:tcPr>
            <w:tcW w:w="24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F18206" w14:textId="77777777" w:rsidR="00BC7914" w:rsidRDefault="00BC7914">
            <w:pPr>
              <w:spacing w:line="276" w:lineRule="auto"/>
              <w:rPr>
                <w:color w:val="000000" w:themeColor="text1"/>
                <w:sz w:val="16"/>
                <w:szCs w:val="16"/>
              </w:rPr>
            </w:pPr>
            <w:r w:rsidRPr="4F2FDA83">
              <w:rPr>
                <w:color w:val="000000" w:themeColor="text1"/>
                <w:sz w:val="16"/>
                <w:szCs w:val="16"/>
              </w:rPr>
              <w:t>The SpeedLimitList data frame consists of a list of SpeedLimit entries.</w:t>
            </w:r>
          </w:p>
        </w:tc>
        <w:tc>
          <w:tcPr>
            <w:tcW w:w="24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41615D1" w14:textId="77777777" w:rsidR="00BC7914" w:rsidRDefault="00BC7914">
            <w:pPr>
              <w:spacing w:line="276" w:lineRule="auto"/>
              <w:rPr>
                <w:color w:val="000000" w:themeColor="text1"/>
                <w:sz w:val="16"/>
                <w:szCs w:val="16"/>
              </w:rPr>
            </w:pPr>
            <w:r w:rsidRPr="4F2FDA83">
              <w:rPr>
                <w:color w:val="000000" w:themeColor="text1"/>
                <w:sz w:val="16"/>
                <w:szCs w:val="16"/>
              </w:rPr>
              <w:t>RegulatorySpeedLimit</w:t>
            </w:r>
            <w:r>
              <w:br/>
            </w:r>
            <w:r>
              <w:br/>
            </w:r>
            <w:r w:rsidRPr="4F2FDA83">
              <w:rPr>
                <w:color w:val="000000" w:themeColor="text1"/>
                <w:sz w:val="16"/>
                <w:szCs w:val="16"/>
              </w:rPr>
              <w:t>The RegulatorySpeedLimit data frame is used to convey a regulatory speed about a lane, lanes, or roadway segment.</w:t>
            </w:r>
          </w:p>
        </w:tc>
        <w:tc>
          <w:tcPr>
            <w:tcW w:w="11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E4FD383" w14:textId="77777777" w:rsidR="00BC7914" w:rsidRDefault="00BC7914">
            <w:pPr>
              <w:spacing w:line="276" w:lineRule="auto"/>
              <w:jc w:val="center"/>
              <w:rPr>
                <w:color w:val="000000" w:themeColor="text1"/>
                <w:sz w:val="16"/>
                <w:szCs w:val="16"/>
              </w:rPr>
            </w:pPr>
            <w:r w:rsidRPr="4F2FDA83">
              <w:rPr>
                <w:color w:val="000000" w:themeColor="text1"/>
                <w:sz w:val="16"/>
                <w:szCs w:val="16"/>
              </w:rPr>
              <w:t>Profiled</w:t>
            </w:r>
          </w:p>
        </w:tc>
        <w:tc>
          <w:tcPr>
            <w:tcW w:w="38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772013C" w14:textId="77777777" w:rsidR="00BC7914" w:rsidRDefault="00BC7914">
            <w:pPr>
              <w:spacing w:line="276" w:lineRule="auto"/>
              <w:rPr>
                <w:color w:val="000000" w:themeColor="text1"/>
                <w:sz w:val="16"/>
                <w:szCs w:val="16"/>
              </w:rPr>
            </w:pPr>
            <w:r w:rsidRPr="4F2FDA83">
              <w:rPr>
                <w:color w:val="000000" w:themeColor="text1"/>
                <w:sz w:val="16"/>
                <w:szCs w:val="16"/>
              </w:rPr>
              <w:t>Mandatory in profile as opposed to standard. The global speed limit used within this intersection. Can be overridden on GenericLane level.</w:t>
            </w:r>
          </w:p>
          <w:p w14:paraId="6BA640EC" w14:textId="77777777" w:rsidR="00BC7914" w:rsidRDefault="00BC7914">
            <w:pPr>
              <w:spacing w:line="276" w:lineRule="auto"/>
              <w:rPr>
                <w:color w:val="000000" w:themeColor="text1"/>
                <w:sz w:val="16"/>
                <w:szCs w:val="16"/>
              </w:rPr>
            </w:pPr>
            <w:r w:rsidRPr="4F2FDA83">
              <w:rPr>
                <w:color w:val="000000" w:themeColor="text1"/>
                <w:sz w:val="16"/>
                <w:szCs w:val="16"/>
              </w:rPr>
              <w:t>If one limit applies to all vehicles, only one value is used, with SpeedLimitType set to vehicleMaxSpeed. An additional value may be used for other types.</w:t>
            </w:r>
          </w:p>
        </w:tc>
        <w:tc>
          <w:tcPr>
            <w:tcW w:w="13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4158DC0" w14:textId="77777777" w:rsidR="00BC7914" w:rsidRDefault="00BC7914">
            <w:pPr>
              <w:spacing w:line="276" w:lineRule="auto"/>
              <w:rPr>
                <w:color w:val="000000" w:themeColor="text1"/>
                <w:sz w:val="16"/>
                <w:szCs w:val="16"/>
              </w:rPr>
            </w:pPr>
            <w:r w:rsidRPr="4F2FDA83">
              <w:rPr>
                <w:color w:val="000000" w:themeColor="text1"/>
                <w:sz w:val="16"/>
                <w:szCs w:val="16"/>
              </w:rPr>
              <w:t>See level 4</w:t>
            </w:r>
          </w:p>
        </w:tc>
      </w:tr>
      <w:tr w:rsidR="00BC7914" w14:paraId="5574956C" w14:textId="77777777" w:rsidTr="4F2FDA83">
        <w:tc>
          <w:tcPr>
            <w:tcW w:w="7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1145CC" w14:textId="77777777" w:rsidR="00BC7914" w:rsidRDefault="00BC7914">
            <w:pPr>
              <w:spacing w:line="276" w:lineRule="auto"/>
              <w:rPr>
                <w:color w:val="000000" w:themeColor="text1"/>
                <w:sz w:val="16"/>
                <w:szCs w:val="16"/>
              </w:rPr>
            </w:pPr>
            <w:r w:rsidRPr="4F2FDA83">
              <w:rPr>
                <w:color w:val="000000" w:themeColor="text1"/>
                <w:sz w:val="16"/>
                <w:szCs w:val="16"/>
              </w:rPr>
              <w:t>1.7</w:t>
            </w:r>
          </w:p>
        </w:tc>
        <w:tc>
          <w:tcPr>
            <w:tcW w:w="21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0AF8F62" w14:textId="77777777" w:rsidR="00BC7914" w:rsidRDefault="00BC7914">
            <w:pPr>
              <w:spacing w:line="276" w:lineRule="auto"/>
              <w:rPr>
                <w:b/>
                <w:color w:val="000000" w:themeColor="text1"/>
                <w:sz w:val="16"/>
                <w:szCs w:val="16"/>
              </w:rPr>
            </w:pPr>
            <w:r w:rsidRPr="4F2FDA83">
              <w:rPr>
                <w:b/>
                <w:color w:val="000000" w:themeColor="text1"/>
                <w:sz w:val="16"/>
                <w:szCs w:val="16"/>
              </w:rPr>
              <w:t>[laneSet]</w:t>
            </w:r>
          </w:p>
          <w:p w14:paraId="2A1C6823" w14:textId="77777777" w:rsidR="00BC7914" w:rsidRDefault="00BC7914">
            <w:pPr>
              <w:spacing w:line="276" w:lineRule="auto"/>
              <w:rPr>
                <w:b/>
                <w:color w:val="000000" w:themeColor="text1"/>
                <w:sz w:val="16"/>
                <w:szCs w:val="16"/>
              </w:rPr>
            </w:pPr>
            <w:r w:rsidRPr="4F2FDA83">
              <w:rPr>
                <w:b/>
                <w:color w:val="000000" w:themeColor="text1"/>
                <w:sz w:val="16"/>
                <w:szCs w:val="16"/>
              </w:rPr>
              <w:t>LaneList</w:t>
            </w:r>
            <w:r>
              <w:br/>
            </w:r>
            <w:r w:rsidRPr="4F2FDA83">
              <w:rPr>
                <w:b/>
                <w:color w:val="000000" w:themeColor="text1"/>
                <w:sz w:val="16"/>
                <w:szCs w:val="16"/>
              </w:rPr>
              <w:t>(</w:t>
            </w:r>
            <w:proofErr w:type="gramStart"/>
            <w:r w:rsidRPr="4F2FDA83">
              <w:rPr>
                <w:b/>
                <w:color w:val="000000" w:themeColor="text1"/>
                <w:sz w:val="16"/>
                <w:szCs w:val="16"/>
              </w:rPr>
              <w:t>1..</w:t>
            </w:r>
            <w:proofErr w:type="gramEnd"/>
            <w:r w:rsidRPr="4F2FDA83">
              <w:rPr>
                <w:b/>
                <w:color w:val="000000" w:themeColor="text1"/>
                <w:sz w:val="16"/>
                <w:szCs w:val="16"/>
              </w:rPr>
              <w:t>255)</w:t>
            </w:r>
          </w:p>
        </w:tc>
        <w:tc>
          <w:tcPr>
            <w:tcW w:w="24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ED3CFC6" w14:textId="77777777" w:rsidR="00BC7914" w:rsidRDefault="00BC7914">
            <w:pPr>
              <w:spacing w:line="276" w:lineRule="auto"/>
              <w:rPr>
                <w:color w:val="000000" w:themeColor="text1"/>
                <w:sz w:val="16"/>
                <w:szCs w:val="16"/>
              </w:rPr>
            </w:pPr>
            <w:r w:rsidRPr="4F2FDA83">
              <w:rPr>
                <w:color w:val="000000" w:themeColor="text1"/>
                <w:sz w:val="16"/>
                <w:szCs w:val="16"/>
              </w:rPr>
              <w:t>The LaneList data frame consists of a list of GenericLane entries.</w:t>
            </w:r>
          </w:p>
        </w:tc>
        <w:tc>
          <w:tcPr>
            <w:tcW w:w="24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ED6963A" w14:textId="77777777" w:rsidR="00BC7914" w:rsidRDefault="00BC7914">
            <w:pPr>
              <w:spacing w:line="276" w:lineRule="auto"/>
              <w:rPr>
                <w:color w:val="000000" w:themeColor="text1"/>
                <w:sz w:val="16"/>
                <w:szCs w:val="16"/>
              </w:rPr>
            </w:pPr>
            <w:r w:rsidRPr="4F2FDA83">
              <w:rPr>
                <w:color w:val="000000" w:themeColor="text1"/>
                <w:sz w:val="16"/>
                <w:szCs w:val="16"/>
              </w:rPr>
              <w:t>GenericLane</w:t>
            </w:r>
            <w:r>
              <w:br/>
            </w:r>
            <w:r>
              <w:br/>
            </w:r>
            <w:r w:rsidRPr="4F2FDA83">
              <w:rPr>
                <w:color w:val="000000" w:themeColor="text1"/>
                <w:sz w:val="16"/>
                <w:szCs w:val="16"/>
              </w:rPr>
              <w:t>The GenericLane data frame is used for all types of lanes, e.g. motorized vehicle lanes, crosswalks, medians. The GenericLane describes the basic attribute information of the lane.</w:t>
            </w:r>
          </w:p>
        </w:tc>
        <w:tc>
          <w:tcPr>
            <w:tcW w:w="11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4E0ADB" w14:textId="77777777" w:rsidR="00BC7914" w:rsidRDefault="00BC7914">
            <w:pPr>
              <w:spacing w:line="276" w:lineRule="auto"/>
              <w:jc w:val="center"/>
              <w:rPr>
                <w:color w:val="000000" w:themeColor="text1"/>
                <w:sz w:val="16"/>
                <w:szCs w:val="16"/>
              </w:rPr>
            </w:pPr>
            <w:r w:rsidRPr="4F2FDA83">
              <w:rPr>
                <w:color w:val="000000" w:themeColor="text1"/>
                <w:sz w:val="16"/>
                <w:szCs w:val="16"/>
              </w:rPr>
              <w:t>Mandatory</w:t>
            </w:r>
          </w:p>
        </w:tc>
        <w:tc>
          <w:tcPr>
            <w:tcW w:w="38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0360F4" w14:textId="77777777" w:rsidR="00BC7914" w:rsidRDefault="00BC7914">
            <w:pPr>
              <w:spacing w:line="276" w:lineRule="auto"/>
              <w:rPr>
                <w:color w:val="000000" w:themeColor="text1"/>
                <w:sz w:val="16"/>
                <w:szCs w:val="16"/>
              </w:rPr>
            </w:pPr>
            <w:r w:rsidRPr="4F2FDA83">
              <w:rPr>
                <w:color w:val="000000" w:themeColor="text1"/>
                <w:sz w:val="16"/>
                <w:szCs w:val="16"/>
              </w:rPr>
              <w:t xml:space="preserve">All lanes relevant for traffic shall be described, also lanes without a SignalGroup. The ‘multipleLanesTreatedAsOneLane’ as part of LaneSharing shall not be used. Only lanes fully independent from the intersection (e.g. parallel road) may be excluded. </w:t>
            </w:r>
          </w:p>
        </w:tc>
        <w:tc>
          <w:tcPr>
            <w:tcW w:w="13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AB51F8" w14:textId="77777777" w:rsidR="00BC7914" w:rsidRDefault="00BC7914">
            <w:pPr>
              <w:spacing w:line="276" w:lineRule="auto"/>
              <w:rPr>
                <w:color w:val="000000" w:themeColor="text1"/>
                <w:sz w:val="16"/>
                <w:szCs w:val="16"/>
              </w:rPr>
            </w:pPr>
            <w:r w:rsidRPr="4F2FDA83">
              <w:rPr>
                <w:color w:val="000000" w:themeColor="text1"/>
                <w:sz w:val="16"/>
                <w:szCs w:val="16"/>
              </w:rPr>
              <w:t>See level 5</w:t>
            </w:r>
          </w:p>
        </w:tc>
      </w:tr>
      <w:tr w:rsidR="00BC7914" w14:paraId="06AE5CE7" w14:textId="77777777" w:rsidTr="4F2FDA83">
        <w:tc>
          <w:tcPr>
            <w:tcW w:w="735" w:type="dxa"/>
            <w:tcBorders>
              <w:top w:val="single" w:sz="4" w:space="0" w:color="auto"/>
              <w:left w:val="single" w:sz="4" w:space="0" w:color="000000" w:themeColor="text1"/>
              <w:bottom w:val="single" w:sz="4" w:space="0" w:color="000000" w:themeColor="text1"/>
              <w:right w:val="single" w:sz="4" w:space="0" w:color="auto"/>
            </w:tcBorders>
            <w:hideMark/>
          </w:tcPr>
          <w:p w14:paraId="74953383" w14:textId="77777777" w:rsidR="00BC7914" w:rsidRDefault="00BC7914">
            <w:pPr>
              <w:spacing w:line="276" w:lineRule="auto"/>
              <w:rPr>
                <w:color w:val="000000" w:themeColor="text1"/>
                <w:sz w:val="16"/>
                <w:szCs w:val="16"/>
              </w:rPr>
            </w:pPr>
            <w:r w:rsidRPr="4F2FDA83">
              <w:rPr>
                <w:color w:val="000000" w:themeColor="text1"/>
                <w:sz w:val="16"/>
                <w:szCs w:val="16"/>
              </w:rPr>
              <w:t>1.8</w:t>
            </w:r>
          </w:p>
        </w:tc>
        <w:tc>
          <w:tcPr>
            <w:tcW w:w="2179" w:type="dxa"/>
            <w:tcBorders>
              <w:top w:val="single" w:sz="4" w:space="0" w:color="auto"/>
              <w:left w:val="single" w:sz="4" w:space="0" w:color="auto"/>
              <w:bottom w:val="single" w:sz="4" w:space="0" w:color="000000" w:themeColor="text1"/>
              <w:right w:val="single" w:sz="4" w:space="0" w:color="000000" w:themeColor="text1"/>
            </w:tcBorders>
            <w:hideMark/>
          </w:tcPr>
          <w:p w14:paraId="1AE61C48" w14:textId="77777777" w:rsidR="00BC7914" w:rsidRDefault="00BC7914">
            <w:pPr>
              <w:spacing w:line="276" w:lineRule="auto"/>
              <w:rPr>
                <w:i/>
                <w:color w:val="000000" w:themeColor="text1"/>
                <w:sz w:val="16"/>
                <w:szCs w:val="16"/>
              </w:rPr>
            </w:pPr>
            <w:r w:rsidRPr="4F2FDA83">
              <w:rPr>
                <w:i/>
                <w:color w:val="000000" w:themeColor="text1"/>
                <w:sz w:val="16"/>
                <w:szCs w:val="16"/>
              </w:rPr>
              <w:t>preemptPriorityData</w:t>
            </w:r>
          </w:p>
          <w:p w14:paraId="08D7BB05" w14:textId="77777777" w:rsidR="00BC7914" w:rsidRDefault="00BC7914">
            <w:pPr>
              <w:spacing w:line="276" w:lineRule="auto"/>
              <w:rPr>
                <w:i/>
                <w:color w:val="000000" w:themeColor="text1"/>
                <w:sz w:val="16"/>
                <w:szCs w:val="16"/>
              </w:rPr>
            </w:pPr>
            <w:r w:rsidRPr="4F2FDA83">
              <w:rPr>
                <w:i/>
                <w:color w:val="000000" w:themeColor="text1"/>
                <w:sz w:val="16"/>
                <w:szCs w:val="16"/>
              </w:rPr>
              <w:t>[PreemptPriorityList]</w:t>
            </w:r>
            <w:r>
              <w:br/>
            </w:r>
            <w:r w:rsidRPr="4F2FDA83">
              <w:rPr>
                <w:i/>
                <w:color w:val="000000" w:themeColor="text1"/>
                <w:sz w:val="16"/>
                <w:szCs w:val="16"/>
              </w:rPr>
              <w:t>(</w:t>
            </w:r>
            <w:proofErr w:type="gramStart"/>
            <w:r w:rsidRPr="4F2FDA83">
              <w:rPr>
                <w:i/>
                <w:color w:val="000000" w:themeColor="text1"/>
                <w:sz w:val="16"/>
                <w:szCs w:val="16"/>
              </w:rPr>
              <w:t>1..</w:t>
            </w:r>
            <w:proofErr w:type="gramEnd"/>
            <w:r w:rsidRPr="4F2FDA83">
              <w:rPr>
                <w:i/>
                <w:color w:val="000000" w:themeColor="text1"/>
                <w:sz w:val="16"/>
                <w:szCs w:val="16"/>
              </w:rPr>
              <w:t>32)</w:t>
            </w:r>
          </w:p>
        </w:tc>
        <w:tc>
          <w:tcPr>
            <w:tcW w:w="2479" w:type="dxa"/>
            <w:tcBorders>
              <w:top w:val="single" w:sz="4" w:space="0" w:color="auto"/>
              <w:left w:val="single" w:sz="4" w:space="0" w:color="000000" w:themeColor="text1"/>
              <w:bottom w:val="single" w:sz="4" w:space="0" w:color="000000" w:themeColor="text1"/>
              <w:right w:val="single" w:sz="4" w:space="0" w:color="000000" w:themeColor="text1"/>
            </w:tcBorders>
            <w:hideMark/>
          </w:tcPr>
          <w:p w14:paraId="572E5F85" w14:textId="77777777" w:rsidR="00BC7914" w:rsidRDefault="00BC7914">
            <w:pPr>
              <w:spacing w:line="276" w:lineRule="auto"/>
              <w:rPr>
                <w:color w:val="000000" w:themeColor="text1"/>
                <w:sz w:val="16"/>
                <w:szCs w:val="16"/>
              </w:rPr>
            </w:pPr>
            <w:r w:rsidRPr="4F2FDA83">
              <w:rPr>
                <w:color w:val="000000" w:themeColor="text1"/>
                <w:sz w:val="16"/>
                <w:szCs w:val="16"/>
              </w:rPr>
              <w:t>The PreemptPriorityList data frame consists of a list of RegionalSignalControl-Zone entries.</w:t>
            </w:r>
          </w:p>
        </w:tc>
        <w:tc>
          <w:tcPr>
            <w:tcW w:w="2482" w:type="dxa"/>
            <w:tcBorders>
              <w:top w:val="single" w:sz="4" w:space="0" w:color="auto"/>
              <w:left w:val="single" w:sz="4" w:space="0" w:color="000000" w:themeColor="text1"/>
              <w:bottom w:val="single" w:sz="4" w:space="0" w:color="000000" w:themeColor="text1"/>
              <w:right w:val="single" w:sz="4" w:space="0" w:color="000000" w:themeColor="text1"/>
            </w:tcBorders>
            <w:hideMark/>
          </w:tcPr>
          <w:p w14:paraId="29134DB4" w14:textId="77777777" w:rsidR="00BC7914" w:rsidRDefault="00BC7914">
            <w:pPr>
              <w:spacing w:line="276" w:lineRule="auto"/>
              <w:rPr>
                <w:color w:val="000000" w:themeColor="text1"/>
                <w:sz w:val="16"/>
                <w:szCs w:val="16"/>
              </w:rPr>
            </w:pPr>
            <w:r w:rsidRPr="4F2FDA83">
              <w:rPr>
                <w:color w:val="000000" w:themeColor="text1"/>
                <w:sz w:val="16"/>
                <w:szCs w:val="16"/>
              </w:rPr>
              <w:t>SignalControlZone</w:t>
            </w:r>
          </w:p>
        </w:tc>
        <w:tc>
          <w:tcPr>
            <w:tcW w:w="1133" w:type="dxa"/>
            <w:gridSpan w:val="2"/>
            <w:tcBorders>
              <w:top w:val="single" w:sz="4" w:space="0" w:color="auto"/>
              <w:left w:val="single" w:sz="4" w:space="0" w:color="000000" w:themeColor="text1"/>
              <w:bottom w:val="single" w:sz="4" w:space="0" w:color="000000" w:themeColor="text1"/>
              <w:right w:val="single" w:sz="4" w:space="0" w:color="000000" w:themeColor="text1"/>
            </w:tcBorders>
            <w:hideMark/>
          </w:tcPr>
          <w:p w14:paraId="6498CACE" w14:textId="77777777" w:rsidR="00BC7914" w:rsidRDefault="00BC7914">
            <w:pPr>
              <w:spacing w:line="276" w:lineRule="auto"/>
              <w:jc w:val="center"/>
              <w:rPr>
                <w:color w:val="000000" w:themeColor="text1"/>
                <w:sz w:val="16"/>
                <w:szCs w:val="16"/>
              </w:rPr>
            </w:pPr>
            <w:r w:rsidRPr="4F2FDA83">
              <w:rPr>
                <w:color w:val="000000" w:themeColor="text1"/>
                <w:sz w:val="16"/>
                <w:szCs w:val="16"/>
              </w:rPr>
              <w:t>Not Used</w:t>
            </w:r>
          </w:p>
        </w:tc>
        <w:tc>
          <w:tcPr>
            <w:tcW w:w="3832" w:type="dxa"/>
            <w:tcBorders>
              <w:top w:val="single" w:sz="4" w:space="0" w:color="auto"/>
              <w:left w:val="single" w:sz="4" w:space="0" w:color="000000" w:themeColor="text1"/>
              <w:bottom w:val="single" w:sz="4" w:space="0" w:color="000000" w:themeColor="text1"/>
              <w:right w:val="single" w:sz="4" w:space="0" w:color="000000" w:themeColor="text1"/>
            </w:tcBorders>
            <w:hideMark/>
          </w:tcPr>
          <w:p w14:paraId="54A92790" w14:textId="77777777" w:rsidR="00BC7914" w:rsidRDefault="00BC7914">
            <w:pPr>
              <w:spacing w:line="276" w:lineRule="auto"/>
              <w:rPr>
                <w:color w:val="000000" w:themeColor="text1"/>
                <w:sz w:val="16"/>
                <w:szCs w:val="16"/>
              </w:rPr>
            </w:pPr>
            <w:r w:rsidRPr="4F2FDA83">
              <w:rPr>
                <w:color w:val="000000" w:themeColor="text1"/>
                <w:sz w:val="16"/>
                <w:szCs w:val="16"/>
              </w:rPr>
              <w:t>Not defined yet in the standards.</w:t>
            </w:r>
          </w:p>
        </w:tc>
        <w:tc>
          <w:tcPr>
            <w:tcW w:w="1305" w:type="dxa"/>
            <w:tcBorders>
              <w:top w:val="single" w:sz="4" w:space="0" w:color="auto"/>
              <w:left w:val="single" w:sz="4" w:space="0" w:color="000000" w:themeColor="text1"/>
              <w:bottom w:val="single" w:sz="4" w:space="0" w:color="000000" w:themeColor="text1"/>
              <w:right w:val="single" w:sz="4" w:space="0" w:color="000000" w:themeColor="text1"/>
            </w:tcBorders>
            <w:hideMark/>
          </w:tcPr>
          <w:p w14:paraId="785F9A46" w14:textId="77777777" w:rsidR="00BC7914" w:rsidRDefault="00BC7914">
            <w:pPr>
              <w:spacing w:line="276" w:lineRule="auto"/>
              <w:rPr>
                <w:color w:val="000000" w:themeColor="text1"/>
                <w:sz w:val="16"/>
                <w:szCs w:val="16"/>
              </w:rPr>
            </w:pPr>
            <w:r w:rsidRPr="4F2FDA83">
              <w:rPr>
                <w:color w:val="000000" w:themeColor="text1"/>
                <w:sz w:val="16"/>
                <w:szCs w:val="16"/>
              </w:rPr>
              <w:t>-</w:t>
            </w:r>
          </w:p>
        </w:tc>
      </w:tr>
      <w:tr w:rsidR="00BC7914" w14:paraId="3D98ECC6" w14:textId="77777777" w:rsidTr="4F2FDA83">
        <w:tc>
          <w:tcPr>
            <w:tcW w:w="735" w:type="dxa"/>
            <w:tcBorders>
              <w:top w:val="single" w:sz="4" w:space="0" w:color="000000" w:themeColor="text1"/>
              <w:left w:val="single" w:sz="4" w:space="0" w:color="000000" w:themeColor="text1"/>
              <w:bottom w:val="single" w:sz="4" w:space="0" w:color="auto"/>
              <w:right w:val="single" w:sz="4" w:space="0" w:color="000000" w:themeColor="text1"/>
            </w:tcBorders>
            <w:hideMark/>
          </w:tcPr>
          <w:p w14:paraId="6A2ECBED" w14:textId="77777777" w:rsidR="00BC7914" w:rsidRDefault="00BC7914">
            <w:pPr>
              <w:spacing w:line="276" w:lineRule="auto"/>
              <w:rPr>
                <w:color w:val="000000" w:themeColor="text1"/>
                <w:sz w:val="16"/>
                <w:szCs w:val="16"/>
              </w:rPr>
            </w:pPr>
            <w:r w:rsidRPr="4F2FDA83">
              <w:rPr>
                <w:color w:val="000000" w:themeColor="text1"/>
                <w:sz w:val="16"/>
                <w:szCs w:val="16"/>
              </w:rPr>
              <w:lastRenderedPageBreak/>
              <w:t>1.9</w:t>
            </w:r>
          </w:p>
        </w:tc>
        <w:tc>
          <w:tcPr>
            <w:tcW w:w="2179" w:type="dxa"/>
            <w:tcBorders>
              <w:top w:val="single" w:sz="4" w:space="0" w:color="000000" w:themeColor="text1"/>
              <w:left w:val="single" w:sz="4" w:space="0" w:color="000000" w:themeColor="text1"/>
              <w:bottom w:val="single" w:sz="4" w:space="0" w:color="auto"/>
              <w:right w:val="single" w:sz="4" w:space="0" w:color="000000" w:themeColor="text1"/>
            </w:tcBorders>
            <w:hideMark/>
          </w:tcPr>
          <w:p w14:paraId="20524447" w14:textId="77777777" w:rsidR="00BC7914" w:rsidRDefault="00BC7914">
            <w:pPr>
              <w:spacing w:line="276" w:lineRule="auto"/>
              <w:rPr>
                <w:i/>
                <w:color w:val="000000" w:themeColor="text1"/>
                <w:sz w:val="16"/>
                <w:szCs w:val="16"/>
              </w:rPr>
            </w:pPr>
            <w:r w:rsidRPr="4F2FDA83">
              <w:rPr>
                <w:i/>
                <w:color w:val="000000" w:themeColor="text1"/>
                <w:sz w:val="16"/>
                <w:szCs w:val="16"/>
              </w:rPr>
              <w:t>regional</w:t>
            </w:r>
          </w:p>
          <w:p w14:paraId="0F1210F7" w14:textId="77777777" w:rsidR="00BC7914" w:rsidRDefault="00BC7914">
            <w:pPr>
              <w:spacing w:line="276" w:lineRule="auto"/>
              <w:rPr>
                <w:i/>
                <w:color w:val="000000" w:themeColor="text1"/>
                <w:sz w:val="16"/>
                <w:szCs w:val="16"/>
              </w:rPr>
            </w:pPr>
            <w:r w:rsidRPr="4F2FDA83">
              <w:rPr>
                <w:i/>
                <w:color w:val="000000" w:themeColor="text1"/>
                <w:sz w:val="16"/>
                <w:szCs w:val="16"/>
              </w:rPr>
              <w:t>[REGION.Reg-IntersectionGeometry]</w:t>
            </w:r>
          </w:p>
        </w:tc>
        <w:tc>
          <w:tcPr>
            <w:tcW w:w="4961" w:type="dxa"/>
            <w:gridSpan w:val="2"/>
            <w:tcBorders>
              <w:top w:val="single" w:sz="4" w:space="0" w:color="000000" w:themeColor="text1"/>
              <w:left w:val="single" w:sz="4" w:space="0" w:color="000000" w:themeColor="text1"/>
              <w:bottom w:val="single" w:sz="4" w:space="0" w:color="auto"/>
              <w:right w:val="single" w:sz="4" w:space="0" w:color="000000" w:themeColor="text1"/>
            </w:tcBorders>
            <w:hideMark/>
          </w:tcPr>
          <w:p w14:paraId="43219DE9" w14:textId="77777777" w:rsidR="00BC7914" w:rsidRDefault="00BC7914">
            <w:pPr>
              <w:spacing w:line="276" w:lineRule="auto"/>
              <w:rPr>
                <w:color w:val="000000" w:themeColor="text1"/>
                <w:sz w:val="16"/>
                <w:szCs w:val="16"/>
              </w:rPr>
            </w:pPr>
            <w:r w:rsidRPr="4F2FDA83">
              <w:rPr>
                <w:color w:val="000000" w:themeColor="text1"/>
                <w:sz w:val="16"/>
                <w:szCs w:val="16"/>
              </w:rPr>
              <w:t>The element is used for additional "regional information”, as defined in ISO/PDTS 19091.</w:t>
            </w:r>
          </w:p>
        </w:tc>
        <w:tc>
          <w:tcPr>
            <w:tcW w:w="1133" w:type="dxa"/>
            <w:gridSpan w:val="2"/>
            <w:tcBorders>
              <w:top w:val="single" w:sz="4" w:space="0" w:color="000000" w:themeColor="text1"/>
              <w:left w:val="single" w:sz="4" w:space="0" w:color="000000" w:themeColor="text1"/>
              <w:bottom w:val="single" w:sz="4" w:space="0" w:color="auto"/>
              <w:right w:val="single" w:sz="4" w:space="0" w:color="000000" w:themeColor="text1"/>
            </w:tcBorders>
            <w:hideMark/>
          </w:tcPr>
          <w:p w14:paraId="7BB3C6BD" w14:textId="77777777" w:rsidR="00BC7914" w:rsidRDefault="00BC7914">
            <w:pPr>
              <w:spacing w:line="276" w:lineRule="auto"/>
              <w:jc w:val="center"/>
              <w:rPr>
                <w:color w:val="000000" w:themeColor="text1"/>
                <w:sz w:val="16"/>
                <w:szCs w:val="16"/>
              </w:rPr>
            </w:pPr>
            <w:r w:rsidRPr="4F2FDA83">
              <w:rPr>
                <w:color w:val="000000" w:themeColor="text1"/>
                <w:sz w:val="16"/>
                <w:szCs w:val="16"/>
              </w:rPr>
              <w:t>Not used</w:t>
            </w:r>
          </w:p>
        </w:tc>
        <w:tc>
          <w:tcPr>
            <w:tcW w:w="3832" w:type="dxa"/>
            <w:tcBorders>
              <w:top w:val="single" w:sz="4" w:space="0" w:color="000000" w:themeColor="text1"/>
              <w:left w:val="single" w:sz="4" w:space="0" w:color="000000" w:themeColor="text1"/>
              <w:bottom w:val="single" w:sz="4" w:space="0" w:color="auto"/>
              <w:right w:val="single" w:sz="4" w:space="0" w:color="000000" w:themeColor="text1"/>
            </w:tcBorders>
            <w:hideMark/>
          </w:tcPr>
          <w:p w14:paraId="3ADC2B5C" w14:textId="77777777" w:rsidR="00BC7914" w:rsidRDefault="00BC7914">
            <w:pPr>
              <w:spacing w:line="276" w:lineRule="auto"/>
              <w:rPr>
                <w:color w:val="000000" w:themeColor="text1"/>
                <w:sz w:val="16"/>
                <w:szCs w:val="16"/>
              </w:rPr>
            </w:pPr>
            <w:r w:rsidRPr="4F2FDA83">
              <w:rPr>
                <w:color w:val="000000" w:themeColor="text1"/>
                <w:sz w:val="16"/>
                <w:szCs w:val="16"/>
              </w:rPr>
              <w:t xml:space="preserve">No extension </w:t>
            </w:r>
            <w:proofErr w:type="gramStart"/>
            <w:r w:rsidRPr="4F2FDA83">
              <w:rPr>
                <w:color w:val="000000" w:themeColor="text1"/>
                <w:sz w:val="16"/>
                <w:szCs w:val="16"/>
              </w:rPr>
              <w:t>are</w:t>
            </w:r>
            <w:proofErr w:type="gramEnd"/>
            <w:r w:rsidRPr="4F2FDA83">
              <w:rPr>
                <w:color w:val="000000" w:themeColor="text1"/>
                <w:sz w:val="16"/>
                <w:szCs w:val="16"/>
              </w:rPr>
              <w:t xml:space="preserve"> defined in standard. </w:t>
            </w:r>
          </w:p>
        </w:tc>
        <w:tc>
          <w:tcPr>
            <w:tcW w:w="1305" w:type="dxa"/>
            <w:tcBorders>
              <w:top w:val="single" w:sz="4" w:space="0" w:color="000000" w:themeColor="text1"/>
              <w:left w:val="single" w:sz="4" w:space="0" w:color="000000" w:themeColor="text1"/>
              <w:bottom w:val="single" w:sz="4" w:space="0" w:color="auto"/>
              <w:right w:val="single" w:sz="4" w:space="0" w:color="000000" w:themeColor="text1"/>
            </w:tcBorders>
            <w:hideMark/>
          </w:tcPr>
          <w:p w14:paraId="2B783513" w14:textId="77777777" w:rsidR="00BC7914" w:rsidRDefault="00BC7914">
            <w:pPr>
              <w:spacing w:line="276" w:lineRule="auto"/>
              <w:rPr>
                <w:color w:val="000000" w:themeColor="text1"/>
                <w:sz w:val="16"/>
                <w:szCs w:val="16"/>
              </w:rPr>
            </w:pPr>
            <w:r w:rsidRPr="4F2FDA83">
              <w:rPr>
                <w:color w:val="000000" w:themeColor="text1"/>
                <w:sz w:val="16"/>
                <w:szCs w:val="16"/>
              </w:rPr>
              <w:t>-</w:t>
            </w:r>
          </w:p>
        </w:tc>
      </w:tr>
      <w:tr w:rsidR="00BC7914" w14:paraId="2156E03D" w14:textId="77777777" w:rsidTr="4F2FDA83">
        <w:tc>
          <w:tcPr>
            <w:tcW w:w="14145" w:type="dxa"/>
            <w:gridSpan w:val="8"/>
            <w:tcBorders>
              <w:top w:val="single" w:sz="4" w:space="0" w:color="auto"/>
              <w:left w:val="single" w:sz="4" w:space="0" w:color="000000" w:themeColor="text1"/>
              <w:bottom w:val="single" w:sz="4" w:space="0" w:color="000000" w:themeColor="text1"/>
              <w:right w:val="single" w:sz="4" w:space="0" w:color="000000" w:themeColor="text1"/>
            </w:tcBorders>
            <w:shd w:val="clear" w:color="auto" w:fill="BFBFBF" w:themeFill="background1" w:themeFillShade="BF"/>
            <w:hideMark/>
          </w:tcPr>
          <w:p w14:paraId="1E32E3B9" w14:textId="77777777" w:rsidR="00BC7914" w:rsidRDefault="00BC7914">
            <w:pPr>
              <w:spacing w:line="276" w:lineRule="auto"/>
              <w:rPr>
                <w:b/>
                <w:color w:val="000000" w:themeColor="text1"/>
                <w:sz w:val="16"/>
                <w:szCs w:val="16"/>
              </w:rPr>
            </w:pPr>
            <w:r>
              <w:rPr>
                <w:b/>
                <w:iCs/>
                <w:color w:val="000000"/>
                <w:sz w:val="16"/>
                <w:szCs w:val="16"/>
              </w:rPr>
              <w:t xml:space="preserve">Level 2: RoadSegmentList </w:t>
            </w:r>
            <w:r>
              <w:rPr>
                <w:b/>
                <w:iCs/>
                <w:color w:val="000000"/>
                <w:sz w:val="16"/>
                <w:szCs w:val="16"/>
              </w:rPr>
              <w:sym w:font="Wingdings" w:char="F0E0"/>
            </w:r>
            <w:r>
              <w:rPr>
                <w:b/>
                <w:iCs/>
                <w:color w:val="000000"/>
                <w:sz w:val="16"/>
                <w:szCs w:val="16"/>
              </w:rPr>
              <w:t xml:space="preserve"> RoadSegment</w:t>
            </w:r>
          </w:p>
        </w:tc>
      </w:tr>
      <w:tr w:rsidR="00BC7914" w14:paraId="2DF152C9" w14:textId="77777777" w:rsidTr="4F2FDA83">
        <w:tc>
          <w:tcPr>
            <w:tcW w:w="7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CE54833" w14:textId="77777777" w:rsidR="00BC7914" w:rsidRDefault="00BC7914">
            <w:pPr>
              <w:spacing w:line="276" w:lineRule="auto"/>
              <w:rPr>
                <w:color w:val="000000" w:themeColor="text1"/>
                <w:sz w:val="16"/>
                <w:szCs w:val="16"/>
              </w:rPr>
            </w:pPr>
            <w:r w:rsidRPr="4F2FDA83">
              <w:rPr>
                <w:color w:val="000000" w:themeColor="text1"/>
                <w:sz w:val="16"/>
                <w:szCs w:val="16"/>
              </w:rPr>
              <w:t>2.1</w:t>
            </w:r>
          </w:p>
        </w:tc>
        <w:tc>
          <w:tcPr>
            <w:tcW w:w="21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30F7D4F" w14:textId="77777777" w:rsidR="00BC7914" w:rsidRDefault="00BC7914">
            <w:pPr>
              <w:spacing w:line="276" w:lineRule="auto"/>
              <w:rPr>
                <w:i/>
                <w:color w:val="000000" w:themeColor="text1"/>
                <w:sz w:val="16"/>
                <w:szCs w:val="16"/>
              </w:rPr>
            </w:pPr>
            <w:r w:rsidRPr="4F2FDA83">
              <w:rPr>
                <w:i/>
                <w:color w:val="000000" w:themeColor="text1"/>
                <w:sz w:val="16"/>
                <w:szCs w:val="16"/>
              </w:rPr>
              <w:t>name</w:t>
            </w:r>
          </w:p>
          <w:p w14:paraId="2446FCB1" w14:textId="5E1741EE" w:rsidR="00BC7914" w:rsidRDefault="00BC7914">
            <w:pPr>
              <w:spacing w:line="276" w:lineRule="auto"/>
              <w:rPr>
                <w:i/>
                <w:color w:val="000000" w:themeColor="text1"/>
                <w:sz w:val="16"/>
                <w:szCs w:val="16"/>
              </w:rPr>
            </w:pPr>
            <w:r>
              <w:rPr>
                <w:i/>
                <w:color w:val="000000"/>
                <w:sz w:val="16"/>
                <w:szCs w:val="16"/>
              </w:rPr>
              <w:t>[Descriptive-Name]</w:t>
            </w:r>
          </w:p>
        </w:tc>
        <w:tc>
          <w:tcPr>
            <w:tcW w:w="49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58E698" w14:textId="77777777" w:rsidR="00BC7914" w:rsidRDefault="00BC7914">
            <w:pPr>
              <w:spacing w:line="276" w:lineRule="auto"/>
              <w:rPr>
                <w:color w:val="000000" w:themeColor="text1"/>
                <w:sz w:val="16"/>
                <w:szCs w:val="16"/>
              </w:rPr>
            </w:pPr>
            <w:r w:rsidRPr="4F2FDA83">
              <w:rPr>
                <w:color w:val="000000" w:themeColor="text1"/>
                <w:sz w:val="16"/>
                <w:szCs w:val="16"/>
              </w:rPr>
              <w:t>The DescriptiveName data element is used to provide a human readable and recognizable name for the RoadSegment data frame.</w:t>
            </w:r>
          </w:p>
        </w:tc>
        <w:tc>
          <w:tcPr>
            <w:tcW w:w="11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7933C52" w14:textId="77777777" w:rsidR="00BC7914" w:rsidRDefault="00BC7914">
            <w:pPr>
              <w:spacing w:line="276" w:lineRule="auto"/>
              <w:jc w:val="center"/>
              <w:rPr>
                <w:color w:val="000000" w:themeColor="text1"/>
                <w:sz w:val="16"/>
                <w:szCs w:val="16"/>
              </w:rPr>
            </w:pPr>
            <w:r w:rsidRPr="4F2FDA83">
              <w:rPr>
                <w:color w:val="000000" w:themeColor="text1"/>
                <w:sz w:val="16"/>
                <w:szCs w:val="16"/>
              </w:rPr>
              <w:t>Future Use</w:t>
            </w:r>
          </w:p>
        </w:tc>
        <w:tc>
          <w:tcPr>
            <w:tcW w:w="38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67DED3B" w14:textId="77777777" w:rsidR="00BC7914" w:rsidRDefault="00BC7914">
            <w:pPr>
              <w:spacing w:line="276" w:lineRule="auto"/>
              <w:rPr>
                <w:color w:val="000000" w:themeColor="text1"/>
                <w:sz w:val="16"/>
                <w:szCs w:val="16"/>
              </w:rPr>
            </w:pPr>
            <w:r w:rsidRPr="4F2FDA83">
              <w:rPr>
                <w:color w:val="000000" w:themeColor="text1"/>
                <w:sz w:val="16"/>
                <w:szCs w:val="16"/>
              </w:rPr>
              <w:t xml:space="preserve">For application at intersections, the RoadSegmentList is not used. </w:t>
            </w:r>
          </w:p>
        </w:tc>
        <w:tc>
          <w:tcPr>
            <w:tcW w:w="13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02C94C" w14:textId="77777777" w:rsidR="00BC7914" w:rsidRDefault="00BC7914">
            <w:pPr>
              <w:spacing w:line="276" w:lineRule="auto"/>
              <w:rPr>
                <w:color w:val="000000" w:themeColor="text1"/>
                <w:sz w:val="16"/>
                <w:szCs w:val="16"/>
              </w:rPr>
            </w:pPr>
            <w:r w:rsidRPr="4F2FDA83">
              <w:rPr>
                <w:color w:val="000000" w:themeColor="text1"/>
                <w:sz w:val="16"/>
                <w:szCs w:val="16"/>
              </w:rPr>
              <w:t>-</w:t>
            </w:r>
          </w:p>
        </w:tc>
      </w:tr>
      <w:tr w:rsidR="00BC7914" w14:paraId="41AC8058" w14:textId="77777777" w:rsidTr="4F2FDA83">
        <w:tc>
          <w:tcPr>
            <w:tcW w:w="735" w:type="dxa"/>
            <w:vMerge w:val="restart"/>
            <w:tcBorders>
              <w:top w:val="single" w:sz="4" w:space="0" w:color="auto"/>
              <w:left w:val="single" w:sz="4" w:space="0" w:color="000000" w:themeColor="text1"/>
              <w:bottom w:val="single" w:sz="4" w:space="0" w:color="000000" w:themeColor="text1"/>
              <w:right w:val="single" w:sz="4" w:space="0" w:color="000000" w:themeColor="text1"/>
            </w:tcBorders>
            <w:hideMark/>
          </w:tcPr>
          <w:p w14:paraId="1E01AB42" w14:textId="77777777" w:rsidR="00BC7914" w:rsidRDefault="00BC7914">
            <w:pPr>
              <w:spacing w:line="276" w:lineRule="auto"/>
              <w:rPr>
                <w:color w:val="000000" w:themeColor="text1"/>
                <w:sz w:val="16"/>
                <w:szCs w:val="16"/>
              </w:rPr>
            </w:pPr>
            <w:r w:rsidRPr="4F2FDA83">
              <w:rPr>
                <w:color w:val="000000" w:themeColor="text1"/>
                <w:sz w:val="16"/>
                <w:szCs w:val="16"/>
              </w:rPr>
              <w:t>2.2</w:t>
            </w:r>
          </w:p>
        </w:tc>
        <w:tc>
          <w:tcPr>
            <w:tcW w:w="2179" w:type="dxa"/>
            <w:vMerge w:val="restart"/>
            <w:tcBorders>
              <w:top w:val="single" w:sz="4" w:space="0" w:color="auto"/>
              <w:left w:val="single" w:sz="4" w:space="0" w:color="000000" w:themeColor="text1"/>
              <w:bottom w:val="single" w:sz="4" w:space="0" w:color="000000" w:themeColor="text1"/>
              <w:right w:val="single" w:sz="4" w:space="0" w:color="000000" w:themeColor="text1"/>
            </w:tcBorders>
            <w:hideMark/>
          </w:tcPr>
          <w:p w14:paraId="4113CC55" w14:textId="77777777" w:rsidR="00BC7914" w:rsidRDefault="00BC7914">
            <w:pPr>
              <w:spacing w:line="276" w:lineRule="auto"/>
              <w:rPr>
                <w:b/>
                <w:color w:val="000000" w:themeColor="text1"/>
                <w:sz w:val="16"/>
                <w:szCs w:val="16"/>
              </w:rPr>
            </w:pPr>
            <w:r w:rsidRPr="4F2FDA83">
              <w:rPr>
                <w:b/>
                <w:color w:val="000000" w:themeColor="text1"/>
                <w:sz w:val="16"/>
                <w:szCs w:val="16"/>
              </w:rPr>
              <w:t>id</w:t>
            </w:r>
          </w:p>
          <w:p w14:paraId="2F92AC0D" w14:textId="77777777" w:rsidR="00BC7914" w:rsidRDefault="00BC7914">
            <w:pPr>
              <w:spacing w:line="276" w:lineRule="auto"/>
              <w:rPr>
                <w:b/>
                <w:color w:val="000000" w:themeColor="text1"/>
                <w:sz w:val="16"/>
                <w:szCs w:val="16"/>
              </w:rPr>
            </w:pPr>
            <w:r>
              <w:rPr>
                <w:b/>
                <w:color w:val="000000"/>
                <w:sz w:val="16"/>
                <w:szCs w:val="16"/>
              </w:rPr>
              <w:t>[RoadSegment-ReferenceID]</w:t>
            </w:r>
            <w:r>
              <w:rPr>
                <w:b/>
                <w:color w:val="000000"/>
                <w:sz w:val="16"/>
                <w:szCs w:val="16"/>
              </w:rPr>
              <w:tab/>
            </w:r>
            <w:r>
              <w:rPr>
                <w:b/>
                <w:color w:val="000000"/>
                <w:sz w:val="16"/>
                <w:szCs w:val="16"/>
              </w:rPr>
              <w:tab/>
            </w:r>
            <w:r>
              <w:rPr>
                <w:b/>
                <w:color w:val="000000"/>
                <w:sz w:val="16"/>
                <w:szCs w:val="16"/>
              </w:rPr>
              <w:tab/>
            </w:r>
            <w:r>
              <w:rPr>
                <w:b/>
                <w:color w:val="000000"/>
                <w:sz w:val="16"/>
                <w:szCs w:val="16"/>
              </w:rPr>
              <w:tab/>
            </w:r>
          </w:p>
        </w:tc>
        <w:tc>
          <w:tcPr>
            <w:tcW w:w="247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8DF3A07" w14:textId="77777777" w:rsidR="00BC7914" w:rsidRDefault="00BC7914">
            <w:pPr>
              <w:spacing w:line="276" w:lineRule="auto"/>
              <w:rPr>
                <w:color w:val="000000" w:themeColor="text1"/>
                <w:sz w:val="16"/>
                <w:szCs w:val="16"/>
              </w:rPr>
            </w:pPr>
            <w:r w:rsidRPr="4F2FDA83">
              <w:rPr>
                <w:color w:val="000000" w:themeColor="text1"/>
                <w:sz w:val="16"/>
                <w:szCs w:val="16"/>
              </w:rPr>
              <w:t xml:space="preserve">The RoadSegmentReferenceID data frame is used to convey the RoadSegmentID which is unique to a given road segment of interest, </w:t>
            </w:r>
            <w:proofErr w:type="gramStart"/>
            <w:r w:rsidRPr="4F2FDA83">
              <w:rPr>
                <w:color w:val="000000" w:themeColor="text1"/>
                <w:sz w:val="16"/>
                <w:szCs w:val="16"/>
              </w:rPr>
              <w:t>and also</w:t>
            </w:r>
            <w:proofErr w:type="gramEnd"/>
            <w:r w:rsidRPr="4F2FDA83">
              <w:rPr>
                <w:color w:val="000000" w:themeColor="text1"/>
                <w:sz w:val="16"/>
                <w:szCs w:val="16"/>
              </w:rPr>
              <w:t xml:space="preserve"> the RoadRegulatorID assigned to the region in which it is operating (when required).</w:t>
            </w:r>
          </w:p>
        </w:tc>
        <w:tc>
          <w:tcPr>
            <w:tcW w:w="24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6C1E714" w14:textId="77777777" w:rsidR="00BC7914" w:rsidRDefault="00BC7914">
            <w:pPr>
              <w:spacing w:line="276" w:lineRule="auto"/>
              <w:rPr>
                <w:i/>
                <w:color w:val="000000" w:themeColor="text1"/>
                <w:sz w:val="16"/>
                <w:szCs w:val="16"/>
              </w:rPr>
            </w:pPr>
            <w:r w:rsidRPr="4F2FDA83">
              <w:rPr>
                <w:i/>
                <w:color w:val="000000" w:themeColor="text1"/>
                <w:sz w:val="16"/>
                <w:szCs w:val="16"/>
              </w:rPr>
              <w:t>region</w:t>
            </w:r>
          </w:p>
          <w:p w14:paraId="27CA9726" w14:textId="77777777" w:rsidR="00BC7914" w:rsidRDefault="00BC7914">
            <w:pPr>
              <w:spacing w:line="276" w:lineRule="auto"/>
              <w:rPr>
                <w:color w:val="000000" w:themeColor="text1"/>
                <w:sz w:val="16"/>
                <w:szCs w:val="16"/>
              </w:rPr>
            </w:pPr>
            <w:r w:rsidRPr="4F2FDA83">
              <w:rPr>
                <w:i/>
                <w:color w:val="000000" w:themeColor="text1"/>
                <w:sz w:val="16"/>
                <w:szCs w:val="16"/>
              </w:rPr>
              <w:t>[RoadRegulatorID]</w:t>
            </w:r>
            <w:r>
              <w:br/>
            </w:r>
            <w:r>
              <w:br/>
            </w:r>
            <w:r w:rsidRPr="4F2FDA83">
              <w:rPr>
                <w:color w:val="000000" w:themeColor="text1"/>
                <w:sz w:val="16"/>
                <w:szCs w:val="16"/>
              </w:rPr>
              <w:t>The RoadRegulatorID is a globally unique identifier assigned to an entity responsible for assigning Intersection IDs in the region over which it has such authority.</w:t>
            </w:r>
          </w:p>
        </w:tc>
        <w:tc>
          <w:tcPr>
            <w:tcW w:w="11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2155F14" w14:textId="77777777" w:rsidR="00BC7914" w:rsidRDefault="00BC7914">
            <w:pPr>
              <w:spacing w:line="276" w:lineRule="auto"/>
              <w:jc w:val="center"/>
              <w:rPr>
                <w:color w:val="000000" w:themeColor="text1"/>
                <w:sz w:val="16"/>
                <w:szCs w:val="16"/>
              </w:rPr>
            </w:pPr>
            <w:r w:rsidRPr="4F2FDA83">
              <w:rPr>
                <w:color w:val="000000" w:themeColor="text1"/>
                <w:sz w:val="16"/>
                <w:szCs w:val="16"/>
              </w:rPr>
              <w:t>Future Use</w:t>
            </w:r>
          </w:p>
        </w:tc>
        <w:tc>
          <w:tcPr>
            <w:tcW w:w="38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8ED46AD" w14:textId="77777777" w:rsidR="00BC7914" w:rsidRDefault="00BC7914">
            <w:pPr>
              <w:spacing w:line="276" w:lineRule="auto"/>
              <w:rPr>
                <w:color w:val="000000" w:themeColor="text1"/>
                <w:sz w:val="16"/>
                <w:szCs w:val="16"/>
              </w:rPr>
            </w:pPr>
            <w:r w:rsidRPr="4F2FDA83">
              <w:rPr>
                <w:color w:val="000000" w:themeColor="text1"/>
                <w:sz w:val="16"/>
                <w:szCs w:val="16"/>
              </w:rPr>
              <w:t>For application at intersections, the RoadSegmentList is not used.</w:t>
            </w:r>
          </w:p>
        </w:tc>
        <w:tc>
          <w:tcPr>
            <w:tcW w:w="13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BD2E78" w14:textId="77777777" w:rsidR="00BC7914" w:rsidRDefault="00BC7914">
            <w:pPr>
              <w:spacing w:line="276" w:lineRule="auto"/>
              <w:rPr>
                <w:color w:val="000000" w:themeColor="text1"/>
                <w:sz w:val="16"/>
                <w:szCs w:val="16"/>
              </w:rPr>
            </w:pPr>
            <w:r w:rsidRPr="4F2FDA83">
              <w:rPr>
                <w:color w:val="000000" w:themeColor="text1"/>
                <w:sz w:val="16"/>
                <w:szCs w:val="16"/>
              </w:rPr>
              <w:t>-</w:t>
            </w:r>
          </w:p>
        </w:tc>
      </w:tr>
      <w:tr w:rsidR="00BC7914" w14:paraId="2D618568" w14:textId="77777777" w:rsidTr="4F2FDA83">
        <w:tc>
          <w:tcPr>
            <w:tcW w:w="735" w:type="dxa"/>
            <w:vMerge/>
            <w:tcBorders>
              <w:top w:val="single" w:sz="4" w:space="0" w:color="auto"/>
              <w:left w:val="single" w:sz="4" w:space="0" w:color="000000"/>
              <w:bottom w:val="single" w:sz="4" w:space="0" w:color="000000"/>
              <w:right w:val="single" w:sz="4" w:space="0" w:color="000000"/>
            </w:tcBorders>
            <w:vAlign w:val="center"/>
            <w:hideMark/>
          </w:tcPr>
          <w:p w14:paraId="11C48624" w14:textId="77777777" w:rsidR="00BC7914" w:rsidRDefault="00BC7914">
            <w:pPr>
              <w:rPr>
                <w:rFonts w:ascii="Verdana" w:hAnsi="Verdana"/>
                <w:bCs/>
                <w:color w:val="000000"/>
                <w:sz w:val="16"/>
                <w:szCs w:val="16"/>
                <w:lang w:eastAsia="nl-NL"/>
              </w:rPr>
            </w:pPr>
          </w:p>
        </w:tc>
        <w:tc>
          <w:tcPr>
            <w:tcW w:w="2179" w:type="dxa"/>
            <w:vMerge/>
            <w:tcBorders>
              <w:top w:val="single" w:sz="4" w:space="0" w:color="auto"/>
              <w:left w:val="single" w:sz="4" w:space="0" w:color="000000"/>
              <w:bottom w:val="single" w:sz="4" w:space="0" w:color="000000"/>
              <w:right w:val="single" w:sz="4" w:space="0" w:color="000000"/>
            </w:tcBorders>
            <w:vAlign w:val="center"/>
            <w:hideMark/>
          </w:tcPr>
          <w:p w14:paraId="3B5AC235" w14:textId="77777777" w:rsidR="00BC7914" w:rsidRDefault="00BC7914">
            <w:pPr>
              <w:rPr>
                <w:rFonts w:ascii="Verdana" w:hAnsi="Verdana"/>
                <w:b/>
                <w:bCs/>
                <w:color w:val="000000"/>
                <w:sz w:val="16"/>
                <w:szCs w:val="16"/>
                <w:lang w:eastAsia="nl-NL"/>
              </w:rPr>
            </w:pPr>
          </w:p>
        </w:tc>
        <w:tc>
          <w:tcPr>
            <w:tcW w:w="2479" w:type="dxa"/>
            <w:vMerge/>
            <w:tcBorders>
              <w:top w:val="single" w:sz="4" w:space="0" w:color="000000"/>
              <w:left w:val="single" w:sz="4" w:space="0" w:color="000000"/>
              <w:bottom w:val="single" w:sz="4" w:space="0" w:color="000000"/>
              <w:right w:val="single" w:sz="4" w:space="0" w:color="000000"/>
            </w:tcBorders>
            <w:vAlign w:val="center"/>
            <w:hideMark/>
          </w:tcPr>
          <w:p w14:paraId="23D94EC3" w14:textId="77777777" w:rsidR="00BC7914" w:rsidRDefault="00BC7914">
            <w:pPr>
              <w:rPr>
                <w:rFonts w:ascii="Verdana" w:hAnsi="Verdana"/>
                <w:color w:val="000000"/>
                <w:sz w:val="16"/>
                <w:szCs w:val="16"/>
                <w:lang w:eastAsia="nl-NL"/>
              </w:rPr>
            </w:pPr>
          </w:p>
        </w:tc>
        <w:tc>
          <w:tcPr>
            <w:tcW w:w="24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AF4AB5" w14:textId="77777777" w:rsidR="00BC7914" w:rsidRDefault="00BC7914">
            <w:pPr>
              <w:spacing w:line="276" w:lineRule="auto"/>
              <w:rPr>
                <w:b/>
                <w:color w:val="000000" w:themeColor="text1"/>
                <w:sz w:val="16"/>
                <w:szCs w:val="16"/>
              </w:rPr>
            </w:pPr>
            <w:r w:rsidRPr="4F2FDA83">
              <w:rPr>
                <w:b/>
                <w:color w:val="000000" w:themeColor="text1"/>
                <w:sz w:val="16"/>
                <w:szCs w:val="16"/>
              </w:rPr>
              <w:t>id</w:t>
            </w:r>
          </w:p>
          <w:p w14:paraId="79D1E09C" w14:textId="77777777" w:rsidR="00BC7914" w:rsidRDefault="00BC7914">
            <w:pPr>
              <w:spacing w:line="276" w:lineRule="auto"/>
              <w:rPr>
                <w:color w:val="000000" w:themeColor="text1"/>
                <w:sz w:val="16"/>
                <w:szCs w:val="16"/>
              </w:rPr>
            </w:pPr>
            <w:r w:rsidRPr="4F2FDA83">
              <w:rPr>
                <w:b/>
                <w:color w:val="000000" w:themeColor="text1"/>
                <w:sz w:val="16"/>
                <w:szCs w:val="16"/>
              </w:rPr>
              <w:t>[RoadSegmentID]</w:t>
            </w:r>
            <w:r>
              <w:br/>
            </w:r>
            <w:r>
              <w:br/>
            </w:r>
            <w:r w:rsidRPr="4F2FDA83">
              <w:rPr>
                <w:color w:val="000000" w:themeColor="text1"/>
                <w:sz w:val="16"/>
                <w:szCs w:val="16"/>
              </w:rPr>
              <w:t>The RoadSegmentID is used to uniquely define a section of roadway within a country or region.</w:t>
            </w:r>
          </w:p>
        </w:tc>
        <w:tc>
          <w:tcPr>
            <w:tcW w:w="11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3A2BF3B" w14:textId="77777777" w:rsidR="00BC7914" w:rsidRDefault="00BC7914">
            <w:pPr>
              <w:spacing w:line="276" w:lineRule="auto"/>
              <w:jc w:val="center"/>
              <w:rPr>
                <w:color w:val="000000" w:themeColor="text1"/>
                <w:sz w:val="16"/>
                <w:szCs w:val="16"/>
              </w:rPr>
            </w:pPr>
            <w:r w:rsidRPr="4F2FDA83">
              <w:rPr>
                <w:color w:val="000000" w:themeColor="text1"/>
                <w:sz w:val="16"/>
                <w:szCs w:val="16"/>
              </w:rPr>
              <w:t>Future Use</w:t>
            </w:r>
          </w:p>
        </w:tc>
        <w:tc>
          <w:tcPr>
            <w:tcW w:w="38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58EE5F8" w14:textId="77777777" w:rsidR="00BC7914" w:rsidRDefault="00BC7914">
            <w:pPr>
              <w:spacing w:line="276" w:lineRule="auto"/>
              <w:rPr>
                <w:color w:val="000000" w:themeColor="text1"/>
                <w:sz w:val="16"/>
                <w:szCs w:val="16"/>
              </w:rPr>
            </w:pPr>
            <w:r w:rsidRPr="4F2FDA83">
              <w:rPr>
                <w:color w:val="000000" w:themeColor="text1"/>
                <w:sz w:val="16"/>
                <w:szCs w:val="16"/>
              </w:rPr>
              <w:t>For application at intersections, the RoadSegmentList is not used.</w:t>
            </w:r>
          </w:p>
        </w:tc>
        <w:tc>
          <w:tcPr>
            <w:tcW w:w="13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6192307" w14:textId="77777777" w:rsidR="00BC7914" w:rsidRDefault="00BC7914">
            <w:pPr>
              <w:spacing w:line="276" w:lineRule="auto"/>
              <w:rPr>
                <w:color w:val="000000" w:themeColor="text1"/>
                <w:sz w:val="16"/>
                <w:szCs w:val="16"/>
              </w:rPr>
            </w:pPr>
            <w:r w:rsidRPr="4F2FDA83">
              <w:rPr>
                <w:color w:val="000000" w:themeColor="text1"/>
                <w:sz w:val="16"/>
                <w:szCs w:val="16"/>
              </w:rPr>
              <w:t>-</w:t>
            </w:r>
          </w:p>
        </w:tc>
      </w:tr>
      <w:tr w:rsidR="00BC7914" w14:paraId="41EB2D21" w14:textId="77777777" w:rsidTr="4F2FDA83">
        <w:tc>
          <w:tcPr>
            <w:tcW w:w="7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47B3A9" w14:textId="77777777" w:rsidR="00BC7914" w:rsidRDefault="00BC7914">
            <w:pPr>
              <w:spacing w:line="276" w:lineRule="auto"/>
              <w:rPr>
                <w:color w:val="000000" w:themeColor="text1"/>
                <w:sz w:val="16"/>
                <w:szCs w:val="16"/>
              </w:rPr>
            </w:pPr>
            <w:r w:rsidRPr="4F2FDA83">
              <w:rPr>
                <w:color w:val="000000" w:themeColor="text1"/>
                <w:sz w:val="16"/>
                <w:szCs w:val="16"/>
              </w:rPr>
              <w:t>2.3</w:t>
            </w:r>
          </w:p>
        </w:tc>
        <w:tc>
          <w:tcPr>
            <w:tcW w:w="21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6C41BD0" w14:textId="77777777" w:rsidR="00BC7914" w:rsidRDefault="00BC7914">
            <w:pPr>
              <w:spacing w:line="276" w:lineRule="auto"/>
              <w:rPr>
                <w:b/>
                <w:color w:val="000000" w:themeColor="text1"/>
                <w:sz w:val="16"/>
                <w:szCs w:val="16"/>
              </w:rPr>
            </w:pPr>
            <w:r w:rsidRPr="4F2FDA83">
              <w:rPr>
                <w:b/>
                <w:color w:val="000000" w:themeColor="text1"/>
                <w:sz w:val="16"/>
                <w:szCs w:val="16"/>
              </w:rPr>
              <w:t>revision</w:t>
            </w:r>
            <w:r>
              <w:br/>
            </w:r>
            <w:r w:rsidRPr="4F2FDA83">
              <w:rPr>
                <w:b/>
                <w:color w:val="000000" w:themeColor="text1"/>
                <w:sz w:val="16"/>
                <w:szCs w:val="16"/>
              </w:rPr>
              <w:t>[MsgCount]</w:t>
            </w:r>
          </w:p>
        </w:tc>
        <w:tc>
          <w:tcPr>
            <w:tcW w:w="49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C6B9DA1" w14:textId="77777777" w:rsidR="00BC7914" w:rsidRDefault="00BC7914">
            <w:pPr>
              <w:spacing w:line="276" w:lineRule="auto"/>
              <w:rPr>
                <w:color w:val="000000" w:themeColor="text1"/>
                <w:sz w:val="16"/>
                <w:szCs w:val="16"/>
              </w:rPr>
            </w:pPr>
            <w:r w:rsidRPr="4F2FDA83">
              <w:rPr>
                <w:color w:val="000000" w:themeColor="text1"/>
                <w:sz w:val="16"/>
                <w:szCs w:val="16"/>
              </w:rPr>
              <w:t>The MsgCount data element is used to provide a sequence number within a stream of messages with the same DSRCmsgID and from the same sender. Depending on the application the sequence number may change with every message or may remain fixed during a stream of messages when the content within each message has not changed from the prior message sent.</w:t>
            </w:r>
          </w:p>
        </w:tc>
        <w:tc>
          <w:tcPr>
            <w:tcW w:w="1133" w:type="dxa"/>
            <w:gridSpan w:val="2"/>
            <w:tcBorders>
              <w:top w:val="single" w:sz="4" w:space="0" w:color="auto"/>
              <w:left w:val="single" w:sz="4" w:space="0" w:color="000000" w:themeColor="text1"/>
              <w:bottom w:val="single" w:sz="4" w:space="0" w:color="000000" w:themeColor="text1"/>
              <w:right w:val="single" w:sz="4" w:space="0" w:color="000000" w:themeColor="text1"/>
            </w:tcBorders>
            <w:hideMark/>
          </w:tcPr>
          <w:p w14:paraId="378B03A1" w14:textId="77777777" w:rsidR="00BC7914" w:rsidRDefault="00BC7914">
            <w:pPr>
              <w:spacing w:line="276" w:lineRule="auto"/>
              <w:jc w:val="center"/>
              <w:rPr>
                <w:color w:val="000000" w:themeColor="text1"/>
                <w:sz w:val="16"/>
                <w:szCs w:val="16"/>
              </w:rPr>
            </w:pPr>
            <w:r w:rsidRPr="4F2FDA83">
              <w:rPr>
                <w:color w:val="000000" w:themeColor="text1"/>
                <w:sz w:val="16"/>
                <w:szCs w:val="16"/>
              </w:rPr>
              <w:t>Future Use</w:t>
            </w:r>
          </w:p>
        </w:tc>
        <w:tc>
          <w:tcPr>
            <w:tcW w:w="3832" w:type="dxa"/>
            <w:tcBorders>
              <w:top w:val="single" w:sz="4" w:space="0" w:color="auto"/>
              <w:left w:val="single" w:sz="4" w:space="0" w:color="000000" w:themeColor="text1"/>
              <w:bottom w:val="single" w:sz="4" w:space="0" w:color="000000" w:themeColor="text1"/>
              <w:right w:val="single" w:sz="4" w:space="0" w:color="000000" w:themeColor="text1"/>
            </w:tcBorders>
            <w:hideMark/>
          </w:tcPr>
          <w:p w14:paraId="6B16FEAB" w14:textId="77777777" w:rsidR="00BC7914" w:rsidRDefault="00BC7914">
            <w:pPr>
              <w:spacing w:line="276" w:lineRule="auto"/>
              <w:rPr>
                <w:color w:val="000000" w:themeColor="text1"/>
                <w:sz w:val="16"/>
                <w:szCs w:val="16"/>
              </w:rPr>
            </w:pPr>
            <w:r w:rsidRPr="4F2FDA83">
              <w:rPr>
                <w:color w:val="000000" w:themeColor="text1"/>
                <w:sz w:val="16"/>
                <w:szCs w:val="16"/>
              </w:rPr>
              <w:t>For application at intersections, the RoadSegmentList is not used.</w:t>
            </w:r>
          </w:p>
        </w:tc>
        <w:tc>
          <w:tcPr>
            <w:tcW w:w="1305" w:type="dxa"/>
            <w:tcBorders>
              <w:top w:val="single" w:sz="4" w:space="0" w:color="auto"/>
              <w:left w:val="single" w:sz="4" w:space="0" w:color="000000" w:themeColor="text1"/>
              <w:bottom w:val="single" w:sz="4" w:space="0" w:color="000000" w:themeColor="text1"/>
              <w:right w:val="single" w:sz="4" w:space="0" w:color="000000" w:themeColor="text1"/>
            </w:tcBorders>
            <w:hideMark/>
          </w:tcPr>
          <w:p w14:paraId="6C34D563" w14:textId="77777777" w:rsidR="00BC7914" w:rsidRDefault="00BC7914">
            <w:pPr>
              <w:spacing w:line="276" w:lineRule="auto"/>
              <w:rPr>
                <w:color w:val="000000" w:themeColor="text1"/>
                <w:sz w:val="16"/>
                <w:szCs w:val="16"/>
              </w:rPr>
            </w:pPr>
            <w:r w:rsidRPr="4F2FDA83">
              <w:rPr>
                <w:color w:val="000000" w:themeColor="text1"/>
                <w:sz w:val="16"/>
                <w:szCs w:val="16"/>
              </w:rPr>
              <w:t>-</w:t>
            </w:r>
          </w:p>
        </w:tc>
      </w:tr>
      <w:tr w:rsidR="00BC7914" w14:paraId="01A23565" w14:textId="77777777" w:rsidTr="4F2FDA83">
        <w:tc>
          <w:tcPr>
            <w:tcW w:w="7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62F0FB2" w14:textId="77777777" w:rsidR="00BC7914" w:rsidRDefault="00BC7914">
            <w:pPr>
              <w:spacing w:line="276" w:lineRule="auto"/>
              <w:rPr>
                <w:color w:val="000000" w:themeColor="text1"/>
                <w:sz w:val="16"/>
                <w:szCs w:val="16"/>
              </w:rPr>
            </w:pPr>
            <w:r w:rsidRPr="4F2FDA83">
              <w:rPr>
                <w:color w:val="000000" w:themeColor="text1"/>
                <w:sz w:val="16"/>
                <w:szCs w:val="16"/>
              </w:rPr>
              <w:t>2.4</w:t>
            </w:r>
          </w:p>
        </w:tc>
        <w:tc>
          <w:tcPr>
            <w:tcW w:w="21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67A0F29" w14:textId="77777777" w:rsidR="00BC7914" w:rsidRDefault="00BC7914">
            <w:pPr>
              <w:spacing w:line="276" w:lineRule="auto"/>
              <w:rPr>
                <w:i/>
                <w:color w:val="000000" w:themeColor="text1"/>
                <w:sz w:val="16"/>
                <w:szCs w:val="16"/>
              </w:rPr>
            </w:pPr>
            <w:r w:rsidRPr="4F2FDA83">
              <w:rPr>
                <w:b/>
                <w:color w:val="000000" w:themeColor="text1"/>
                <w:sz w:val="16"/>
                <w:szCs w:val="16"/>
              </w:rPr>
              <w:t>refPoint</w:t>
            </w:r>
            <w:r>
              <w:br/>
            </w:r>
            <w:r w:rsidRPr="4F2FDA83">
              <w:rPr>
                <w:b/>
                <w:color w:val="000000" w:themeColor="text1"/>
                <w:sz w:val="16"/>
                <w:szCs w:val="16"/>
              </w:rPr>
              <w:t>[Position3D]</w:t>
            </w:r>
          </w:p>
        </w:tc>
        <w:tc>
          <w:tcPr>
            <w:tcW w:w="49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A4562A" w14:textId="77777777" w:rsidR="00BC7914" w:rsidRDefault="00BC7914">
            <w:pPr>
              <w:spacing w:line="276" w:lineRule="auto"/>
              <w:rPr>
                <w:color w:val="000000" w:themeColor="text1"/>
                <w:sz w:val="16"/>
                <w:szCs w:val="16"/>
              </w:rPr>
            </w:pPr>
            <w:r w:rsidRPr="4F2FDA83">
              <w:rPr>
                <w:sz w:val="16"/>
                <w:szCs w:val="16"/>
              </w:rPr>
              <w:t>The Position3D data frame provides a precise location in the WGS-84 coordinate system, from which short offsets may be used to create additional data using a flat earth projection centered on this location.</w:t>
            </w:r>
          </w:p>
        </w:tc>
        <w:tc>
          <w:tcPr>
            <w:tcW w:w="1133" w:type="dxa"/>
            <w:gridSpan w:val="2"/>
            <w:tcBorders>
              <w:top w:val="single" w:sz="4" w:space="0" w:color="auto"/>
              <w:left w:val="single" w:sz="4" w:space="0" w:color="000000" w:themeColor="text1"/>
              <w:bottom w:val="single" w:sz="4" w:space="0" w:color="000000" w:themeColor="text1"/>
              <w:right w:val="single" w:sz="4" w:space="0" w:color="000000" w:themeColor="text1"/>
            </w:tcBorders>
            <w:hideMark/>
          </w:tcPr>
          <w:p w14:paraId="228A3A90" w14:textId="77777777" w:rsidR="00BC7914" w:rsidRDefault="00BC7914">
            <w:pPr>
              <w:spacing w:line="276" w:lineRule="auto"/>
              <w:jc w:val="center"/>
              <w:rPr>
                <w:color w:val="000000" w:themeColor="text1"/>
                <w:sz w:val="16"/>
                <w:szCs w:val="16"/>
              </w:rPr>
            </w:pPr>
            <w:r w:rsidRPr="4F2FDA83">
              <w:rPr>
                <w:color w:val="000000" w:themeColor="text1"/>
                <w:sz w:val="16"/>
                <w:szCs w:val="16"/>
              </w:rPr>
              <w:t>Future Use</w:t>
            </w:r>
          </w:p>
        </w:tc>
        <w:tc>
          <w:tcPr>
            <w:tcW w:w="3832" w:type="dxa"/>
            <w:tcBorders>
              <w:top w:val="single" w:sz="4" w:space="0" w:color="auto"/>
              <w:left w:val="single" w:sz="4" w:space="0" w:color="000000" w:themeColor="text1"/>
              <w:bottom w:val="single" w:sz="4" w:space="0" w:color="000000" w:themeColor="text1"/>
              <w:right w:val="single" w:sz="4" w:space="0" w:color="000000" w:themeColor="text1"/>
            </w:tcBorders>
            <w:hideMark/>
          </w:tcPr>
          <w:p w14:paraId="2BF56DB9" w14:textId="77777777" w:rsidR="00BC7914" w:rsidRDefault="00BC7914">
            <w:pPr>
              <w:spacing w:line="276" w:lineRule="auto"/>
              <w:rPr>
                <w:color w:val="000000" w:themeColor="text1"/>
                <w:sz w:val="16"/>
                <w:szCs w:val="16"/>
              </w:rPr>
            </w:pPr>
            <w:r w:rsidRPr="4F2FDA83">
              <w:rPr>
                <w:color w:val="000000" w:themeColor="text1"/>
                <w:sz w:val="16"/>
                <w:szCs w:val="16"/>
              </w:rPr>
              <w:t>For application at intersections, the RoadSegmentList is not used.</w:t>
            </w:r>
          </w:p>
        </w:tc>
        <w:tc>
          <w:tcPr>
            <w:tcW w:w="1305" w:type="dxa"/>
            <w:tcBorders>
              <w:top w:val="single" w:sz="4" w:space="0" w:color="auto"/>
              <w:left w:val="single" w:sz="4" w:space="0" w:color="000000" w:themeColor="text1"/>
              <w:bottom w:val="single" w:sz="4" w:space="0" w:color="000000" w:themeColor="text1"/>
              <w:right w:val="single" w:sz="4" w:space="0" w:color="000000" w:themeColor="text1"/>
            </w:tcBorders>
            <w:hideMark/>
          </w:tcPr>
          <w:p w14:paraId="017F09A8" w14:textId="77777777" w:rsidR="00BC7914" w:rsidRDefault="00BC7914">
            <w:pPr>
              <w:spacing w:line="276" w:lineRule="auto"/>
              <w:rPr>
                <w:color w:val="000000" w:themeColor="text1"/>
                <w:sz w:val="16"/>
                <w:szCs w:val="16"/>
              </w:rPr>
            </w:pPr>
            <w:r w:rsidRPr="4F2FDA83">
              <w:rPr>
                <w:color w:val="000000" w:themeColor="text1"/>
                <w:sz w:val="16"/>
                <w:szCs w:val="16"/>
              </w:rPr>
              <w:t>-</w:t>
            </w:r>
          </w:p>
        </w:tc>
      </w:tr>
      <w:tr w:rsidR="00BC7914" w14:paraId="4692DF19" w14:textId="77777777" w:rsidTr="4F2FDA83">
        <w:tc>
          <w:tcPr>
            <w:tcW w:w="7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6E7227B" w14:textId="77777777" w:rsidR="00BC7914" w:rsidRDefault="00BC7914">
            <w:pPr>
              <w:spacing w:line="276" w:lineRule="auto"/>
              <w:rPr>
                <w:color w:val="000000" w:themeColor="text1"/>
                <w:sz w:val="16"/>
                <w:szCs w:val="16"/>
              </w:rPr>
            </w:pPr>
            <w:r w:rsidRPr="4F2FDA83">
              <w:rPr>
                <w:color w:val="000000" w:themeColor="text1"/>
                <w:sz w:val="16"/>
                <w:szCs w:val="16"/>
              </w:rPr>
              <w:t>2.5</w:t>
            </w:r>
          </w:p>
        </w:tc>
        <w:tc>
          <w:tcPr>
            <w:tcW w:w="21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C22B644" w14:textId="77777777" w:rsidR="00BC7914" w:rsidRDefault="00BC7914">
            <w:pPr>
              <w:spacing w:line="276" w:lineRule="auto"/>
              <w:rPr>
                <w:i/>
                <w:color w:val="000000" w:themeColor="text1"/>
                <w:sz w:val="16"/>
                <w:szCs w:val="16"/>
              </w:rPr>
            </w:pPr>
            <w:r w:rsidRPr="4F2FDA83">
              <w:rPr>
                <w:i/>
                <w:color w:val="000000" w:themeColor="text1"/>
                <w:sz w:val="16"/>
                <w:szCs w:val="16"/>
              </w:rPr>
              <w:t>laneWidth</w:t>
            </w:r>
          </w:p>
          <w:p w14:paraId="4AB7174F" w14:textId="77777777" w:rsidR="00BC7914" w:rsidRDefault="00BC7914">
            <w:pPr>
              <w:spacing w:line="276" w:lineRule="auto"/>
              <w:rPr>
                <w:i/>
                <w:color w:val="000000" w:themeColor="text1"/>
                <w:sz w:val="16"/>
                <w:szCs w:val="16"/>
              </w:rPr>
            </w:pPr>
            <w:r w:rsidRPr="4F2FDA83">
              <w:rPr>
                <w:i/>
                <w:color w:val="000000" w:themeColor="text1"/>
                <w:sz w:val="16"/>
                <w:szCs w:val="16"/>
              </w:rPr>
              <w:t>[LaneWidth]</w:t>
            </w:r>
          </w:p>
        </w:tc>
        <w:tc>
          <w:tcPr>
            <w:tcW w:w="49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060BE9" w14:textId="77777777" w:rsidR="00BC7914" w:rsidRDefault="00BC7914">
            <w:pPr>
              <w:spacing w:line="276" w:lineRule="auto"/>
              <w:rPr>
                <w:color w:val="000000" w:themeColor="text1"/>
                <w:sz w:val="16"/>
                <w:szCs w:val="16"/>
              </w:rPr>
            </w:pPr>
            <w:r w:rsidRPr="4F2FDA83">
              <w:rPr>
                <w:color w:val="000000" w:themeColor="text1"/>
                <w:sz w:val="16"/>
                <w:szCs w:val="16"/>
              </w:rPr>
              <w:t>The LaneWidth data element conveys the width of a lane.</w:t>
            </w:r>
          </w:p>
        </w:tc>
        <w:tc>
          <w:tcPr>
            <w:tcW w:w="11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C03DE29" w14:textId="77777777" w:rsidR="00BC7914" w:rsidRDefault="00BC7914">
            <w:pPr>
              <w:spacing w:line="276" w:lineRule="auto"/>
              <w:jc w:val="center"/>
              <w:rPr>
                <w:color w:val="000000" w:themeColor="text1"/>
                <w:sz w:val="16"/>
                <w:szCs w:val="16"/>
              </w:rPr>
            </w:pPr>
            <w:r w:rsidRPr="4F2FDA83">
              <w:rPr>
                <w:color w:val="000000" w:themeColor="text1"/>
                <w:sz w:val="16"/>
                <w:szCs w:val="16"/>
              </w:rPr>
              <w:t>Future Use</w:t>
            </w:r>
          </w:p>
        </w:tc>
        <w:tc>
          <w:tcPr>
            <w:tcW w:w="38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6E8FC1" w14:textId="77777777" w:rsidR="00BC7914" w:rsidRDefault="00BC7914">
            <w:pPr>
              <w:spacing w:line="276" w:lineRule="auto"/>
              <w:rPr>
                <w:color w:val="000000" w:themeColor="text1"/>
                <w:sz w:val="16"/>
                <w:szCs w:val="16"/>
              </w:rPr>
            </w:pPr>
            <w:r w:rsidRPr="4F2FDA83">
              <w:rPr>
                <w:color w:val="000000" w:themeColor="text1"/>
                <w:sz w:val="16"/>
                <w:szCs w:val="16"/>
              </w:rPr>
              <w:t>For application at intersections, the RoadSegmentList is not used.</w:t>
            </w:r>
          </w:p>
        </w:tc>
        <w:tc>
          <w:tcPr>
            <w:tcW w:w="13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B8DB62E" w14:textId="77777777" w:rsidR="00BC7914" w:rsidRDefault="00BC7914">
            <w:pPr>
              <w:spacing w:line="276" w:lineRule="auto"/>
              <w:rPr>
                <w:color w:val="000000" w:themeColor="text1"/>
                <w:sz w:val="16"/>
                <w:szCs w:val="16"/>
              </w:rPr>
            </w:pPr>
            <w:r w:rsidRPr="4F2FDA83">
              <w:rPr>
                <w:color w:val="000000" w:themeColor="text1"/>
                <w:sz w:val="16"/>
                <w:szCs w:val="16"/>
              </w:rPr>
              <w:t>-</w:t>
            </w:r>
          </w:p>
        </w:tc>
      </w:tr>
      <w:tr w:rsidR="00BC7914" w14:paraId="62C7E5B0" w14:textId="77777777" w:rsidTr="4F2FDA83">
        <w:tc>
          <w:tcPr>
            <w:tcW w:w="7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B859A80" w14:textId="77777777" w:rsidR="00BC7914" w:rsidRDefault="00BC7914">
            <w:pPr>
              <w:spacing w:line="276" w:lineRule="auto"/>
              <w:rPr>
                <w:color w:val="000000" w:themeColor="text1"/>
                <w:sz w:val="16"/>
                <w:szCs w:val="16"/>
              </w:rPr>
            </w:pPr>
            <w:r w:rsidRPr="4F2FDA83">
              <w:rPr>
                <w:color w:val="000000" w:themeColor="text1"/>
                <w:sz w:val="16"/>
                <w:szCs w:val="16"/>
              </w:rPr>
              <w:lastRenderedPageBreak/>
              <w:t>2.6</w:t>
            </w:r>
          </w:p>
        </w:tc>
        <w:tc>
          <w:tcPr>
            <w:tcW w:w="21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F84E0DE" w14:textId="77777777" w:rsidR="00BC7914" w:rsidRDefault="00BC7914">
            <w:pPr>
              <w:spacing w:line="276" w:lineRule="auto"/>
              <w:rPr>
                <w:i/>
                <w:color w:val="000000" w:themeColor="text1"/>
                <w:sz w:val="16"/>
                <w:szCs w:val="16"/>
              </w:rPr>
            </w:pPr>
            <w:r w:rsidRPr="4F2FDA83">
              <w:rPr>
                <w:i/>
                <w:color w:val="000000" w:themeColor="text1"/>
                <w:sz w:val="16"/>
                <w:szCs w:val="16"/>
              </w:rPr>
              <w:t>speedLimits</w:t>
            </w:r>
          </w:p>
          <w:p w14:paraId="47B3593F" w14:textId="77777777" w:rsidR="00BC7914" w:rsidRDefault="00BC7914">
            <w:pPr>
              <w:spacing w:line="276" w:lineRule="auto"/>
              <w:rPr>
                <w:i/>
                <w:color w:val="000000" w:themeColor="text1"/>
                <w:sz w:val="16"/>
                <w:szCs w:val="16"/>
              </w:rPr>
            </w:pPr>
            <w:r w:rsidRPr="4F2FDA83">
              <w:rPr>
                <w:i/>
                <w:color w:val="000000" w:themeColor="text1"/>
                <w:sz w:val="16"/>
                <w:szCs w:val="16"/>
              </w:rPr>
              <w:t>[SpeedLimitList]</w:t>
            </w:r>
            <w:r>
              <w:br/>
            </w:r>
            <w:r w:rsidRPr="4F2FDA83">
              <w:rPr>
                <w:i/>
                <w:color w:val="000000" w:themeColor="text1"/>
                <w:sz w:val="16"/>
                <w:szCs w:val="16"/>
              </w:rPr>
              <w:t>(</w:t>
            </w:r>
            <w:proofErr w:type="gramStart"/>
            <w:r w:rsidRPr="4F2FDA83">
              <w:rPr>
                <w:i/>
                <w:color w:val="000000" w:themeColor="text1"/>
                <w:sz w:val="16"/>
                <w:szCs w:val="16"/>
              </w:rPr>
              <w:t>1..</w:t>
            </w:r>
            <w:proofErr w:type="gramEnd"/>
            <w:r w:rsidRPr="4F2FDA83">
              <w:rPr>
                <w:i/>
                <w:color w:val="000000" w:themeColor="text1"/>
                <w:sz w:val="16"/>
                <w:szCs w:val="16"/>
              </w:rPr>
              <w:t>9)</w:t>
            </w:r>
          </w:p>
        </w:tc>
        <w:tc>
          <w:tcPr>
            <w:tcW w:w="24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673B35B" w14:textId="77777777" w:rsidR="00BC7914" w:rsidRDefault="00BC7914">
            <w:pPr>
              <w:spacing w:line="276" w:lineRule="auto"/>
              <w:rPr>
                <w:color w:val="000000" w:themeColor="text1"/>
                <w:sz w:val="16"/>
                <w:szCs w:val="16"/>
              </w:rPr>
            </w:pPr>
            <w:r w:rsidRPr="4F2FDA83">
              <w:rPr>
                <w:color w:val="000000" w:themeColor="text1"/>
                <w:sz w:val="16"/>
                <w:szCs w:val="16"/>
              </w:rPr>
              <w:t>The SpeedLimitList data frame consists of a list of SpeedLimit entries.</w:t>
            </w:r>
          </w:p>
        </w:tc>
        <w:tc>
          <w:tcPr>
            <w:tcW w:w="24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FB4925B" w14:textId="77777777" w:rsidR="00BC7914" w:rsidRDefault="00BC7914">
            <w:pPr>
              <w:spacing w:line="276" w:lineRule="auto"/>
              <w:rPr>
                <w:color w:val="000000" w:themeColor="text1"/>
                <w:sz w:val="16"/>
                <w:szCs w:val="16"/>
              </w:rPr>
            </w:pPr>
            <w:r w:rsidRPr="4F2FDA83">
              <w:rPr>
                <w:color w:val="000000" w:themeColor="text1"/>
                <w:sz w:val="16"/>
                <w:szCs w:val="16"/>
              </w:rPr>
              <w:t>RegulatorySpeedLimit</w:t>
            </w:r>
            <w:r>
              <w:br/>
            </w:r>
            <w:r>
              <w:br/>
            </w:r>
            <w:r w:rsidRPr="4F2FDA83">
              <w:rPr>
                <w:color w:val="000000" w:themeColor="text1"/>
                <w:sz w:val="16"/>
                <w:szCs w:val="16"/>
              </w:rPr>
              <w:t>The RegulatorySpeedLimit data frame is used to convey a regulatory speed about a lane, lanes, or roadway segment.</w:t>
            </w:r>
          </w:p>
        </w:tc>
        <w:tc>
          <w:tcPr>
            <w:tcW w:w="11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D5FA745" w14:textId="77777777" w:rsidR="00BC7914" w:rsidRDefault="00BC7914">
            <w:pPr>
              <w:spacing w:line="276" w:lineRule="auto"/>
              <w:jc w:val="center"/>
              <w:rPr>
                <w:color w:val="000000" w:themeColor="text1"/>
                <w:sz w:val="16"/>
                <w:szCs w:val="16"/>
              </w:rPr>
            </w:pPr>
            <w:r w:rsidRPr="4F2FDA83">
              <w:rPr>
                <w:color w:val="000000" w:themeColor="text1"/>
                <w:sz w:val="16"/>
                <w:szCs w:val="16"/>
              </w:rPr>
              <w:t>Future Use</w:t>
            </w:r>
          </w:p>
        </w:tc>
        <w:tc>
          <w:tcPr>
            <w:tcW w:w="38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A0BF5C" w14:textId="77777777" w:rsidR="00BC7914" w:rsidRDefault="00BC7914">
            <w:pPr>
              <w:spacing w:line="276" w:lineRule="auto"/>
              <w:rPr>
                <w:color w:val="000000" w:themeColor="text1"/>
                <w:sz w:val="16"/>
                <w:szCs w:val="16"/>
              </w:rPr>
            </w:pPr>
            <w:r w:rsidRPr="4F2FDA83">
              <w:rPr>
                <w:color w:val="000000" w:themeColor="text1"/>
                <w:sz w:val="16"/>
                <w:szCs w:val="16"/>
              </w:rPr>
              <w:t>For application at intersections, the RoadSegmentList is not used.</w:t>
            </w:r>
          </w:p>
        </w:tc>
        <w:tc>
          <w:tcPr>
            <w:tcW w:w="13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D9F63A" w14:textId="77777777" w:rsidR="00BC7914" w:rsidRDefault="00BC7914">
            <w:pPr>
              <w:spacing w:line="276" w:lineRule="auto"/>
              <w:rPr>
                <w:color w:val="000000" w:themeColor="text1"/>
                <w:sz w:val="16"/>
                <w:szCs w:val="16"/>
              </w:rPr>
            </w:pPr>
            <w:r w:rsidRPr="4F2FDA83">
              <w:rPr>
                <w:color w:val="000000" w:themeColor="text1"/>
                <w:sz w:val="16"/>
                <w:szCs w:val="16"/>
              </w:rPr>
              <w:t>-</w:t>
            </w:r>
          </w:p>
        </w:tc>
      </w:tr>
      <w:tr w:rsidR="00BC7914" w14:paraId="6257495D" w14:textId="77777777" w:rsidTr="4F2FDA83">
        <w:tc>
          <w:tcPr>
            <w:tcW w:w="7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9C369E1" w14:textId="77777777" w:rsidR="00BC7914" w:rsidRDefault="00BC7914">
            <w:pPr>
              <w:spacing w:line="276" w:lineRule="auto"/>
              <w:rPr>
                <w:color w:val="000000" w:themeColor="text1"/>
                <w:sz w:val="16"/>
                <w:szCs w:val="16"/>
              </w:rPr>
            </w:pPr>
            <w:r w:rsidRPr="4F2FDA83">
              <w:rPr>
                <w:color w:val="000000" w:themeColor="text1"/>
                <w:sz w:val="16"/>
                <w:szCs w:val="16"/>
              </w:rPr>
              <w:t>2.7</w:t>
            </w:r>
          </w:p>
        </w:tc>
        <w:tc>
          <w:tcPr>
            <w:tcW w:w="21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C1A784" w14:textId="77777777" w:rsidR="00BC7914" w:rsidRDefault="00BC7914">
            <w:pPr>
              <w:spacing w:line="276" w:lineRule="auto"/>
              <w:rPr>
                <w:b/>
                <w:color w:val="000000" w:themeColor="text1"/>
                <w:sz w:val="16"/>
                <w:szCs w:val="16"/>
              </w:rPr>
            </w:pPr>
            <w:r w:rsidRPr="4F2FDA83">
              <w:rPr>
                <w:b/>
                <w:color w:val="000000" w:themeColor="text1"/>
                <w:sz w:val="16"/>
                <w:szCs w:val="16"/>
              </w:rPr>
              <w:t>roadLaneSet</w:t>
            </w:r>
          </w:p>
          <w:p w14:paraId="4844576F" w14:textId="77777777" w:rsidR="00BC7914" w:rsidRDefault="00BC7914">
            <w:pPr>
              <w:spacing w:line="276" w:lineRule="auto"/>
              <w:rPr>
                <w:b/>
                <w:color w:val="000000" w:themeColor="text1"/>
                <w:sz w:val="16"/>
                <w:szCs w:val="16"/>
              </w:rPr>
            </w:pPr>
            <w:r w:rsidRPr="4F2FDA83">
              <w:rPr>
                <w:b/>
                <w:color w:val="000000" w:themeColor="text1"/>
                <w:sz w:val="16"/>
                <w:szCs w:val="16"/>
              </w:rPr>
              <w:t>[RoadLaneSetList]</w:t>
            </w:r>
            <w:r>
              <w:br/>
            </w:r>
            <w:r w:rsidRPr="4F2FDA83">
              <w:rPr>
                <w:b/>
                <w:color w:val="000000" w:themeColor="text1"/>
                <w:sz w:val="16"/>
                <w:szCs w:val="16"/>
              </w:rPr>
              <w:t>(</w:t>
            </w:r>
            <w:proofErr w:type="gramStart"/>
            <w:r w:rsidRPr="4F2FDA83">
              <w:rPr>
                <w:b/>
                <w:color w:val="000000" w:themeColor="text1"/>
                <w:sz w:val="16"/>
                <w:szCs w:val="16"/>
              </w:rPr>
              <w:t>1..</w:t>
            </w:r>
            <w:proofErr w:type="gramEnd"/>
            <w:r w:rsidRPr="4F2FDA83">
              <w:rPr>
                <w:b/>
                <w:color w:val="000000" w:themeColor="text1"/>
                <w:sz w:val="16"/>
                <w:szCs w:val="16"/>
              </w:rPr>
              <w:t>255)</w:t>
            </w:r>
          </w:p>
        </w:tc>
        <w:tc>
          <w:tcPr>
            <w:tcW w:w="24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0DB070F" w14:textId="77777777" w:rsidR="00BC7914" w:rsidRDefault="00BC7914">
            <w:pPr>
              <w:spacing w:line="276" w:lineRule="auto"/>
              <w:rPr>
                <w:color w:val="000000" w:themeColor="text1"/>
                <w:sz w:val="16"/>
                <w:szCs w:val="16"/>
              </w:rPr>
            </w:pPr>
            <w:r w:rsidRPr="4F2FDA83">
              <w:rPr>
                <w:color w:val="000000" w:themeColor="text1"/>
                <w:sz w:val="16"/>
                <w:szCs w:val="16"/>
              </w:rPr>
              <w:t>The RoadLaneSetList data frame consists of a list of GenericLane entries used to describe a segment of</w:t>
            </w:r>
          </w:p>
          <w:p w14:paraId="6DAA73BB" w14:textId="77777777" w:rsidR="00BC7914" w:rsidRDefault="00BC7914">
            <w:pPr>
              <w:spacing w:line="276" w:lineRule="auto"/>
              <w:rPr>
                <w:color w:val="000000" w:themeColor="text1"/>
                <w:sz w:val="16"/>
                <w:szCs w:val="16"/>
              </w:rPr>
            </w:pPr>
            <w:r w:rsidRPr="4F2FDA83">
              <w:rPr>
                <w:color w:val="000000" w:themeColor="text1"/>
                <w:sz w:val="16"/>
                <w:szCs w:val="16"/>
              </w:rPr>
              <w:t>roadway.</w:t>
            </w:r>
          </w:p>
        </w:tc>
        <w:tc>
          <w:tcPr>
            <w:tcW w:w="24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26D05C" w14:textId="77777777" w:rsidR="00BC7914" w:rsidRDefault="00BC7914">
            <w:pPr>
              <w:spacing w:line="276" w:lineRule="auto"/>
              <w:rPr>
                <w:color w:val="000000" w:themeColor="text1"/>
                <w:sz w:val="16"/>
                <w:szCs w:val="16"/>
              </w:rPr>
            </w:pPr>
            <w:r w:rsidRPr="4F2FDA83">
              <w:rPr>
                <w:color w:val="000000" w:themeColor="text1"/>
                <w:sz w:val="16"/>
                <w:szCs w:val="16"/>
              </w:rPr>
              <w:t>GenericLane</w:t>
            </w:r>
            <w:r>
              <w:br/>
            </w:r>
            <w:r>
              <w:br/>
            </w:r>
            <w:r w:rsidRPr="4F2FDA83">
              <w:rPr>
                <w:color w:val="000000" w:themeColor="text1"/>
                <w:sz w:val="16"/>
                <w:szCs w:val="16"/>
              </w:rPr>
              <w:t>The GenericLane data frame is used for all types of lanes, e.g. motorized vehicle lanes, crosswalks, medians. The GenericLane describes the basic attribute information of the lane.</w:t>
            </w:r>
          </w:p>
        </w:tc>
        <w:tc>
          <w:tcPr>
            <w:tcW w:w="1133" w:type="dxa"/>
            <w:gridSpan w:val="2"/>
            <w:tcBorders>
              <w:top w:val="single" w:sz="4" w:space="0" w:color="auto"/>
              <w:left w:val="single" w:sz="4" w:space="0" w:color="000000" w:themeColor="text1"/>
              <w:bottom w:val="single" w:sz="4" w:space="0" w:color="000000" w:themeColor="text1"/>
              <w:right w:val="single" w:sz="4" w:space="0" w:color="000000" w:themeColor="text1"/>
            </w:tcBorders>
            <w:hideMark/>
          </w:tcPr>
          <w:p w14:paraId="4F142F5D" w14:textId="77777777" w:rsidR="00BC7914" w:rsidRDefault="00BC7914">
            <w:pPr>
              <w:spacing w:line="276" w:lineRule="auto"/>
              <w:jc w:val="center"/>
              <w:rPr>
                <w:color w:val="000000" w:themeColor="text1"/>
                <w:sz w:val="16"/>
                <w:szCs w:val="16"/>
              </w:rPr>
            </w:pPr>
            <w:r w:rsidRPr="4F2FDA83">
              <w:rPr>
                <w:color w:val="000000" w:themeColor="text1"/>
                <w:sz w:val="16"/>
                <w:szCs w:val="16"/>
              </w:rPr>
              <w:t>Future Use</w:t>
            </w:r>
          </w:p>
        </w:tc>
        <w:tc>
          <w:tcPr>
            <w:tcW w:w="3832" w:type="dxa"/>
            <w:tcBorders>
              <w:top w:val="single" w:sz="4" w:space="0" w:color="auto"/>
              <w:left w:val="single" w:sz="4" w:space="0" w:color="000000" w:themeColor="text1"/>
              <w:bottom w:val="single" w:sz="4" w:space="0" w:color="000000" w:themeColor="text1"/>
              <w:right w:val="single" w:sz="4" w:space="0" w:color="000000" w:themeColor="text1"/>
            </w:tcBorders>
            <w:hideMark/>
          </w:tcPr>
          <w:p w14:paraId="5469E9BC" w14:textId="77777777" w:rsidR="00BC7914" w:rsidRDefault="00BC7914">
            <w:pPr>
              <w:spacing w:line="276" w:lineRule="auto"/>
              <w:rPr>
                <w:color w:val="000000" w:themeColor="text1"/>
                <w:sz w:val="16"/>
                <w:szCs w:val="16"/>
              </w:rPr>
            </w:pPr>
            <w:r w:rsidRPr="4F2FDA83">
              <w:rPr>
                <w:color w:val="000000" w:themeColor="text1"/>
                <w:sz w:val="16"/>
                <w:szCs w:val="16"/>
              </w:rPr>
              <w:t>For application at intersections, the RoadSegmentList is not used.</w:t>
            </w:r>
          </w:p>
        </w:tc>
        <w:tc>
          <w:tcPr>
            <w:tcW w:w="1305" w:type="dxa"/>
            <w:tcBorders>
              <w:top w:val="single" w:sz="4" w:space="0" w:color="auto"/>
              <w:left w:val="single" w:sz="4" w:space="0" w:color="000000" w:themeColor="text1"/>
              <w:bottom w:val="single" w:sz="4" w:space="0" w:color="000000" w:themeColor="text1"/>
              <w:right w:val="single" w:sz="4" w:space="0" w:color="000000" w:themeColor="text1"/>
            </w:tcBorders>
            <w:hideMark/>
          </w:tcPr>
          <w:p w14:paraId="7E38C129" w14:textId="77777777" w:rsidR="00BC7914" w:rsidRDefault="00BC7914">
            <w:pPr>
              <w:spacing w:line="276" w:lineRule="auto"/>
              <w:rPr>
                <w:color w:val="000000" w:themeColor="text1"/>
                <w:sz w:val="16"/>
                <w:szCs w:val="16"/>
              </w:rPr>
            </w:pPr>
            <w:r w:rsidRPr="4F2FDA83">
              <w:rPr>
                <w:color w:val="000000" w:themeColor="text1"/>
                <w:sz w:val="16"/>
                <w:szCs w:val="16"/>
              </w:rPr>
              <w:t>-</w:t>
            </w:r>
          </w:p>
        </w:tc>
      </w:tr>
      <w:tr w:rsidR="00BC7914" w14:paraId="2394808A" w14:textId="77777777" w:rsidTr="4F2FDA83">
        <w:tc>
          <w:tcPr>
            <w:tcW w:w="735" w:type="dxa"/>
            <w:tcBorders>
              <w:top w:val="single" w:sz="4" w:space="0" w:color="000000" w:themeColor="text1"/>
              <w:left w:val="single" w:sz="4" w:space="0" w:color="000000" w:themeColor="text1"/>
              <w:bottom w:val="single" w:sz="4" w:space="0" w:color="auto"/>
              <w:right w:val="single" w:sz="4" w:space="0" w:color="000000" w:themeColor="text1"/>
            </w:tcBorders>
            <w:hideMark/>
          </w:tcPr>
          <w:p w14:paraId="49A65E36" w14:textId="77777777" w:rsidR="00BC7914" w:rsidRDefault="00BC7914">
            <w:pPr>
              <w:spacing w:line="276" w:lineRule="auto"/>
              <w:rPr>
                <w:color w:val="000000" w:themeColor="text1"/>
                <w:sz w:val="16"/>
                <w:szCs w:val="16"/>
              </w:rPr>
            </w:pPr>
            <w:r w:rsidRPr="4F2FDA83">
              <w:rPr>
                <w:color w:val="000000" w:themeColor="text1"/>
                <w:sz w:val="16"/>
                <w:szCs w:val="16"/>
              </w:rPr>
              <w:t>2.8</w:t>
            </w:r>
          </w:p>
        </w:tc>
        <w:tc>
          <w:tcPr>
            <w:tcW w:w="2179" w:type="dxa"/>
            <w:tcBorders>
              <w:top w:val="single" w:sz="4" w:space="0" w:color="000000" w:themeColor="text1"/>
              <w:left w:val="single" w:sz="4" w:space="0" w:color="000000" w:themeColor="text1"/>
              <w:bottom w:val="single" w:sz="4" w:space="0" w:color="auto"/>
              <w:right w:val="single" w:sz="4" w:space="0" w:color="000000" w:themeColor="text1"/>
            </w:tcBorders>
            <w:hideMark/>
          </w:tcPr>
          <w:p w14:paraId="0E7906E7" w14:textId="77777777" w:rsidR="00BC7914" w:rsidRDefault="00BC7914">
            <w:pPr>
              <w:spacing w:line="276" w:lineRule="auto"/>
              <w:rPr>
                <w:i/>
                <w:color w:val="000000" w:themeColor="text1"/>
                <w:sz w:val="16"/>
                <w:szCs w:val="16"/>
              </w:rPr>
            </w:pPr>
            <w:r w:rsidRPr="4F2FDA83">
              <w:rPr>
                <w:i/>
                <w:color w:val="000000" w:themeColor="text1"/>
                <w:sz w:val="16"/>
                <w:szCs w:val="16"/>
              </w:rPr>
              <w:t>regional</w:t>
            </w:r>
          </w:p>
          <w:p w14:paraId="540A71C2" w14:textId="77777777" w:rsidR="00BC7914" w:rsidRDefault="00BC7914">
            <w:pPr>
              <w:spacing w:line="276" w:lineRule="auto"/>
              <w:rPr>
                <w:i/>
                <w:color w:val="000000" w:themeColor="text1"/>
                <w:sz w:val="16"/>
                <w:szCs w:val="16"/>
              </w:rPr>
            </w:pPr>
            <w:r w:rsidRPr="4F2FDA83">
              <w:rPr>
                <w:i/>
                <w:color w:val="000000" w:themeColor="text1"/>
                <w:sz w:val="16"/>
                <w:szCs w:val="16"/>
              </w:rPr>
              <w:t>[REGION.Reg-RoadSegment]</w:t>
            </w:r>
          </w:p>
        </w:tc>
        <w:tc>
          <w:tcPr>
            <w:tcW w:w="4961" w:type="dxa"/>
            <w:gridSpan w:val="2"/>
            <w:tcBorders>
              <w:top w:val="single" w:sz="4" w:space="0" w:color="000000" w:themeColor="text1"/>
              <w:left w:val="single" w:sz="4" w:space="0" w:color="000000" w:themeColor="text1"/>
              <w:bottom w:val="single" w:sz="4" w:space="0" w:color="auto"/>
              <w:right w:val="single" w:sz="4" w:space="0" w:color="000000" w:themeColor="text1"/>
            </w:tcBorders>
            <w:hideMark/>
          </w:tcPr>
          <w:p w14:paraId="2FBAEEE7" w14:textId="77777777" w:rsidR="00BC7914" w:rsidRDefault="00BC7914">
            <w:pPr>
              <w:spacing w:line="276" w:lineRule="auto"/>
              <w:rPr>
                <w:color w:val="000000" w:themeColor="text1"/>
                <w:sz w:val="16"/>
                <w:szCs w:val="16"/>
              </w:rPr>
            </w:pPr>
            <w:r w:rsidRPr="4F2FDA83">
              <w:rPr>
                <w:color w:val="000000" w:themeColor="text1"/>
                <w:sz w:val="16"/>
                <w:szCs w:val="16"/>
              </w:rPr>
              <w:t>The element is used for additional "regional information”, as defined in ISO/PDTS 19091.</w:t>
            </w:r>
          </w:p>
        </w:tc>
        <w:tc>
          <w:tcPr>
            <w:tcW w:w="1133" w:type="dxa"/>
            <w:gridSpan w:val="2"/>
            <w:tcBorders>
              <w:top w:val="single" w:sz="4" w:space="0" w:color="000000" w:themeColor="text1"/>
              <w:left w:val="single" w:sz="4" w:space="0" w:color="000000" w:themeColor="text1"/>
              <w:bottom w:val="single" w:sz="4" w:space="0" w:color="auto"/>
              <w:right w:val="single" w:sz="4" w:space="0" w:color="000000" w:themeColor="text1"/>
            </w:tcBorders>
            <w:hideMark/>
          </w:tcPr>
          <w:p w14:paraId="316BDC13" w14:textId="77777777" w:rsidR="00BC7914" w:rsidRDefault="00BC7914">
            <w:pPr>
              <w:spacing w:line="276" w:lineRule="auto"/>
              <w:jc w:val="center"/>
              <w:rPr>
                <w:color w:val="000000" w:themeColor="text1"/>
                <w:sz w:val="16"/>
                <w:szCs w:val="16"/>
              </w:rPr>
            </w:pPr>
            <w:r w:rsidRPr="4F2FDA83">
              <w:rPr>
                <w:color w:val="000000" w:themeColor="text1"/>
                <w:sz w:val="16"/>
                <w:szCs w:val="16"/>
              </w:rPr>
              <w:t>Future Use</w:t>
            </w:r>
          </w:p>
        </w:tc>
        <w:tc>
          <w:tcPr>
            <w:tcW w:w="3832" w:type="dxa"/>
            <w:tcBorders>
              <w:top w:val="single" w:sz="4" w:space="0" w:color="000000" w:themeColor="text1"/>
              <w:left w:val="single" w:sz="4" w:space="0" w:color="000000" w:themeColor="text1"/>
              <w:bottom w:val="single" w:sz="4" w:space="0" w:color="auto"/>
              <w:right w:val="single" w:sz="4" w:space="0" w:color="000000" w:themeColor="text1"/>
            </w:tcBorders>
            <w:hideMark/>
          </w:tcPr>
          <w:p w14:paraId="11E69BAC" w14:textId="77777777" w:rsidR="00BC7914" w:rsidRDefault="00BC7914">
            <w:pPr>
              <w:spacing w:line="276" w:lineRule="auto"/>
              <w:rPr>
                <w:color w:val="000000" w:themeColor="text1"/>
                <w:sz w:val="16"/>
                <w:szCs w:val="16"/>
              </w:rPr>
            </w:pPr>
            <w:r w:rsidRPr="4F2FDA83">
              <w:rPr>
                <w:color w:val="000000" w:themeColor="text1"/>
                <w:sz w:val="16"/>
                <w:szCs w:val="16"/>
              </w:rPr>
              <w:t xml:space="preserve">For application at intersections, the RoadSegmentList is not used. No extensions are defined in the standard. </w:t>
            </w:r>
          </w:p>
        </w:tc>
        <w:tc>
          <w:tcPr>
            <w:tcW w:w="1305" w:type="dxa"/>
            <w:tcBorders>
              <w:top w:val="single" w:sz="4" w:space="0" w:color="000000" w:themeColor="text1"/>
              <w:left w:val="single" w:sz="4" w:space="0" w:color="000000" w:themeColor="text1"/>
              <w:bottom w:val="single" w:sz="4" w:space="0" w:color="auto"/>
              <w:right w:val="single" w:sz="4" w:space="0" w:color="000000" w:themeColor="text1"/>
            </w:tcBorders>
            <w:hideMark/>
          </w:tcPr>
          <w:p w14:paraId="56EED5FF" w14:textId="77777777" w:rsidR="00BC7914" w:rsidRDefault="00BC7914">
            <w:pPr>
              <w:spacing w:line="276" w:lineRule="auto"/>
              <w:rPr>
                <w:color w:val="000000" w:themeColor="text1"/>
                <w:sz w:val="16"/>
                <w:szCs w:val="16"/>
              </w:rPr>
            </w:pPr>
            <w:r w:rsidRPr="4F2FDA83">
              <w:rPr>
                <w:color w:val="000000" w:themeColor="text1"/>
                <w:sz w:val="16"/>
                <w:szCs w:val="16"/>
              </w:rPr>
              <w:t>-</w:t>
            </w:r>
          </w:p>
        </w:tc>
      </w:tr>
      <w:tr w:rsidR="00BC7914" w14:paraId="51D52B48" w14:textId="77777777" w:rsidTr="4F2FDA83">
        <w:tc>
          <w:tcPr>
            <w:tcW w:w="7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9F1A33" w14:textId="77777777" w:rsidR="00BC7914" w:rsidRDefault="00BC7914">
            <w:pPr>
              <w:spacing w:line="276" w:lineRule="auto"/>
              <w:rPr>
                <w:color w:val="000000" w:themeColor="text1"/>
                <w:sz w:val="16"/>
                <w:szCs w:val="16"/>
              </w:rPr>
            </w:pPr>
            <w:r w:rsidRPr="4F2FDA83">
              <w:rPr>
                <w:color w:val="000000" w:themeColor="text1"/>
                <w:sz w:val="16"/>
                <w:szCs w:val="16"/>
              </w:rPr>
              <w:t>3.1</w:t>
            </w:r>
          </w:p>
        </w:tc>
        <w:tc>
          <w:tcPr>
            <w:tcW w:w="21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FBCCDD4" w14:textId="77777777" w:rsidR="00BC7914" w:rsidRDefault="00BC7914">
            <w:pPr>
              <w:spacing w:line="276" w:lineRule="auto"/>
              <w:rPr>
                <w:b/>
                <w:color w:val="000000" w:themeColor="text1"/>
                <w:sz w:val="16"/>
                <w:szCs w:val="16"/>
              </w:rPr>
            </w:pPr>
            <w:r w:rsidRPr="4F2FDA83">
              <w:rPr>
                <w:b/>
                <w:color w:val="000000" w:themeColor="text1"/>
                <w:sz w:val="16"/>
                <w:szCs w:val="16"/>
              </w:rPr>
              <w:t>id</w:t>
            </w:r>
          </w:p>
          <w:p w14:paraId="2930F371" w14:textId="77777777" w:rsidR="00BC7914" w:rsidRDefault="00BC7914">
            <w:pPr>
              <w:spacing w:line="276" w:lineRule="auto"/>
              <w:rPr>
                <w:b/>
                <w:color w:val="000000" w:themeColor="text1"/>
                <w:sz w:val="16"/>
                <w:szCs w:val="16"/>
              </w:rPr>
            </w:pPr>
            <w:r w:rsidRPr="4F2FDA83">
              <w:rPr>
                <w:b/>
                <w:color w:val="000000" w:themeColor="text1"/>
                <w:sz w:val="16"/>
                <w:szCs w:val="16"/>
              </w:rPr>
              <w:t>[RestrictionClassID]</w:t>
            </w:r>
          </w:p>
        </w:tc>
        <w:tc>
          <w:tcPr>
            <w:tcW w:w="49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5F7FD15" w14:textId="77777777" w:rsidR="00BC7914" w:rsidRDefault="00BC7914">
            <w:pPr>
              <w:spacing w:line="276" w:lineRule="auto"/>
              <w:rPr>
                <w:color w:val="000000" w:themeColor="text1"/>
                <w:sz w:val="16"/>
                <w:szCs w:val="16"/>
              </w:rPr>
            </w:pPr>
            <w:r w:rsidRPr="4F2FDA83">
              <w:rPr>
                <w:color w:val="000000" w:themeColor="text1"/>
                <w:sz w:val="16"/>
                <w:szCs w:val="16"/>
              </w:rPr>
              <w:t>The RestrictionClass data element defines an intersection-unique value to convey data about classes of users.</w:t>
            </w:r>
          </w:p>
          <w:p w14:paraId="25B4EFF6" w14:textId="77777777" w:rsidR="00BC7914" w:rsidRDefault="00BC7914">
            <w:pPr>
              <w:spacing w:line="276" w:lineRule="auto"/>
              <w:rPr>
                <w:color w:val="000000" w:themeColor="text1"/>
                <w:sz w:val="16"/>
                <w:szCs w:val="16"/>
              </w:rPr>
            </w:pPr>
            <w:r w:rsidRPr="4F2FDA83">
              <w:rPr>
                <w:color w:val="000000" w:themeColor="text1"/>
                <w:sz w:val="16"/>
                <w:szCs w:val="16"/>
              </w:rPr>
              <w:t>The mapping used varies with each intersection and is defined in the MAP message if needed. The defined mappings found there are used to determine when a given class is meant. The typical use of this element is to map additional movement restrictions or rights (in both the MAP and SPAT messages) to special classes of users (trucks, high sided vehicles, special vehicles etc.). There is the general presumption that in the absence of this data, any allowed movement extends to all users.</w:t>
            </w:r>
          </w:p>
        </w:tc>
        <w:tc>
          <w:tcPr>
            <w:tcW w:w="1133" w:type="dxa"/>
            <w:gridSpan w:val="2"/>
            <w:tcBorders>
              <w:top w:val="single" w:sz="4" w:space="0" w:color="auto"/>
              <w:left w:val="single" w:sz="4" w:space="0" w:color="000000" w:themeColor="text1"/>
              <w:bottom w:val="single" w:sz="4" w:space="0" w:color="000000" w:themeColor="text1"/>
              <w:right w:val="single" w:sz="4" w:space="0" w:color="000000" w:themeColor="text1"/>
            </w:tcBorders>
            <w:hideMark/>
          </w:tcPr>
          <w:p w14:paraId="29668856" w14:textId="77777777" w:rsidR="00BC7914" w:rsidRDefault="00BC7914">
            <w:pPr>
              <w:spacing w:line="276" w:lineRule="auto"/>
              <w:jc w:val="center"/>
              <w:rPr>
                <w:color w:val="000000" w:themeColor="text1"/>
                <w:sz w:val="16"/>
                <w:szCs w:val="16"/>
              </w:rPr>
            </w:pPr>
            <w:r w:rsidRPr="4F2FDA83">
              <w:rPr>
                <w:color w:val="000000" w:themeColor="text1"/>
                <w:sz w:val="16"/>
                <w:szCs w:val="16"/>
              </w:rPr>
              <w:t>Mandatory</w:t>
            </w:r>
          </w:p>
        </w:tc>
        <w:tc>
          <w:tcPr>
            <w:tcW w:w="3832" w:type="dxa"/>
            <w:tcBorders>
              <w:top w:val="single" w:sz="4" w:space="0" w:color="auto"/>
              <w:left w:val="single" w:sz="4" w:space="0" w:color="000000" w:themeColor="text1"/>
              <w:bottom w:val="single" w:sz="4" w:space="0" w:color="000000" w:themeColor="text1"/>
              <w:right w:val="single" w:sz="4" w:space="0" w:color="000000" w:themeColor="text1"/>
            </w:tcBorders>
            <w:hideMark/>
          </w:tcPr>
          <w:p w14:paraId="5D890828" w14:textId="77777777" w:rsidR="00BC7914" w:rsidRDefault="00BC7914">
            <w:pPr>
              <w:spacing w:line="276" w:lineRule="auto"/>
              <w:rPr>
                <w:color w:val="000000" w:themeColor="text1"/>
                <w:sz w:val="16"/>
                <w:szCs w:val="16"/>
              </w:rPr>
            </w:pPr>
            <w:r w:rsidRPr="4F2FDA83">
              <w:rPr>
                <w:color w:val="000000" w:themeColor="text1"/>
                <w:sz w:val="16"/>
                <w:szCs w:val="16"/>
              </w:rPr>
              <w:t>A number is defined for each restriction class required for the intersection.</w:t>
            </w:r>
          </w:p>
        </w:tc>
        <w:tc>
          <w:tcPr>
            <w:tcW w:w="1305" w:type="dxa"/>
            <w:tcBorders>
              <w:top w:val="single" w:sz="4" w:space="0" w:color="auto"/>
              <w:left w:val="single" w:sz="4" w:space="0" w:color="000000" w:themeColor="text1"/>
              <w:bottom w:val="single" w:sz="4" w:space="0" w:color="000000" w:themeColor="text1"/>
              <w:right w:val="single" w:sz="4" w:space="0" w:color="000000" w:themeColor="text1"/>
            </w:tcBorders>
          </w:tcPr>
          <w:p w14:paraId="6D0ADA38" w14:textId="77777777" w:rsidR="00BC7914" w:rsidRDefault="00BC7914">
            <w:pPr>
              <w:spacing w:line="276" w:lineRule="auto"/>
              <w:rPr>
                <w:color w:val="000000" w:themeColor="text1"/>
                <w:sz w:val="16"/>
                <w:szCs w:val="16"/>
              </w:rPr>
            </w:pPr>
            <w:r w:rsidRPr="4F2FDA83">
              <w:rPr>
                <w:color w:val="000000" w:themeColor="text1"/>
                <w:sz w:val="16"/>
                <w:szCs w:val="16"/>
              </w:rPr>
              <w:t xml:space="preserve">Set by application </w:t>
            </w:r>
          </w:p>
          <w:p w14:paraId="54628191" w14:textId="77777777" w:rsidR="00BC7914" w:rsidRDefault="00BC7914">
            <w:pPr>
              <w:spacing w:line="276" w:lineRule="auto"/>
              <w:rPr>
                <w:color w:val="000000"/>
                <w:sz w:val="16"/>
                <w:szCs w:val="16"/>
              </w:rPr>
            </w:pPr>
          </w:p>
          <w:p w14:paraId="62116ED1" w14:textId="77777777" w:rsidR="00BC7914" w:rsidRDefault="00BC7914">
            <w:pPr>
              <w:spacing w:line="276" w:lineRule="auto"/>
              <w:rPr>
                <w:color w:val="000000" w:themeColor="text1"/>
                <w:sz w:val="16"/>
                <w:szCs w:val="16"/>
              </w:rPr>
            </w:pPr>
            <w:r w:rsidRPr="4F2FDA83">
              <w:rPr>
                <w:color w:val="000000" w:themeColor="text1"/>
                <w:sz w:val="16"/>
                <w:szCs w:val="16"/>
              </w:rPr>
              <w:t>Starts at 0</w:t>
            </w:r>
          </w:p>
        </w:tc>
      </w:tr>
      <w:tr w:rsidR="00BC7914" w14:paraId="66FEF1F5" w14:textId="77777777" w:rsidTr="4F2FDA83">
        <w:tc>
          <w:tcPr>
            <w:tcW w:w="7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9EA3D73" w14:textId="77777777" w:rsidR="00BC7914" w:rsidRDefault="00BC7914">
            <w:pPr>
              <w:spacing w:line="276" w:lineRule="auto"/>
              <w:rPr>
                <w:color w:val="000000" w:themeColor="text1"/>
                <w:sz w:val="16"/>
                <w:szCs w:val="16"/>
              </w:rPr>
            </w:pPr>
            <w:r w:rsidRPr="4F2FDA83">
              <w:rPr>
                <w:color w:val="000000" w:themeColor="text1"/>
                <w:sz w:val="16"/>
                <w:szCs w:val="16"/>
              </w:rPr>
              <w:t>3.2</w:t>
            </w:r>
          </w:p>
        </w:tc>
        <w:tc>
          <w:tcPr>
            <w:tcW w:w="21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A444BE1" w14:textId="77777777" w:rsidR="00BC7914" w:rsidRDefault="00BC7914">
            <w:pPr>
              <w:spacing w:line="276" w:lineRule="auto"/>
              <w:rPr>
                <w:b/>
                <w:color w:val="000000" w:themeColor="text1"/>
                <w:sz w:val="16"/>
                <w:szCs w:val="16"/>
              </w:rPr>
            </w:pPr>
            <w:r w:rsidRPr="4F2FDA83">
              <w:rPr>
                <w:b/>
                <w:color w:val="000000" w:themeColor="text1"/>
                <w:sz w:val="16"/>
                <w:szCs w:val="16"/>
              </w:rPr>
              <w:t>users</w:t>
            </w:r>
          </w:p>
          <w:p w14:paraId="191FCE2F" w14:textId="77777777" w:rsidR="00BC7914" w:rsidRDefault="00BC7914">
            <w:pPr>
              <w:spacing w:line="276" w:lineRule="auto"/>
              <w:rPr>
                <w:b/>
                <w:color w:val="000000" w:themeColor="text1"/>
                <w:sz w:val="16"/>
                <w:szCs w:val="16"/>
              </w:rPr>
            </w:pPr>
            <w:r w:rsidRPr="4F2FDA83">
              <w:rPr>
                <w:b/>
                <w:color w:val="000000" w:themeColor="text1"/>
                <w:sz w:val="16"/>
                <w:szCs w:val="16"/>
              </w:rPr>
              <w:t>[Restriction-UserTypeList]</w:t>
            </w:r>
            <w:r>
              <w:br/>
            </w:r>
            <w:r w:rsidRPr="4F2FDA83">
              <w:rPr>
                <w:b/>
                <w:color w:val="000000" w:themeColor="text1"/>
                <w:sz w:val="16"/>
                <w:szCs w:val="16"/>
              </w:rPr>
              <w:t>(</w:t>
            </w:r>
            <w:proofErr w:type="gramStart"/>
            <w:r w:rsidRPr="4F2FDA83">
              <w:rPr>
                <w:b/>
                <w:color w:val="000000" w:themeColor="text1"/>
                <w:sz w:val="16"/>
                <w:szCs w:val="16"/>
              </w:rPr>
              <w:t>1..</w:t>
            </w:r>
            <w:proofErr w:type="gramEnd"/>
            <w:r w:rsidRPr="4F2FDA83">
              <w:rPr>
                <w:b/>
                <w:color w:val="000000" w:themeColor="text1"/>
                <w:sz w:val="16"/>
                <w:szCs w:val="16"/>
              </w:rPr>
              <w:t>16)</w:t>
            </w:r>
          </w:p>
        </w:tc>
        <w:tc>
          <w:tcPr>
            <w:tcW w:w="49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359393" w14:textId="77777777" w:rsidR="00BC7914" w:rsidRDefault="00BC7914">
            <w:pPr>
              <w:spacing w:line="276" w:lineRule="auto"/>
              <w:rPr>
                <w:color w:val="000000" w:themeColor="text1"/>
                <w:sz w:val="16"/>
                <w:szCs w:val="16"/>
              </w:rPr>
            </w:pPr>
            <w:r w:rsidRPr="4F2FDA83">
              <w:rPr>
                <w:color w:val="000000" w:themeColor="text1"/>
                <w:sz w:val="16"/>
                <w:szCs w:val="16"/>
              </w:rPr>
              <w:t>The RestrictionUserTypeList data frame consists of a list of RestrictionUserType entries.</w:t>
            </w:r>
          </w:p>
        </w:tc>
        <w:tc>
          <w:tcPr>
            <w:tcW w:w="1133" w:type="dxa"/>
            <w:gridSpan w:val="2"/>
            <w:tcBorders>
              <w:top w:val="single" w:sz="4" w:space="0" w:color="auto"/>
              <w:left w:val="single" w:sz="4" w:space="0" w:color="000000" w:themeColor="text1"/>
              <w:bottom w:val="single" w:sz="4" w:space="0" w:color="000000" w:themeColor="text1"/>
              <w:right w:val="single" w:sz="4" w:space="0" w:color="000000" w:themeColor="text1"/>
            </w:tcBorders>
            <w:hideMark/>
          </w:tcPr>
          <w:p w14:paraId="466B5893" w14:textId="77777777" w:rsidR="00BC7914" w:rsidRDefault="00BC7914">
            <w:pPr>
              <w:spacing w:line="276" w:lineRule="auto"/>
              <w:jc w:val="center"/>
              <w:rPr>
                <w:color w:val="000000" w:themeColor="text1"/>
                <w:sz w:val="16"/>
                <w:szCs w:val="16"/>
              </w:rPr>
            </w:pPr>
            <w:r w:rsidRPr="4F2FDA83">
              <w:rPr>
                <w:color w:val="000000" w:themeColor="text1"/>
                <w:sz w:val="16"/>
                <w:szCs w:val="16"/>
              </w:rPr>
              <w:t>Conditional</w:t>
            </w:r>
          </w:p>
        </w:tc>
        <w:tc>
          <w:tcPr>
            <w:tcW w:w="3832" w:type="dxa"/>
            <w:tcBorders>
              <w:top w:val="single" w:sz="4" w:space="0" w:color="auto"/>
              <w:left w:val="single" w:sz="4" w:space="0" w:color="000000" w:themeColor="text1"/>
              <w:bottom w:val="single" w:sz="4" w:space="0" w:color="000000" w:themeColor="text1"/>
              <w:right w:val="single" w:sz="4" w:space="0" w:color="000000" w:themeColor="text1"/>
            </w:tcBorders>
          </w:tcPr>
          <w:p w14:paraId="1F31E814" w14:textId="77777777" w:rsidR="00BC7914" w:rsidRDefault="00BC7914">
            <w:pPr>
              <w:spacing w:line="276" w:lineRule="auto"/>
              <w:rPr>
                <w:color w:val="000000" w:themeColor="text1"/>
                <w:sz w:val="16"/>
                <w:szCs w:val="16"/>
              </w:rPr>
            </w:pPr>
            <w:r w:rsidRPr="4F2FDA83">
              <w:rPr>
                <w:color w:val="000000" w:themeColor="text1"/>
                <w:sz w:val="16"/>
                <w:szCs w:val="16"/>
              </w:rPr>
              <w:t xml:space="preserve">Lists all users where this RestrictionClass applies to. For </w:t>
            </w:r>
            <w:proofErr w:type="gramStart"/>
            <w:r w:rsidRPr="4F2FDA83">
              <w:rPr>
                <w:color w:val="000000" w:themeColor="text1"/>
                <w:sz w:val="16"/>
                <w:szCs w:val="16"/>
              </w:rPr>
              <w:t>example</w:t>
            </w:r>
            <w:proofErr w:type="gramEnd"/>
            <w:r w:rsidRPr="4F2FDA83">
              <w:rPr>
                <w:color w:val="000000" w:themeColor="text1"/>
                <w:sz w:val="16"/>
                <w:szCs w:val="16"/>
              </w:rPr>
              <w:t xml:space="preserve"> busses and taxis.</w:t>
            </w:r>
          </w:p>
          <w:p w14:paraId="58A11796" w14:textId="77777777" w:rsidR="00BC7914" w:rsidRDefault="00BC7914">
            <w:pPr>
              <w:spacing w:line="276" w:lineRule="auto"/>
              <w:rPr>
                <w:color w:val="000000"/>
                <w:sz w:val="16"/>
                <w:szCs w:val="16"/>
              </w:rPr>
            </w:pPr>
          </w:p>
        </w:tc>
        <w:tc>
          <w:tcPr>
            <w:tcW w:w="1305" w:type="dxa"/>
            <w:tcBorders>
              <w:top w:val="single" w:sz="4" w:space="0" w:color="auto"/>
              <w:left w:val="single" w:sz="4" w:space="0" w:color="000000" w:themeColor="text1"/>
              <w:bottom w:val="single" w:sz="4" w:space="0" w:color="000000" w:themeColor="text1"/>
              <w:right w:val="single" w:sz="4" w:space="0" w:color="000000" w:themeColor="text1"/>
            </w:tcBorders>
            <w:hideMark/>
          </w:tcPr>
          <w:p w14:paraId="3712CAE8" w14:textId="77777777" w:rsidR="00BC7914" w:rsidRDefault="00BC7914">
            <w:pPr>
              <w:spacing w:line="276" w:lineRule="auto"/>
              <w:rPr>
                <w:color w:val="000000" w:themeColor="text1"/>
                <w:sz w:val="16"/>
                <w:szCs w:val="16"/>
              </w:rPr>
            </w:pPr>
            <w:r w:rsidRPr="4F2FDA83">
              <w:rPr>
                <w:color w:val="000000" w:themeColor="text1"/>
                <w:sz w:val="16"/>
                <w:szCs w:val="16"/>
              </w:rPr>
              <w:t>See level 12</w:t>
            </w:r>
          </w:p>
        </w:tc>
      </w:tr>
      <w:tr w:rsidR="00BC7914" w14:paraId="6702D5F5" w14:textId="77777777" w:rsidTr="4F2FDA83">
        <w:tc>
          <w:tcPr>
            <w:tcW w:w="14145" w:type="dxa"/>
            <w:gridSpan w:val="8"/>
            <w:tcBorders>
              <w:top w:val="nil"/>
              <w:left w:val="single" w:sz="4" w:space="0" w:color="000000" w:themeColor="text1"/>
              <w:bottom w:val="single" w:sz="4" w:space="0" w:color="000000" w:themeColor="text1"/>
              <w:right w:val="single" w:sz="4" w:space="0" w:color="000000" w:themeColor="text1"/>
            </w:tcBorders>
            <w:shd w:val="clear" w:color="auto" w:fill="BFBFBF" w:themeFill="background1" w:themeFillShade="BF"/>
            <w:hideMark/>
          </w:tcPr>
          <w:p w14:paraId="2BB55822" w14:textId="77777777" w:rsidR="00BC7914" w:rsidRDefault="00BC7914">
            <w:pPr>
              <w:spacing w:line="276" w:lineRule="auto"/>
              <w:rPr>
                <w:b/>
                <w:i/>
                <w:color w:val="000000" w:themeColor="text1"/>
                <w:sz w:val="16"/>
                <w:szCs w:val="16"/>
              </w:rPr>
            </w:pPr>
            <w:r>
              <w:rPr>
                <w:b/>
                <w:iCs/>
                <w:color w:val="000000"/>
                <w:sz w:val="16"/>
                <w:szCs w:val="16"/>
              </w:rPr>
              <w:t xml:space="preserve">Level 4/11: SpeedLimitList </w:t>
            </w:r>
            <w:r>
              <w:rPr>
                <w:b/>
                <w:iCs/>
                <w:color w:val="000000"/>
                <w:sz w:val="16"/>
                <w:szCs w:val="16"/>
              </w:rPr>
              <w:sym w:font="Wingdings" w:char="F0E0"/>
            </w:r>
            <w:r>
              <w:rPr>
                <w:b/>
                <w:iCs/>
                <w:color w:val="000000"/>
                <w:sz w:val="16"/>
                <w:szCs w:val="16"/>
              </w:rPr>
              <w:t xml:space="preserve"> RegulatorySpeedLimit</w:t>
            </w:r>
          </w:p>
        </w:tc>
      </w:tr>
      <w:tr w:rsidR="00BC7914" w14:paraId="52C24194" w14:textId="77777777" w:rsidTr="4F2FDA83">
        <w:tc>
          <w:tcPr>
            <w:tcW w:w="7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D70E63" w14:textId="77777777" w:rsidR="00BC7914" w:rsidRDefault="00BC7914">
            <w:pPr>
              <w:spacing w:line="276" w:lineRule="auto"/>
              <w:rPr>
                <w:color w:val="000000" w:themeColor="text1"/>
                <w:sz w:val="16"/>
                <w:szCs w:val="16"/>
              </w:rPr>
            </w:pPr>
            <w:r w:rsidRPr="4F2FDA83">
              <w:rPr>
                <w:color w:val="000000" w:themeColor="text1"/>
                <w:sz w:val="16"/>
                <w:szCs w:val="16"/>
              </w:rPr>
              <w:t>4.1</w:t>
            </w:r>
          </w:p>
        </w:tc>
        <w:tc>
          <w:tcPr>
            <w:tcW w:w="21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4FEBDE" w14:textId="77777777" w:rsidR="00BC7914" w:rsidRDefault="00BC7914">
            <w:pPr>
              <w:spacing w:line="276" w:lineRule="auto"/>
              <w:rPr>
                <w:b/>
                <w:color w:val="000000" w:themeColor="text1"/>
                <w:sz w:val="16"/>
                <w:szCs w:val="16"/>
              </w:rPr>
            </w:pPr>
            <w:r w:rsidRPr="4F2FDA83">
              <w:rPr>
                <w:b/>
                <w:color w:val="000000" w:themeColor="text1"/>
                <w:sz w:val="16"/>
                <w:szCs w:val="16"/>
              </w:rPr>
              <w:t>type</w:t>
            </w:r>
          </w:p>
          <w:p w14:paraId="78187FE2" w14:textId="77777777" w:rsidR="00BC7914" w:rsidRDefault="00BC7914">
            <w:pPr>
              <w:spacing w:line="276" w:lineRule="auto"/>
              <w:rPr>
                <w:b/>
                <w:color w:val="000000" w:themeColor="text1"/>
                <w:sz w:val="16"/>
                <w:szCs w:val="16"/>
              </w:rPr>
            </w:pPr>
            <w:r w:rsidRPr="4F2FDA83">
              <w:rPr>
                <w:b/>
                <w:color w:val="000000" w:themeColor="text1"/>
                <w:sz w:val="16"/>
                <w:szCs w:val="16"/>
              </w:rPr>
              <w:t>[SpeedLimitType]</w:t>
            </w:r>
          </w:p>
        </w:tc>
        <w:tc>
          <w:tcPr>
            <w:tcW w:w="49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EEF1F1" w14:textId="77777777" w:rsidR="00BC7914" w:rsidRDefault="00BC7914">
            <w:pPr>
              <w:spacing w:line="276" w:lineRule="auto"/>
              <w:rPr>
                <w:color w:val="000000" w:themeColor="text1"/>
                <w:sz w:val="16"/>
                <w:szCs w:val="16"/>
              </w:rPr>
            </w:pPr>
            <w:r w:rsidRPr="4F2FDA83">
              <w:rPr>
                <w:color w:val="000000" w:themeColor="text1"/>
                <w:sz w:val="16"/>
                <w:szCs w:val="16"/>
              </w:rPr>
              <w:t>The SpeedLimitType data element relates the type of speed limit to which a given speed refers.</w:t>
            </w:r>
          </w:p>
        </w:tc>
        <w:tc>
          <w:tcPr>
            <w:tcW w:w="11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FC499AC" w14:textId="77777777" w:rsidR="00BC7914" w:rsidRDefault="00BC7914">
            <w:pPr>
              <w:spacing w:line="276" w:lineRule="auto"/>
              <w:jc w:val="center"/>
              <w:rPr>
                <w:color w:val="000000" w:themeColor="text1"/>
                <w:sz w:val="16"/>
                <w:szCs w:val="16"/>
              </w:rPr>
            </w:pPr>
            <w:r w:rsidRPr="4F2FDA83">
              <w:rPr>
                <w:color w:val="000000" w:themeColor="text1"/>
                <w:sz w:val="16"/>
                <w:szCs w:val="16"/>
              </w:rPr>
              <w:t>Mandatory</w:t>
            </w:r>
          </w:p>
        </w:tc>
        <w:tc>
          <w:tcPr>
            <w:tcW w:w="38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481D46" w14:textId="77777777" w:rsidR="00BC7914" w:rsidRDefault="00BC7914">
            <w:pPr>
              <w:spacing w:line="276" w:lineRule="auto"/>
              <w:rPr>
                <w:color w:val="000000" w:themeColor="text1"/>
                <w:sz w:val="16"/>
                <w:szCs w:val="16"/>
              </w:rPr>
            </w:pPr>
            <w:r w:rsidRPr="4F2FDA83">
              <w:rPr>
                <w:color w:val="000000" w:themeColor="text1"/>
                <w:sz w:val="16"/>
                <w:szCs w:val="16"/>
              </w:rPr>
              <w:t>Types:</w:t>
            </w:r>
          </w:p>
          <w:p w14:paraId="5D97CC56" w14:textId="77777777" w:rsidR="00BC7914" w:rsidRDefault="00BC7914" w:rsidP="008E6A9E">
            <w:pPr>
              <w:pStyle w:val="ListParagraph"/>
              <w:numPr>
                <w:ilvl w:val="0"/>
                <w:numId w:val="29"/>
              </w:numPr>
              <w:spacing w:line="276" w:lineRule="auto"/>
              <w:rPr>
                <w:rFonts w:ascii="Times New Roman" w:eastAsia="Times New Roman" w:hAnsi="Times New Roman"/>
                <w:color w:val="000000" w:themeColor="text1"/>
                <w:sz w:val="16"/>
                <w:szCs w:val="16"/>
                <w:lang w:val="en-GB"/>
              </w:rPr>
            </w:pPr>
            <w:r w:rsidRPr="4F2FDA83">
              <w:rPr>
                <w:color w:val="000000" w:themeColor="text1"/>
                <w:sz w:val="16"/>
                <w:szCs w:val="16"/>
                <w:lang w:val="en-GB"/>
              </w:rPr>
              <w:t>unknown,</w:t>
            </w:r>
          </w:p>
          <w:p w14:paraId="2386EB24" w14:textId="77777777" w:rsidR="00BC7914" w:rsidRDefault="00BC7914" w:rsidP="008E6A9E">
            <w:pPr>
              <w:pStyle w:val="ListParagraph"/>
              <w:numPr>
                <w:ilvl w:val="0"/>
                <w:numId w:val="29"/>
              </w:numPr>
              <w:spacing w:line="276" w:lineRule="auto"/>
              <w:rPr>
                <w:rFonts w:ascii="Times New Roman" w:eastAsia="Times New Roman" w:hAnsi="Times New Roman"/>
                <w:color w:val="000000" w:themeColor="text1"/>
                <w:sz w:val="16"/>
                <w:szCs w:val="16"/>
                <w:lang w:val="en-GB"/>
              </w:rPr>
            </w:pPr>
            <w:r w:rsidRPr="4F2FDA83">
              <w:rPr>
                <w:color w:val="000000" w:themeColor="text1"/>
                <w:sz w:val="16"/>
                <w:szCs w:val="16"/>
                <w:lang w:val="en-GB"/>
              </w:rPr>
              <w:t>maxSpeedInSchoolZone,</w:t>
            </w:r>
          </w:p>
          <w:p w14:paraId="09F78D23" w14:textId="77777777" w:rsidR="00BC7914" w:rsidRDefault="00BC7914" w:rsidP="008E6A9E">
            <w:pPr>
              <w:pStyle w:val="ListParagraph"/>
              <w:numPr>
                <w:ilvl w:val="0"/>
                <w:numId w:val="29"/>
              </w:numPr>
              <w:spacing w:line="276" w:lineRule="auto"/>
              <w:rPr>
                <w:rFonts w:ascii="Times New Roman" w:eastAsia="Times New Roman" w:hAnsi="Times New Roman"/>
                <w:color w:val="000000" w:themeColor="text1"/>
                <w:sz w:val="16"/>
                <w:szCs w:val="16"/>
                <w:lang w:val="en-GB"/>
              </w:rPr>
            </w:pPr>
            <w:r w:rsidRPr="4F2FDA83">
              <w:rPr>
                <w:color w:val="000000" w:themeColor="text1"/>
                <w:sz w:val="16"/>
                <w:szCs w:val="16"/>
                <w:lang w:val="en-GB"/>
              </w:rPr>
              <w:lastRenderedPageBreak/>
              <w:t>maxSpeedInSchoolZoneWhenChildrenArePresent,</w:t>
            </w:r>
          </w:p>
          <w:p w14:paraId="78EE2F02" w14:textId="77777777" w:rsidR="00BC7914" w:rsidRDefault="00BC7914" w:rsidP="008E6A9E">
            <w:pPr>
              <w:pStyle w:val="ListParagraph"/>
              <w:numPr>
                <w:ilvl w:val="0"/>
                <w:numId w:val="29"/>
              </w:numPr>
              <w:spacing w:line="276" w:lineRule="auto"/>
              <w:rPr>
                <w:rFonts w:ascii="Times New Roman" w:eastAsia="Times New Roman" w:hAnsi="Times New Roman"/>
                <w:color w:val="000000" w:themeColor="text1"/>
                <w:sz w:val="16"/>
                <w:szCs w:val="16"/>
                <w:lang w:val="en-GB"/>
              </w:rPr>
            </w:pPr>
            <w:r w:rsidRPr="4F2FDA83">
              <w:rPr>
                <w:color w:val="000000" w:themeColor="text1"/>
                <w:sz w:val="16"/>
                <w:szCs w:val="16"/>
                <w:lang w:val="en-GB"/>
              </w:rPr>
              <w:t>maxSpeedInConstructionZone,</w:t>
            </w:r>
          </w:p>
          <w:p w14:paraId="648E61E0" w14:textId="77777777" w:rsidR="00BC7914" w:rsidRDefault="00BC7914" w:rsidP="008E6A9E">
            <w:pPr>
              <w:pStyle w:val="ListParagraph"/>
              <w:numPr>
                <w:ilvl w:val="0"/>
                <w:numId w:val="29"/>
              </w:numPr>
              <w:spacing w:line="276" w:lineRule="auto"/>
              <w:rPr>
                <w:rFonts w:ascii="Times New Roman" w:eastAsia="Times New Roman" w:hAnsi="Times New Roman"/>
                <w:color w:val="000000" w:themeColor="text1"/>
                <w:sz w:val="16"/>
                <w:szCs w:val="16"/>
                <w:lang w:val="en-GB"/>
              </w:rPr>
            </w:pPr>
            <w:r w:rsidRPr="4F2FDA83">
              <w:rPr>
                <w:color w:val="000000" w:themeColor="text1"/>
                <w:sz w:val="16"/>
                <w:szCs w:val="16"/>
                <w:lang w:val="en-GB"/>
              </w:rPr>
              <w:t>vehicleMinSpeed,</w:t>
            </w:r>
          </w:p>
          <w:p w14:paraId="454DBBD8" w14:textId="77777777" w:rsidR="00BC7914" w:rsidRDefault="00BC7914" w:rsidP="008E6A9E">
            <w:pPr>
              <w:pStyle w:val="ListParagraph"/>
              <w:numPr>
                <w:ilvl w:val="0"/>
                <w:numId w:val="29"/>
              </w:numPr>
              <w:spacing w:line="276" w:lineRule="auto"/>
              <w:rPr>
                <w:rFonts w:ascii="Times New Roman" w:eastAsia="Times New Roman" w:hAnsi="Times New Roman"/>
                <w:b/>
                <w:color w:val="000000" w:themeColor="text1"/>
                <w:sz w:val="16"/>
                <w:szCs w:val="16"/>
                <w:lang w:val="en-GB"/>
              </w:rPr>
            </w:pPr>
            <w:r w:rsidRPr="4F2FDA83">
              <w:rPr>
                <w:b/>
                <w:color w:val="000000" w:themeColor="text1"/>
                <w:sz w:val="16"/>
                <w:szCs w:val="16"/>
                <w:lang w:val="en-GB"/>
              </w:rPr>
              <w:t>vehicleMaxSpeed,</w:t>
            </w:r>
          </w:p>
          <w:p w14:paraId="522C35C5" w14:textId="77777777" w:rsidR="00BC7914" w:rsidRDefault="00BC7914" w:rsidP="008E6A9E">
            <w:pPr>
              <w:pStyle w:val="ListParagraph"/>
              <w:numPr>
                <w:ilvl w:val="0"/>
                <w:numId w:val="29"/>
              </w:numPr>
              <w:spacing w:line="276" w:lineRule="auto"/>
              <w:rPr>
                <w:rFonts w:ascii="Times New Roman" w:eastAsia="Times New Roman" w:hAnsi="Times New Roman"/>
                <w:color w:val="000000" w:themeColor="text1"/>
                <w:sz w:val="16"/>
                <w:szCs w:val="16"/>
                <w:lang w:val="en-GB"/>
              </w:rPr>
            </w:pPr>
            <w:r w:rsidRPr="4F2FDA83">
              <w:rPr>
                <w:color w:val="000000" w:themeColor="text1"/>
                <w:sz w:val="16"/>
                <w:szCs w:val="16"/>
                <w:lang w:val="en-GB"/>
              </w:rPr>
              <w:t>vehicleNightMaxSpeed,</w:t>
            </w:r>
          </w:p>
          <w:p w14:paraId="05179A6A" w14:textId="77777777" w:rsidR="00BC7914" w:rsidRDefault="00BC7914" w:rsidP="008E6A9E">
            <w:pPr>
              <w:pStyle w:val="ListParagraph"/>
              <w:numPr>
                <w:ilvl w:val="0"/>
                <w:numId w:val="29"/>
              </w:numPr>
              <w:spacing w:line="276" w:lineRule="auto"/>
              <w:rPr>
                <w:rFonts w:ascii="Times New Roman" w:eastAsia="Times New Roman" w:hAnsi="Times New Roman"/>
                <w:color w:val="000000" w:themeColor="text1"/>
                <w:sz w:val="16"/>
                <w:szCs w:val="16"/>
                <w:lang w:val="en-GB"/>
              </w:rPr>
            </w:pPr>
            <w:r w:rsidRPr="4F2FDA83">
              <w:rPr>
                <w:color w:val="000000" w:themeColor="text1"/>
                <w:sz w:val="16"/>
                <w:szCs w:val="16"/>
                <w:lang w:val="en-GB"/>
              </w:rPr>
              <w:t>truckMinSpeed,</w:t>
            </w:r>
          </w:p>
          <w:p w14:paraId="758B91CC" w14:textId="77777777" w:rsidR="00BC7914" w:rsidRDefault="00BC7914" w:rsidP="008E6A9E">
            <w:pPr>
              <w:pStyle w:val="ListParagraph"/>
              <w:numPr>
                <w:ilvl w:val="0"/>
                <w:numId w:val="29"/>
              </w:numPr>
              <w:spacing w:line="276" w:lineRule="auto"/>
              <w:rPr>
                <w:rFonts w:ascii="Times New Roman" w:eastAsia="Times New Roman" w:hAnsi="Times New Roman"/>
                <w:color w:val="000000" w:themeColor="text1"/>
                <w:sz w:val="16"/>
                <w:szCs w:val="16"/>
                <w:lang w:val="en-GB"/>
              </w:rPr>
            </w:pPr>
            <w:r w:rsidRPr="4F2FDA83">
              <w:rPr>
                <w:color w:val="000000" w:themeColor="text1"/>
                <w:sz w:val="16"/>
                <w:szCs w:val="16"/>
                <w:lang w:val="en-GB"/>
              </w:rPr>
              <w:t>truckMaxSpeed,</w:t>
            </w:r>
          </w:p>
          <w:p w14:paraId="06652F48" w14:textId="77777777" w:rsidR="00BC7914" w:rsidRDefault="00BC7914" w:rsidP="008E6A9E">
            <w:pPr>
              <w:pStyle w:val="ListParagraph"/>
              <w:numPr>
                <w:ilvl w:val="0"/>
                <w:numId w:val="29"/>
              </w:numPr>
              <w:spacing w:line="276" w:lineRule="auto"/>
              <w:rPr>
                <w:rFonts w:ascii="Times New Roman" w:eastAsia="Times New Roman" w:hAnsi="Times New Roman"/>
                <w:color w:val="000000" w:themeColor="text1"/>
                <w:sz w:val="16"/>
                <w:szCs w:val="16"/>
                <w:lang w:val="en-GB"/>
              </w:rPr>
            </w:pPr>
            <w:r w:rsidRPr="4F2FDA83">
              <w:rPr>
                <w:color w:val="000000" w:themeColor="text1"/>
                <w:sz w:val="16"/>
                <w:szCs w:val="16"/>
                <w:lang w:val="en-GB"/>
              </w:rPr>
              <w:t>truckNightMaxSpeed,</w:t>
            </w:r>
          </w:p>
          <w:p w14:paraId="72D38D7B" w14:textId="77777777" w:rsidR="00BC7914" w:rsidRDefault="00BC7914" w:rsidP="008E6A9E">
            <w:pPr>
              <w:pStyle w:val="ListParagraph"/>
              <w:numPr>
                <w:ilvl w:val="0"/>
                <w:numId w:val="29"/>
              </w:numPr>
              <w:spacing w:line="276" w:lineRule="auto"/>
              <w:rPr>
                <w:rFonts w:ascii="Times New Roman" w:eastAsia="Times New Roman" w:hAnsi="Times New Roman"/>
                <w:color w:val="000000" w:themeColor="text1"/>
                <w:sz w:val="16"/>
                <w:szCs w:val="16"/>
                <w:lang w:val="en-GB"/>
              </w:rPr>
            </w:pPr>
            <w:r w:rsidRPr="4F2FDA83">
              <w:rPr>
                <w:color w:val="000000" w:themeColor="text1"/>
                <w:sz w:val="16"/>
                <w:szCs w:val="16"/>
                <w:lang w:val="en-GB"/>
              </w:rPr>
              <w:t>vehiclesWithTrailersMinSpeed,</w:t>
            </w:r>
          </w:p>
          <w:p w14:paraId="38E7ADF5" w14:textId="77777777" w:rsidR="00BC7914" w:rsidRDefault="00BC7914" w:rsidP="008E6A9E">
            <w:pPr>
              <w:pStyle w:val="ListParagraph"/>
              <w:numPr>
                <w:ilvl w:val="0"/>
                <w:numId w:val="29"/>
              </w:numPr>
              <w:spacing w:line="276" w:lineRule="auto"/>
              <w:rPr>
                <w:rFonts w:ascii="Times New Roman" w:eastAsia="Times New Roman" w:hAnsi="Times New Roman"/>
                <w:color w:val="000000" w:themeColor="text1"/>
                <w:sz w:val="16"/>
                <w:szCs w:val="16"/>
              </w:rPr>
            </w:pPr>
            <w:r w:rsidRPr="4F2FDA83">
              <w:rPr>
                <w:color w:val="000000" w:themeColor="text1"/>
                <w:sz w:val="16"/>
                <w:szCs w:val="16"/>
              </w:rPr>
              <w:t>vehiclesWithTrailersMaxSpeed,</w:t>
            </w:r>
          </w:p>
          <w:p w14:paraId="2B0956AA" w14:textId="77777777" w:rsidR="00BC7914" w:rsidRDefault="00BC7914" w:rsidP="008E6A9E">
            <w:pPr>
              <w:pStyle w:val="ListParagraph"/>
              <w:numPr>
                <w:ilvl w:val="0"/>
                <w:numId w:val="29"/>
              </w:numPr>
              <w:spacing w:line="276" w:lineRule="auto"/>
              <w:rPr>
                <w:rFonts w:ascii="Times New Roman" w:eastAsia="Times New Roman" w:hAnsi="Times New Roman"/>
                <w:color w:val="000000" w:themeColor="text1"/>
                <w:sz w:val="16"/>
                <w:szCs w:val="16"/>
              </w:rPr>
            </w:pPr>
            <w:r w:rsidRPr="4F2FDA83">
              <w:rPr>
                <w:color w:val="000000" w:themeColor="text1"/>
                <w:sz w:val="16"/>
                <w:szCs w:val="16"/>
              </w:rPr>
              <w:t>vehiclesWithTrailersNightMaxSpeed</w:t>
            </w:r>
          </w:p>
          <w:p w14:paraId="204E7640" w14:textId="77777777" w:rsidR="00BC7914" w:rsidRDefault="00BC7914">
            <w:pPr>
              <w:spacing w:line="276" w:lineRule="auto"/>
              <w:rPr>
                <w:color w:val="000000"/>
                <w:sz w:val="16"/>
                <w:szCs w:val="16"/>
              </w:rPr>
            </w:pPr>
          </w:p>
          <w:p w14:paraId="7D1B3B74" w14:textId="77777777" w:rsidR="00BC7914" w:rsidRDefault="00BC7914">
            <w:pPr>
              <w:spacing w:line="276" w:lineRule="auto"/>
              <w:rPr>
                <w:color w:val="000000" w:themeColor="text1"/>
                <w:sz w:val="16"/>
                <w:szCs w:val="16"/>
              </w:rPr>
            </w:pPr>
            <w:r w:rsidRPr="4F2FDA83">
              <w:rPr>
                <w:color w:val="000000" w:themeColor="text1"/>
                <w:sz w:val="16"/>
                <w:szCs w:val="16"/>
              </w:rPr>
              <w:t xml:space="preserve">Only vehicleMaxSpeed is mandatory, all other types are optional. </w:t>
            </w:r>
          </w:p>
        </w:tc>
        <w:tc>
          <w:tcPr>
            <w:tcW w:w="13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8C4D8EA" w14:textId="77777777" w:rsidR="00BC7914" w:rsidRDefault="00BC7914">
            <w:pPr>
              <w:spacing w:line="276" w:lineRule="auto"/>
              <w:rPr>
                <w:color w:val="000000" w:themeColor="text1"/>
                <w:sz w:val="16"/>
                <w:szCs w:val="16"/>
              </w:rPr>
            </w:pPr>
            <w:r w:rsidRPr="4F2FDA83">
              <w:rPr>
                <w:color w:val="000000" w:themeColor="text1"/>
                <w:sz w:val="16"/>
                <w:szCs w:val="16"/>
              </w:rPr>
              <w:lastRenderedPageBreak/>
              <w:t>Set by application</w:t>
            </w:r>
          </w:p>
        </w:tc>
      </w:tr>
      <w:tr w:rsidR="00BC7914" w14:paraId="1C1EA3C7" w14:textId="77777777" w:rsidTr="4F2FDA83">
        <w:tc>
          <w:tcPr>
            <w:tcW w:w="735" w:type="dxa"/>
            <w:tcBorders>
              <w:top w:val="single" w:sz="4" w:space="0" w:color="000000" w:themeColor="text1"/>
              <w:left w:val="single" w:sz="4" w:space="0" w:color="000000" w:themeColor="text1"/>
              <w:bottom w:val="single" w:sz="4" w:space="0" w:color="auto"/>
              <w:right w:val="single" w:sz="4" w:space="0" w:color="000000" w:themeColor="text1"/>
            </w:tcBorders>
            <w:hideMark/>
          </w:tcPr>
          <w:p w14:paraId="015AA9EE" w14:textId="77777777" w:rsidR="00BC7914" w:rsidRDefault="00BC7914">
            <w:pPr>
              <w:spacing w:line="276" w:lineRule="auto"/>
              <w:rPr>
                <w:color w:val="000000" w:themeColor="text1"/>
                <w:sz w:val="16"/>
                <w:szCs w:val="16"/>
              </w:rPr>
            </w:pPr>
            <w:r w:rsidRPr="4F2FDA83">
              <w:rPr>
                <w:color w:val="000000" w:themeColor="text1"/>
                <w:sz w:val="16"/>
                <w:szCs w:val="16"/>
              </w:rPr>
              <w:t>4.2</w:t>
            </w:r>
          </w:p>
        </w:tc>
        <w:tc>
          <w:tcPr>
            <w:tcW w:w="2179" w:type="dxa"/>
            <w:tcBorders>
              <w:top w:val="single" w:sz="4" w:space="0" w:color="000000" w:themeColor="text1"/>
              <w:left w:val="single" w:sz="4" w:space="0" w:color="000000" w:themeColor="text1"/>
              <w:bottom w:val="single" w:sz="4" w:space="0" w:color="auto"/>
              <w:right w:val="single" w:sz="4" w:space="0" w:color="000000" w:themeColor="text1"/>
            </w:tcBorders>
            <w:hideMark/>
          </w:tcPr>
          <w:p w14:paraId="0E35B6CD" w14:textId="77777777" w:rsidR="00BC7914" w:rsidRDefault="00BC7914">
            <w:pPr>
              <w:spacing w:line="276" w:lineRule="auto"/>
              <w:rPr>
                <w:b/>
                <w:color w:val="000000" w:themeColor="text1"/>
                <w:sz w:val="16"/>
                <w:szCs w:val="16"/>
              </w:rPr>
            </w:pPr>
            <w:r w:rsidRPr="4F2FDA83">
              <w:rPr>
                <w:b/>
                <w:color w:val="000000" w:themeColor="text1"/>
                <w:sz w:val="16"/>
                <w:szCs w:val="16"/>
              </w:rPr>
              <w:t>speed</w:t>
            </w:r>
          </w:p>
          <w:p w14:paraId="3DB297D0" w14:textId="77777777" w:rsidR="00BC7914" w:rsidRDefault="00BC7914">
            <w:pPr>
              <w:spacing w:line="276" w:lineRule="auto"/>
              <w:rPr>
                <w:b/>
                <w:color w:val="000000" w:themeColor="text1"/>
                <w:sz w:val="16"/>
                <w:szCs w:val="16"/>
              </w:rPr>
            </w:pPr>
            <w:r w:rsidRPr="4F2FDA83">
              <w:rPr>
                <w:b/>
                <w:color w:val="000000" w:themeColor="text1"/>
                <w:sz w:val="16"/>
                <w:szCs w:val="16"/>
              </w:rPr>
              <w:t>[Velocity]</w:t>
            </w:r>
          </w:p>
        </w:tc>
        <w:tc>
          <w:tcPr>
            <w:tcW w:w="4961" w:type="dxa"/>
            <w:gridSpan w:val="2"/>
            <w:tcBorders>
              <w:top w:val="single" w:sz="4" w:space="0" w:color="000000" w:themeColor="text1"/>
              <w:left w:val="single" w:sz="4" w:space="0" w:color="000000" w:themeColor="text1"/>
              <w:bottom w:val="single" w:sz="4" w:space="0" w:color="auto"/>
              <w:right w:val="single" w:sz="4" w:space="0" w:color="000000" w:themeColor="text1"/>
            </w:tcBorders>
            <w:hideMark/>
          </w:tcPr>
          <w:p w14:paraId="0776D487" w14:textId="77777777" w:rsidR="00BC7914" w:rsidRDefault="00BC7914">
            <w:pPr>
              <w:spacing w:line="276" w:lineRule="auto"/>
              <w:rPr>
                <w:color w:val="000000" w:themeColor="text1"/>
                <w:sz w:val="16"/>
                <w:szCs w:val="16"/>
              </w:rPr>
            </w:pPr>
            <w:r w:rsidRPr="4F2FDA83">
              <w:rPr>
                <w:color w:val="000000" w:themeColor="text1"/>
                <w:sz w:val="16"/>
                <w:szCs w:val="16"/>
              </w:rPr>
              <w:t>This data element represents the velocity of an object, typically a vehicle speed or the recommended speed of travel along a roadway, expressed in unsigned units of 0.02 meters per second. When used with motor vehicles it may be combined with the transmission state to form a data frame for use.</w:t>
            </w:r>
          </w:p>
        </w:tc>
        <w:tc>
          <w:tcPr>
            <w:tcW w:w="1133" w:type="dxa"/>
            <w:gridSpan w:val="2"/>
            <w:tcBorders>
              <w:top w:val="single" w:sz="4" w:space="0" w:color="000000" w:themeColor="text1"/>
              <w:left w:val="single" w:sz="4" w:space="0" w:color="000000" w:themeColor="text1"/>
              <w:bottom w:val="single" w:sz="4" w:space="0" w:color="auto"/>
              <w:right w:val="single" w:sz="4" w:space="0" w:color="000000" w:themeColor="text1"/>
            </w:tcBorders>
            <w:hideMark/>
          </w:tcPr>
          <w:p w14:paraId="74C4059F" w14:textId="77777777" w:rsidR="00BC7914" w:rsidRDefault="00BC7914">
            <w:pPr>
              <w:spacing w:line="276" w:lineRule="auto"/>
              <w:jc w:val="center"/>
              <w:rPr>
                <w:color w:val="000000" w:themeColor="text1"/>
                <w:sz w:val="16"/>
                <w:szCs w:val="16"/>
              </w:rPr>
            </w:pPr>
            <w:r w:rsidRPr="4F2FDA83">
              <w:rPr>
                <w:color w:val="000000" w:themeColor="text1"/>
                <w:sz w:val="16"/>
                <w:szCs w:val="16"/>
              </w:rPr>
              <w:t>Mandatory</w:t>
            </w:r>
          </w:p>
        </w:tc>
        <w:tc>
          <w:tcPr>
            <w:tcW w:w="3832" w:type="dxa"/>
            <w:tcBorders>
              <w:top w:val="single" w:sz="4" w:space="0" w:color="000000" w:themeColor="text1"/>
              <w:left w:val="single" w:sz="4" w:space="0" w:color="000000" w:themeColor="text1"/>
              <w:bottom w:val="single" w:sz="4" w:space="0" w:color="auto"/>
              <w:right w:val="single" w:sz="4" w:space="0" w:color="000000" w:themeColor="text1"/>
            </w:tcBorders>
            <w:hideMark/>
          </w:tcPr>
          <w:p w14:paraId="1F18A903" w14:textId="77777777" w:rsidR="00BC7914" w:rsidRDefault="00BC7914">
            <w:pPr>
              <w:spacing w:line="276" w:lineRule="auto"/>
              <w:rPr>
                <w:color w:val="000000" w:themeColor="text1"/>
                <w:sz w:val="16"/>
                <w:szCs w:val="16"/>
              </w:rPr>
            </w:pPr>
            <w:r w:rsidRPr="4F2FDA83">
              <w:rPr>
                <w:color w:val="000000" w:themeColor="text1"/>
                <w:sz w:val="16"/>
                <w:szCs w:val="16"/>
              </w:rPr>
              <w:t>The maximum speed in m/s in units of 0.02 m/s.</w:t>
            </w:r>
          </w:p>
        </w:tc>
        <w:tc>
          <w:tcPr>
            <w:tcW w:w="1305" w:type="dxa"/>
            <w:tcBorders>
              <w:top w:val="single" w:sz="4" w:space="0" w:color="000000" w:themeColor="text1"/>
              <w:left w:val="single" w:sz="4" w:space="0" w:color="000000" w:themeColor="text1"/>
              <w:bottom w:val="single" w:sz="4" w:space="0" w:color="auto"/>
              <w:right w:val="single" w:sz="4" w:space="0" w:color="000000" w:themeColor="text1"/>
            </w:tcBorders>
            <w:hideMark/>
          </w:tcPr>
          <w:p w14:paraId="1018A27F" w14:textId="77777777" w:rsidR="00BC7914" w:rsidRDefault="00BC7914">
            <w:pPr>
              <w:spacing w:line="276" w:lineRule="auto"/>
              <w:rPr>
                <w:color w:val="000000" w:themeColor="text1"/>
                <w:sz w:val="16"/>
                <w:szCs w:val="16"/>
              </w:rPr>
            </w:pPr>
            <w:r w:rsidRPr="4F2FDA83">
              <w:rPr>
                <w:color w:val="000000" w:themeColor="text1"/>
                <w:sz w:val="16"/>
                <w:szCs w:val="16"/>
              </w:rPr>
              <w:t>Set by application</w:t>
            </w:r>
          </w:p>
        </w:tc>
      </w:tr>
      <w:tr w:rsidR="00BC7914" w14:paraId="62188CB2" w14:textId="77777777" w:rsidTr="4F2FDA83">
        <w:tc>
          <w:tcPr>
            <w:tcW w:w="14145" w:type="dxa"/>
            <w:gridSpan w:val="8"/>
            <w:tcBorders>
              <w:top w:val="nil"/>
              <w:left w:val="single" w:sz="4" w:space="0" w:color="000000" w:themeColor="text1"/>
              <w:bottom w:val="single" w:sz="4" w:space="0" w:color="000000" w:themeColor="text1"/>
              <w:right w:val="single" w:sz="4" w:space="0" w:color="000000" w:themeColor="text1"/>
            </w:tcBorders>
            <w:shd w:val="clear" w:color="auto" w:fill="BFBFBF" w:themeFill="background1" w:themeFillShade="BF"/>
            <w:hideMark/>
          </w:tcPr>
          <w:p w14:paraId="7220743F" w14:textId="77777777" w:rsidR="00BC7914" w:rsidRDefault="00BC7914">
            <w:pPr>
              <w:spacing w:line="276" w:lineRule="auto"/>
              <w:rPr>
                <w:i/>
                <w:color w:val="000000" w:themeColor="text1"/>
                <w:sz w:val="16"/>
                <w:szCs w:val="16"/>
              </w:rPr>
            </w:pPr>
            <w:r>
              <w:rPr>
                <w:b/>
                <w:iCs/>
                <w:color w:val="000000"/>
                <w:sz w:val="16"/>
                <w:szCs w:val="16"/>
              </w:rPr>
              <w:t xml:space="preserve">Level 5: LaneList </w:t>
            </w:r>
            <w:r>
              <w:rPr>
                <w:b/>
                <w:iCs/>
                <w:color w:val="000000"/>
                <w:sz w:val="16"/>
                <w:szCs w:val="16"/>
              </w:rPr>
              <w:sym w:font="Wingdings" w:char="F0E0"/>
            </w:r>
            <w:r>
              <w:rPr>
                <w:b/>
                <w:iCs/>
                <w:color w:val="000000"/>
                <w:sz w:val="16"/>
                <w:szCs w:val="16"/>
              </w:rPr>
              <w:t xml:space="preserve"> GenericLane</w:t>
            </w:r>
          </w:p>
        </w:tc>
      </w:tr>
      <w:tr w:rsidR="00BC7914" w14:paraId="5D5EE236" w14:textId="77777777" w:rsidTr="4F2FDA83">
        <w:tc>
          <w:tcPr>
            <w:tcW w:w="7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DA7396" w14:textId="77777777" w:rsidR="00BC7914" w:rsidRDefault="00BC7914">
            <w:pPr>
              <w:spacing w:line="276" w:lineRule="auto"/>
              <w:rPr>
                <w:rFonts w:ascii="DejaVu Sans" w:eastAsia="DejaVu Sans" w:hAnsi="DejaVu Sans" w:cs="DejaVu Sans"/>
                <w:sz w:val="16"/>
                <w:szCs w:val="16"/>
                <w:lang w:val="nl-NL"/>
              </w:rPr>
            </w:pPr>
            <w:r>
              <w:rPr>
                <w:sz w:val="16"/>
                <w:szCs w:val="16"/>
              </w:rPr>
              <w:t>5.1</w:t>
            </w:r>
          </w:p>
        </w:tc>
        <w:tc>
          <w:tcPr>
            <w:tcW w:w="21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191230C" w14:textId="77777777" w:rsidR="00BC7914" w:rsidRDefault="00BC7914">
            <w:pPr>
              <w:spacing w:line="276" w:lineRule="auto"/>
              <w:rPr>
                <w:b/>
                <w:color w:val="000000" w:themeColor="text1"/>
                <w:sz w:val="16"/>
                <w:szCs w:val="16"/>
              </w:rPr>
            </w:pPr>
            <w:r w:rsidRPr="4F2FDA83">
              <w:rPr>
                <w:b/>
                <w:color w:val="000000" w:themeColor="text1"/>
                <w:sz w:val="16"/>
                <w:szCs w:val="16"/>
              </w:rPr>
              <w:t>laneID</w:t>
            </w:r>
          </w:p>
          <w:p w14:paraId="67FA703A" w14:textId="77777777" w:rsidR="00BC7914" w:rsidRDefault="00BC7914">
            <w:pPr>
              <w:spacing w:line="276" w:lineRule="auto"/>
              <w:rPr>
                <w:b/>
                <w:color w:val="000000" w:themeColor="text1"/>
                <w:sz w:val="16"/>
                <w:szCs w:val="16"/>
              </w:rPr>
            </w:pPr>
            <w:r w:rsidRPr="4F2FDA83">
              <w:rPr>
                <w:b/>
                <w:color w:val="000000" w:themeColor="text1"/>
                <w:sz w:val="16"/>
                <w:szCs w:val="16"/>
              </w:rPr>
              <w:t>[LaneID]</w:t>
            </w:r>
          </w:p>
        </w:tc>
        <w:tc>
          <w:tcPr>
            <w:tcW w:w="49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B05E6E" w14:textId="77777777" w:rsidR="00BC7914" w:rsidRDefault="00BC7914">
            <w:pPr>
              <w:spacing w:line="276" w:lineRule="auto"/>
              <w:rPr>
                <w:color w:val="000000" w:themeColor="text1"/>
                <w:sz w:val="16"/>
                <w:szCs w:val="16"/>
              </w:rPr>
            </w:pPr>
            <w:r w:rsidRPr="4F2FDA83">
              <w:rPr>
                <w:color w:val="000000" w:themeColor="text1"/>
                <w:sz w:val="16"/>
                <w:szCs w:val="16"/>
              </w:rPr>
              <w:t>The LaneID data element conveys an assigned index that is unique within an intersection. It is used to refer to that lane by other objects in the intersection map data structure. Lanes may be ingress (inbound traffic) or egress (outbound traffic) in nature, as well as barriers and othe</w:t>
            </w:r>
            <w:bookmarkStart w:id="70" w:name="_GoBack"/>
            <w:bookmarkEnd w:id="70"/>
            <w:r w:rsidRPr="4F2FDA83">
              <w:rPr>
                <w:color w:val="000000" w:themeColor="text1"/>
                <w:sz w:val="16"/>
                <w:szCs w:val="16"/>
              </w:rPr>
              <w:t>r types of specialty lanes.</w:t>
            </w:r>
          </w:p>
        </w:tc>
        <w:tc>
          <w:tcPr>
            <w:tcW w:w="11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2235104" w14:textId="77777777" w:rsidR="00BC7914" w:rsidRDefault="00BC7914">
            <w:pPr>
              <w:spacing w:line="276" w:lineRule="auto"/>
              <w:jc w:val="center"/>
              <w:rPr>
                <w:color w:val="000000" w:themeColor="text1"/>
                <w:sz w:val="16"/>
                <w:szCs w:val="16"/>
                <w:lang w:val="en-US"/>
              </w:rPr>
            </w:pPr>
            <w:r w:rsidRPr="4F2FDA83">
              <w:rPr>
                <w:color w:val="000000" w:themeColor="text1"/>
                <w:sz w:val="16"/>
                <w:szCs w:val="16"/>
                <w:lang w:val="en-US"/>
              </w:rPr>
              <w:t>Mandatory</w:t>
            </w:r>
          </w:p>
        </w:tc>
        <w:tc>
          <w:tcPr>
            <w:tcW w:w="38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FE7E2FD" w14:textId="77777777" w:rsidR="00BC7914" w:rsidRDefault="00BC7914">
            <w:pPr>
              <w:spacing w:line="276" w:lineRule="auto"/>
              <w:rPr>
                <w:color w:val="000000" w:themeColor="text1"/>
                <w:sz w:val="16"/>
                <w:szCs w:val="16"/>
                <w:lang w:val="en-US"/>
              </w:rPr>
            </w:pPr>
            <w:r w:rsidRPr="4F2FDA83">
              <w:rPr>
                <w:color w:val="000000" w:themeColor="text1"/>
                <w:sz w:val="16"/>
                <w:szCs w:val="16"/>
                <w:lang w:val="en-US"/>
              </w:rPr>
              <w:t xml:space="preserve">Each lane gets a unique number within the intersection. It is tempting to use the Dutch lane numbering scheme here, but the value is limited to 255. </w:t>
            </w:r>
            <w:proofErr w:type="gramStart"/>
            <w:r w:rsidRPr="4F2FDA83">
              <w:rPr>
                <w:color w:val="000000" w:themeColor="text1"/>
                <w:sz w:val="16"/>
                <w:szCs w:val="16"/>
                <w:lang w:val="en-US"/>
              </w:rPr>
              <w:t>Therefore</w:t>
            </w:r>
            <w:proofErr w:type="gramEnd"/>
            <w:r w:rsidRPr="4F2FDA83">
              <w:rPr>
                <w:color w:val="000000" w:themeColor="text1"/>
                <w:sz w:val="16"/>
                <w:szCs w:val="16"/>
                <w:lang w:val="en-US"/>
              </w:rPr>
              <w:t xml:space="preserve"> LaneIDs typically are numbered continuously starting at 1, but other methods are permitted as long as not additional meaning is put on the number which cannot be guaranteed.</w:t>
            </w:r>
          </w:p>
        </w:tc>
        <w:tc>
          <w:tcPr>
            <w:tcW w:w="13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FBEA43" w14:textId="77777777" w:rsidR="00BC7914" w:rsidRDefault="00BC7914">
            <w:pPr>
              <w:spacing w:line="276" w:lineRule="auto"/>
              <w:rPr>
                <w:color w:val="000000" w:themeColor="text1"/>
                <w:sz w:val="16"/>
                <w:szCs w:val="16"/>
              </w:rPr>
            </w:pPr>
            <w:r w:rsidRPr="4F2FDA83">
              <w:rPr>
                <w:color w:val="000000" w:themeColor="text1"/>
                <w:sz w:val="16"/>
                <w:szCs w:val="16"/>
              </w:rPr>
              <w:t xml:space="preserve">Set by application </w:t>
            </w:r>
          </w:p>
          <w:p w14:paraId="2456EAD4" w14:textId="77777777" w:rsidR="00BC7914" w:rsidRDefault="00BC7914">
            <w:pPr>
              <w:spacing w:line="276" w:lineRule="auto"/>
              <w:rPr>
                <w:color w:val="000000"/>
                <w:sz w:val="16"/>
                <w:szCs w:val="16"/>
              </w:rPr>
            </w:pPr>
          </w:p>
          <w:p w14:paraId="357B7C5E" w14:textId="77777777" w:rsidR="00BC7914" w:rsidRDefault="00BC7914">
            <w:pPr>
              <w:spacing w:line="276" w:lineRule="auto"/>
              <w:rPr>
                <w:color w:val="000000" w:themeColor="text1"/>
                <w:sz w:val="16"/>
                <w:szCs w:val="16"/>
              </w:rPr>
            </w:pPr>
            <w:r w:rsidRPr="4F2FDA83">
              <w:rPr>
                <w:color w:val="000000" w:themeColor="text1"/>
                <w:sz w:val="16"/>
                <w:szCs w:val="16"/>
              </w:rPr>
              <w:t>Start at 1</w:t>
            </w:r>
          </w:p>
        </w:tc>
      </w:tr>
      <w:tr w:rsidR="00BC7914" w14:paraId="4FD13C49" w14:textId="77777777" w:rsidTr="4F2FDA83">
        <w:tc>
          <w:tcPr>
            <w:tcW w:w="7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C191713" w14:textId="77777777" w:rsidR="00BC7914" w:rsidRDefault="00BC7914">
            <w:pPr>
              <w:spacing w:line="276" w:lineRule="auto"/>
              <w:rPr>
                <w:rFonts w:ascii="DejaVu Sans" w:eastAsia="DejaVu Sans" w:hAnsi="DejaVu Sans" w:cs="DejaVu Sans"/>
                <w:sz w:val="16"/>
                <w:szCs w:val="16"/>
              </w:rPr>
            </w:pPr>
            <w:r>
              <w:rPr>
                <w:sz w:val="16"/>
                <w:szCs w:val="16"/>
              </w:rPr>
              <w:t>5.2</w:t>
            </w:r>
          </w:p>
        </w:tc>
        <w:tc>
          <w:tcPr>
            <w:tcW w:w="21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996E522" w14:textId="77777777" w:rsidR="00BC7914" w:rsidRDefault="00BC7914">
            <w:pPr>
              <w:spacing w:line="276" w:lineRule="auto"/>
              <w:rPr>
                <w:i/>
                <w:color w:val="000000" w:themeColor="text1"/>
                <w:sz w:val="16"/>
                <w:szCs w:val="16"/>
              </w:rPr>
            </w:pPr>
            <w:r w:rsidRPr="4F2FDA83">
              <w:rPr>
                <w:i/>
                <w:color w:val="000000" w:themeColor="text1"/>
                <w:sz w:val="16"/>
                <w:szCs w:val="16"/>
              </w:rPr>
              <w:t>name</w:t>
            </w:r>
          </w:p>
          <w:p w14:paraId="7CE109C9" w14:textId="77777777" w:rsidR="00BC7914" w:rsidRDefault="00BC7914">
            <w:pPr>
              <w:spacing w:line="276" w:lineRule="auto"/>
              <w:rPr>
                <w:i/>
                <w:color w:val="000000" w:themeColor="text1"/>
                <w:sz w:val="16"/>
                <w:szCs w:val="16"/>
              </w:rPr>
            </w:pPr>
            <w:r w:rsidRPr="4F2FDA83">
              <w:rPr>
                <w:i/>
                <w:color w:val="000000" w:themeColor="text1"/>
                <w:sz w:val="16"/>
                <w:szCs w:val="16"/>
              </w:rPr>
              <w:t>[DescriptiveName]</w:t>
            </w:r>
          </w:p>
        </w:tc>
        <w:tc>
          <w:tcPr>
            <w:tcW w:w="49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0416C50" w14:textId="77777777" w:rsidR="00BC7914" w:rsidRDefault="00BC7914">
            <w:pPr>
              <w:spacing w:line="276" w:lineRule="auto"/>
              <w:rPr>
                <w:color w:val="000000" w:themeColor="text1"/>
                <w:sz w:val="16"/>
                <w:szCs w:val="16"/>
              </w:rPr>
            </w:pPr>
            <w:r w:rsidRPr="4F2FDA83">
              <w:rPr>
                <w:color w:val="000000" w:themeColor="text1"/>
                <w:sz w:val="16"/>
                <w:szCs w:val="16"/>
              </w:rPr>
              <w:t>The DescriptiveName data element is used to provide a human readable and recognizable name for the GenericLane data frame.</w:t>
            </w:r>
          </w:p>
        </w:tc>
        <w:tc>
          <w:tcPr>
            <w:tcW w:w="11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E5227D" w14:textId="77777777" w:rsidR="00BC7914" w:rsidRDefault="00BC7914">
            <w:pPr>
              <w:spacing w:line="276" w:lineRule="auto"/>
              <w:jc w:val="center"/>
              <w:rPr>
                <w:color w:val="000000" w:themeColor="text1"/>
                <w:sz w:val="16"/>
                <w:szCs w:val="16"/>
              </w:rPr>
            </w:pPr>
            <w:r w:rsidRPr="4F2FDA83">
              <w:rPr>
                <w:color w:val="000000" w:themeColor="text1"/>
                <w:sz w:val="16"/>
                <w:szCs w:val="16"/>
              </w:rPr>
              <w:t>Profiled</w:t>
            </w:r>
          </w:p>
        </w:tc>
        <w:tc>
          <w:tcPr>
            <w:tcW w:w="38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968DEB1" w14:textId="77777777" w:rsidR="00BC7914" w:rsidRDefault="00BC7914">
            <w:pPr>
              <w:spacing w:line="276" w:lineRule="auto"/>
              <w:rPr>
                <w:color w:val="000000" w:themeColor="text1"/>
                <w:sz w:val="16"/>
                <w:szCs w:val="16"/>
              </w:rPr>
            </w:pPr>
            <w:r w:rsidRPr="4F2FDA83">
              <w:rPr>
                <w:color w:val="000000" w:themeColor="text1"/>
                <w:sz w:val="16"/>
                <w:szCs w:val="16"/>
              </w:rPr>
              <w:t xml:space="preserve">Mandatory in profile as opposed to standard. By </w:t>
            </w:r>
            <w:proofErr w:type="gramStart"/>
            <w:r w:rsidRPr="4F2FDA83">
              <w:rPr>
                <w:color w:val="000000" w:themeColor="text1"/>
                <w:sz w:val="16"/>
                <w:szCs w:val="16"/>
              </w:rPr>
              <w:t>default</w:t>
            </w:r>
            <w:proofErr w:type="gramEnd"/>
            <w:r w:rsidRPr="4F2FDA83">
              <w:rPr>
                <w:color w:val="000000" w:themeColor="text1"/>
                <w:sz w:val="16"/>
                <w:szCs w:val="16"/>
              </w:rPr>
              <w:t xml:space="preserve"> the number of signal head is used, otherwise (incl. egress lanes) a random name/number can be used. In </w:t>
            </w:r>
            <w:r w:rsidRPr="4F2FDA83">
              <w:rPr>
                <w:color w:val="000000" w:themeColor="text1"/>
                <w:sz w:val="16"/>
                <w:szCs w:val="16"/>
              </w:rPr>
              <w:lastRenderedPageBreak/>
              <w:t xml:space="preserve">case multiple signal heads serve one lane, the vehicle signal head is used. </w:t>
            </w:r>
          </w:p>
        </w:tc>
        <w:tc>
          <w:tcPr>
            <w:tcW w:w="13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733F880" w14:textId="77777777" w:rsidR="00BC7914" w:rsidRDefault="00BC7914">
            <w:pPr>
              <w:spacing w:line="276" w:lineRule="auto"/>
              <w:rPr>
                <w:color w:val="000000" w:themeColor="text1"/>
                <w:sz w:val="16"/>
                <w:szCs w:val="16"/>
              </w:rPr>
            </w:pPr>
            <w:r w:rsidRPr="4F2FDA83">
              <w:rPr>
                <w:color w:val="000000" w:themeColor="text1"/>
                <w:sz w:val="16"/>
                <w:szCs w:val="16"/>
              </w:rPr>
              <w:lastRenderedPageBreak/>
              <w:t>Set by application</w:t>
            </w:r>
          </w:p>
        </w:tc>
      </w:tr>
      <w:tr w:rsidR="00BC7914" w14:paraId="48B9BF9F" w14:textId="77777777" w:rsidTr="4F2FDA83">
        <w:tc>
          <w:tcPr>
            <w:tcW w:w="7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902AB0A" w14:textId="77777777" w:rsidR="00BC7914" w:rsidRDefault="00BC7914">
            <w:pPr>
              <w:spacing w:line="276" w:lineRule="auto"/>
              <w:rPr>
                <w:rFonts w:ascii="DejaVu Sans" w:eastAsia="DejaVu Sans" w:hAnsi="DejaVu Sans" w:cs="DejaVu Sans"/>
                <w:sz w:val="16"/>
                <w:szCs w:val="16"/>
                <w:lang w:val="nl-NL"/>
              </w:rPr>
            </w:pPr>
            <w:r>
              <w:rPr>
                <w:sz w:val="16"/>
                <w:szCs w:val="16"/>
              </w:rPr>
              <w:t>5.3</w:t>
            </w:r>
          </w:p>
        </w:tc>
        <w:tc>
          <w:tcPr>
            <w:tcW w:w="21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687566" w14:textId="77777777" w:rsidR="00BC7914" w:rsidRDefault="00BC7914">
            <w:pPr>
              <w:spacing w:line="276" w:lineRule="auto"/>
              <w:rPr>
                <w:i/>
                <w:color w:val="000000" w:themeColor="text1"/>
                <w:sz w:val="16"/>
                <w:szCs w:val="16"/>
              </w:rPr>
            </w:pPr>
            <w:r w:rsidRPr="4F2FDA83">
              <w:rPr>
                <w:i/>
                <w:color w:val="000000" w:themeColor="text1"/>
                <w:sz w:val="16"/>
                <w:szCs w:val="16"/>
              </w:rPr>
              <w:t>ingressApproach</w:t>
            </w:r>
            <w:r>
              <w:br/>
            </w:r>
            <w:r w:rsidRPr="4F2FDA83">
              <w:rPr>
                <w:i/>
                <w:color w:val="000000" w:themeColor="text1"/>
                <w:sz w:val="16"/>
                <w:szCs w:val="16"/>
              </w:rPr>
              <w:t>[ApproachID]</w:t>
            </w:r>
          </w:p>
        </w:tc>
        <w:tc>
          <w:tcPr>
            <w:tcW w:w="49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06CB0EE" w14:textId="77777777" w:rsidR="00BC7914" w:rsidRDefault="00BC7914">
            <w:pPr>
              <w:spacing w:line="276" w:lineRule="auto"/>
              <w:rPr>
                <w:color w:val="000000" w:themeColor="text1"/>
                <w:sz w:val="16"/>
                <w:szCs w:val="16"/>
              </w:rPr>
            </w:pPr>
            <w:r w:rsidRPr="4F2FDA83">
              <w:rPr>
                <w:color w:val="000000" w:themeColor="text1"/>
                <w:sz w:val="16"/>
                <w:szCs w:val="16"/>
              </w:rPr>
              <w:t>The ApproachID data element is used to relate the index of an approach, either ingress or egress within the subject lane.</w:t>
            </w:r>
          </w:p>
        </w:tc>
        <w:tc>
          <w:tcPr>
            <w:tcW w:w="11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CC835C" w14:textId="77777777" w:rsidR="00BC7914" w:rsidRDefault="00BC7914">
            <w:pPr>
              <w:spacing w:line="276" w:lineRule="auto"/>
              <w:jc w:val="center"/>
              <w:rPr>
                <w:color w:val="000000" w:themeColor="text1"/>
                <w:sz w:val="16"/>
                <w:szCs w:val="16"/>
              </w:rPr>
            </w:pPr>
            <w:r w:rsidRPr="4F2FDA83">
              <w:rPr>
                <w:color w:val="000000" w:themeColor="text1"/>
                <w:sz w:val="16"/>
                <w:szCs w:val="16"/>
              </w:rPr>
              <w:t>Profiled</w:t>
            </w:r>
          </w:p>
        </w:tc>
        <w:tc>
          <w:tcPr>
            <w:tcW w:w="38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4D845A6" w14:textId="77777777" w:rsidR="00BC7914" w:rsidRDefault="00BC7914">
            <w:pPr>
              <w:spacing w:line="276" w:lineRule="auto"/>
              <w:rPr>
                <w:color w:val="000000" w:themeColor="text1"/>
                <w:sz w:val="16"/>
                <w:szCs w:val="16"/>
              </w:rPr>
            </w:pPr>
            <w:r w:rsidRPr="4F2FDA83">
              <w:rPr>
                <w:color w:val="000000" w:themeColor="text1"/>
                <w:sz w:val="16"/>
                <w:szCs w:val="16"/>
              </w:rPr>
              <w:t xml:space="preserve">Mandatory in profile for ingress lanes as opposed to standard. Number used to group all approaching lanes of an arm into one group. This value is used to find all other lanes of an arm when driving on one of them, for example before the road fans out. Cycling and </w:t>
            </w:r>
            <w:proofErr w:type="gramStart"/>
            <w:r w:rsidRPr="4F2FDA83">
              <w:rPr>
                <w:color w:val="000000" w:themeColor="text1"/>
                <w:sz w:val="16"/>
                <w:szCs w:val="16"/>
              </w:rPr>
              <w:t>pedestrians</w:t>
            </w:r>
            <w:proofErr w:type="gramEnd"/>
            <w:r w:rsidRPr="4F2FDA83">
              <w:rPr>
                <w:color w:val="000000" w:themeColor="text1"/>
                <w:sz w:val="16"/>
                <w:szCs w:val="16"/>
              </w:rPr>
              <w:t xml:space="preserve"> lanes crossing an approach have the same ApproachID as the approach they cross (therefore should be excluded to find all vehicle driving lanes).</w:t>
            </w:r>
          </w:p>
        </w:tc>
        <w:tc>
          <w:tcPr>
            <w:tcW w:w="13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F4DA6E" w14:textId="77777777" w:rsidR="00BC7914" w:rsidRDefault="00BC7914">
            <w:pPr>
              <w:spacing w:line="276" w:lineRule="auto"/>
              <w:rPr>
                <w:color w:val="000000" w:themeColor="text1"/>
                <w:sz w:val="16"/>
                <w:szCs w:val="16"/>
              </w:rPr>
            </w:pPr>
            <w:r w:rsidRPr="4F2FDA83">
              <w:rPr>
                <w:color w:val="000000" w:themeColor="text1"/>
                <w:sz w:val="16"/>
                <w:szCs w:val="16"/>
              </w:rPr>
              <w:t xml:space="preserve">Start at 1. Identical to Arm number (start East with 1 and increase clockwise). </w:t>
            </w:r>
          </w:p>
          <w:p w14:paraId="676C81BB" w14:textId="77777777" w:rsidR="00BC7914" w:rsidRDefault="00BC7914">
            <w:pPr>
              <w:spacing w:line="276" w:lineRule="auto"/>
              <w:rPr>
                <w:color w:val="000000"/>
                <w:sz w:val="16"/>
                <w:szCs w:val="16"/>
              </w:rPr>
            </w:pPr>
          </w:p>
        </w:tc>
      </w:tr>
      <w:tr w:rsidR="00BC7914" w14:paraId="00CDD551" w14:textId="77777777" w:rsidTr="4F2FDA83">
        <w:tc>
          <w:tcPr>
            <w:tcW w:w="7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8F904B1" w14:textId="77777777" w:rsidR="00BC7914" w:rsidRDefault="00BC7914">
            <w:pPr>
              <w:spacing w:line="276" w:lineRule="auto"/>
              <w:rPr>
                <w:rFonts w:ascii="DejaVu Sans" w:eastAsia="DejaVu Sans" w:hAnsi="DejaVu Sans" w:cs="DejaVu Sans"/>
                <w:sz w:val="16"/>
                <w:szCs w:val="16"/>
              </w:rPr>
            </w:pPr>
            <w:r>
              <w:rPr>
                <w:sz w:val="16"/>
                <w:szCs w:val="16"/>
              </w:rPr>
              <w:t>5.4</w:t>
            </w:r>
          </w:p>
        </w:tc>
        <w:tc>
          <w:tcPr>
            <w:tcW w:w="21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35AA2F" w14:textId="77777777" w:rsidR="00BC7914" w:rsidRDefault="00BC7914">
            <w:pPr>
              <w:spacing w:line="276" w:lineRule="auto"/>
              <w:rPr>
                <w:i/>
                <w:color w:val="000000" w:themeColor="text1"/>
                <w:sz w:val="16"/>
                <w:szCs w:val="16"/>
              </w:rPr>
            </w:pPr>
            <w:r w:rsidRPr="4F2FDA83">
              <w:rPr>
                <w:i/>
                <w:color w:val="000000" w:themeColor="text1"/>
                <w:sz w:val="16"/>
                <w:szCs w:val="16"/>
              </w:rPr>
              <w:t>egressApproach</w:t>
            </w:r>
            <w:r>
              <w:br/>
            </w:r>
            <w:r w:rsidRPr="4F2FDA83">
              <w:rPr>
                <w:i/>
                <w:color w:val="000000" w:themeColor="text1"/>
                <w:sz w:val="16"/>
                <w:szCs w:val="16"/>
              </w:rPr>
              <w:t>[ApproachID]</w:t>
            </w:r>
          </w:p>
        </w:tc>
        <w:tc>
          <w:tcPr>
            <w:tcW w:w="49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9CE832C" w14:textId="77777777" w:rsidR="00BC7914" w:rsidRDefault="00BC7914">
            <w:pPr>
              <w:spacing w:line="276" w:lineRule="auto"/>
              <w:rPr>
                <w:color w:val="000000" w:themeColor="text1"/>
                <w:sz w:val="16"/>
                <w:szCs w:val="16"/>
              </w:rPr>
            </w:pPr>
            <w:r w:rsidRPr="4F2FDA83">
              <w:rPr>
                <w:color w:val="000000" w:themeColor="text1"/>
                <w:sz w:val="16"/>
                <w:szCs w:val="16"/>
              </w:rPr>
              <w:t>The ApproachID data element is used to relate the index of an approach, either ingress or egress within the subject lane.</w:t>
            </w:r>
          </w:p>
        </w:tc>
        <w:tc>
          <w:tcPr>
            <w:tcW w:w="11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28B0E5E" w14:textId="77777777" w:rsidR="00BC7914" w:rsidRDefault="00BC7914">
            <w:pPr>
              <w:spacing w:line="276" w:lineRule="auto"/>
              <w:jc w:val="center"/>
              <w:rPr>
                <w:color w:val="000000" w:themeColor="text1"/>
                <w:sz w:val="16"/>
                <w:szCs w:val="16"/>
              </w:rPr>
            </w:pPr>
            <w:r w:rsidRPr="4F2FDA83">
              <w:rPr>
                <w:color w:val="000000" w:themeColor="text1"/>
                <w:sz w:val="16"/>
                <w:szCs w:val="16"/>
              </w:rPr>
              <w:t>Profiled</w:t>
            </w:r>
          </w:p>
        </w:tc>
        <w:tc>
          <w:tcPr>
            <w:tcW w:w="38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B30EC0" w14:textId="77777777" w:rsidR="00BC7914" w:rsidRDefault="00BC7914">
            <w:pPr>
              <w:spacing w:line="276" w:lineRule="auto"/>
              <w:rPr>
                <w:color w:val="000000" w:themeColor="text1"/>
                <w:sz w:val="16"/>
                <w:szCs w:val="16"/>
              </w:rPr>
            </w:pPr>
            <w:r w:rsidRPr="4F2FDA83">
              <w:rPr>
                <w:color w:val="000000" w:themeColor="text1"/>
                <w:sz w:val="16"/>
                <w:szCs w:val="16"/>
              </w:rPr>
              <w:t xml:space="preserve">Mandatory in profile for egress lanes as opposed to standard. </w:t>
            </w:r>
          </w:p>
          <w:p w14:paraId="4F49DD73" w14:textId="77777777" w:rsidR="00BC7914" w:rsidRDefault="00BC7914">
            <w:pPr>
              <w:spacing w:line="276" w:lineRule="auto"/>
              <w:rPr>
                <w:color w:val="000000"/>
                <w:sz w:val="16"/>
                <w:szCs w:val="16"/>
              </w:rPr>
            </w:pPr>
          </w:p>
          <w:p w14:paraId="5FC16ECD" w14:textId="77777777" w:rsidR="00BC7914" w:rsidRDefault="00BC7914">
            <w:pPr>
              <w:spacing w:line="276" w:lineRule="auto"/>
              <w:rPr>
                <w:color w:val="000000" w:themeColor="text1"/>
                <w:sz w:val="16"/>
                <w:szCs w:val="16"/>
                <w:lang w:val="en-US"/>
              </w:rPr>
            </w:pPr>
            <w:r w:rsidRPr="4F2FDA83">
              <w:rPr>
                <w:color w:val="000000" w:themeColor="text1"/>
                <w:sz w:val="16"/>
                <w:szCs w:val="16"/>
              </w:rPr>
              <w:t xml:space="preserve">Cycling and pedestrian lanes which overlap an ingress and egress approach, have both ApproachID’s assigned. </w:t>
            </w:r>
          </w:p>
        </w:tc>
        <w:tc>
          <w:tcPr>
            <w:tcW w:w="13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AC48923" w14:textId="77777777" w:rsidR="00BC7914" w:rsidRDefault="00BC7914">
            <w:pPr>
              <w:spacing w:line="276" w:lineRule="auto"/>
              <w:rPr>
                <w:color w:val="000000" w:themeColor="text1"/>
                <w:sz w:val="16"/>
                <w:szCs w:val="16"/>
              </w:rPr>
            </w:pPr>
            <w:r w:rsidRPr="4F2FDA83">
              <w:rPr>
                <w:color w:val="000000" w:themeColor="text1"/>
                <w:sz w:val="16"/>
                <w:szCs w:val="16"/>
              </w:rPr>
              <w:t xml:space="preserve">Start at 1. Identical to Arm number (start East with 1 and increase clockwise). </w:t>
            </w:r>
          </w:p>
        </w:tc>
      </w:tr>
      <w:tr w:rsidR="00BC7914" w14:paraId="62E0022A" w14:textId="77777777" w:rsidTr="4F2FDA83">
        <w:trPr>
          <w:trHeight w:val="89"/>
        </w:trPr>
        <w:tc>
          <w:tcPr>
            <w:tcW w:w="73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37D307B" w14:textId="77777777" w:rsidR="00BC7914" w:rsidRDefault="00BC7914">
            <w:pPr>
              <w:spacing w:line="276" w:lineRule="auto"/>
              <w:rPr>
                <w:rFonts w:ascii="DejaVu Sans" w:eastAsia="DejaVu Sans" w:hAnsi="DejaVu Sans" w:cs="DejaVu Sans"/>
                <w:sz w:val="16"/>
                <w:szCs w:val="16"/>
              </w:rPr>
            </w:pPr>
            <w:r>
              <w:rPr>
                <w:sz w:val="16"/>
                <w:szCs w:val="16"/>
              </w:rPr>
              <w:t>5.5</w:t>
            </w:r>
          </w:p>
        </w:tc>
        <w:tc>
          <w:tcPr>
            <w:tcW w:w="217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B9D765" w14:textId="77777777" w:rsidR="00BC7914" w:rsidRDefault="00BC7914">
            <w:pPr>
              <w:spacing w:line="276" w:lineRule="auto"/>
              <w:rPr>
                <w:b/>
                <w:color w:val="000000" w:themeColor="text1"/>
                <w:sz w:val="16"/>
                <w:szCs w:val="16"/>
              </w:rPr>
            </w:pPr>
            <w:r w:rsidRPr="4F2FDA83">
              <w:rPr>
                <w:b/>
                <w:color w:val="000000" w:themeColor="text1"/>
                <w:sz w:val="16"/>
                <w:szCs w:val="16"/>
              </w:rPr>
              <w:t>laneAttributes</w:t>
            </w:r>
          </w:p>
          <w:p w14:paraId="088914B0" w14:textId="77777777" w:rsidR="00BC7914" w:rsidRDefault="00BC7914">
            <w:pPr>
              <w:spacing w:line="276" w:lineRule="auto"/>
              <w:rPr>
                <w:b/>
                <w:color w:val="000000" w:themeColor="text1"/>
                <w:sz w:val="16"/>
                <w:szCs w:val="16"/>
              </w:rPr>
            </w:pPr>
            <w:r w:rsidRPr="4F2FDA83">
              <w:rPr>
                <w:b/>
                <w:color w:val="000000" w:themeColor="text1"/>
                <w:sz w:val="16"/>
                <w:szCs w:val="16"/>
              </w:rPr>
              <w:t>[LaneAttributes]</w:t>
            </w:r>
          </w:p>
        </w:tc>
        <w:tc>
          <w:tcPr>
            <w:tcW w:w="247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EB52FF" w14:textId="77777777" w:rsidR="00BC7914" w:rsidRDefault="00BC7914">
            <w:pPr>
              <w:spacing w:line="276" w:lineRule="auto"/>
              <w:rPr>
                <w:color w:val="000000" w:themeColor="text1"/>
                <w:sz w:val="16"/>
                <w:szCs w:val="16"/>
              </w:rPr>
            </w:pPr>
            <w:r w:rsidRPr="4F2FDA83">
              <w:rPr>
                <w:color w:val="000000" w:themeColor="text1"/>
                <w:sz w:val="16"/>
                <w:szCs w:val="16"/>
              </w:rPr>
              <w:t xml:space="preserve">The LaneAttributes data frame holds </w:t>
            </w:r>
            <w:proofErr w:type="gramStart"/>
            <w:r w:rsidRPr="4F2FDA83">
              <w:rPr>
                <w:color w:val="000000" w:themeColor="text1"/>
                <w:sz w:val="16"/>
                <w:szCs w:val="16"/>
              </w:rPr>
              <w:t>all of</w:t>
            </w:r>
            <w:proofErr w:type="gramEnd"/>
            <w:r w:rsidRPr="4F2FDA83">
              <w:rPr>
                <w:color w:val="000000" w:themeColor="text1"/>
                <w:sz w:val="16"/>
                <w:szCs w:val="16"/>
              </w:rPr>
              <w:t xml:space="preserve"> the constant attribute information of any lane object (as well as denoting the basic lane type itself) within a single structure. Constant attribute information are those values which do not change over the path of the lane, such as the direction of allowed travel. Other lane attribute information can change at or between each node.</w:t>
            </w:r>
          </w:p>
        </w:tc>
        <w:tc>
          <w:tcPr>
            <w:tcW w:w="24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7DBB6D0" w14:textId="77777777" w:rsidR="00BC7914" w:rsidRDefault="00BC7914">
            <w:pPr>
              <w:spacing w:line="276" w:lineRule="auto"/>
              <w:rPr>
                <w:b/>
                <w:color w:val="000000" w:themeColor="text1"/>
                <w:sz w:val="16"/>
                <w:szCs w:val="16"/>
              </w:rPr>
            </w:pPr>
            <w:r w:rsidRPr="4F2FDA83">
              <w:rPr>
                <w:b/>
                <w:color w:val="000000" w:themeColor="text1"/>
                <w:sz w:val="16"/>
                <w:szCs w:val="16"/>
              </w:rPr>
              <w:t>directionalUse</w:t>
            </w:r>
          </w:p>
          <w:p w14:paraId="6301098D" w14:textId="77777777" w:rsidR="00BC7914" w:rsidRDefault="00BC7914">
            <w:pPr>
              <w:spacing w:line="276" w:lineRule="auto"/>
              <w:rPr>
                <w:color w:val="000000" w:themeColor="text1"/>
                <w:sz w:val="16"/>
                <w:szCs w:val="16"/>
              </w:rPr>
            </w:pPr>
            <w:r w:rsidRPr="4F2FDA83">
              <w:rPr>
                <w:b/>
                <w:color w:val="000000" w:themeColor="text1"/>
                <w:sz w:val="16"/>
                <w:szCs w:val="16"/>
              </w:rPr>
              <w:t>[LaneDirection]</w:t>
            </w:r>
            <w:r>
              <w:br/>
            </w:r>
            <w:r>
              <w:br/>
            </w:r>
            <w:r w:rsidRPr="4F2FDA83">
              <w:rPr>
                <w:color w:val="000000" w:themeColor="text1"/>
                <w:sz w:val="16"/>
                <w:szCs w:val="16"/>
              </w:rPr>
              <w:t>The LaneDirection data element is used to denote the allowed direction of travel over a lane object. By convention,</w:t>
            </w:r>
          </w:p>
          <w:p w14:paraId="39D844B5" w14:textId="77777777" w:rsidR="00BC7914" w:rsidRDefault="00BC7914">
            <w:pPr>
              <w:spacing w:line="276" w:lineRule="auto"/>
              <w:rPr>
                <w:color w:val="000000" w:themeColor="text1"/>
                <w:sz w:val="16"/>
                <w:szCs w:val="16"/>
              </w:rPr>
            </w:pPr>
            <w:r w:rsidRPr="4F2FDA83">
              <w:rPr>
                <w:color w:val="000000" w:themeColor="text1"/>
                <w:sz w:val="16"/>
                <w:szCs w:val="16"/>
              </w:rPr>
              <w:t xml:space="preserve">the lane object is always described from the stop line outwards away from the intersection. Therefore, the ingress direction is from the end of the path to the stop line and the egress direction is from the stop line outwards. </w:t>
            </w:r>
          </w:p>
        </w:tc>
        <w:tc>
          <w:tcPr>
            <w:tcW w:w="11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D0AF78" w14:textId="77777777" w:rsidR="00BC7914" w:rsidRDefault="00BC7914">
            <w:pPr>
              <w:spacing w:line="276" w:lineRule="auto"/>
              <w:jc w:val="center"/>
              <w:rPr>
                <w:color w:val="000000" w:themeColor="text1"/>
                <w:sz w:val="16"/>
                <w:szCs w:val="16"/>
              </w:rPr>
            </w:pPr>
            <w:r w:rsidRPr="4F2FDA83">
              <w:rPr>
                <w:color w:val="000000" w:themeColor="text1"/>
                <w:sz w:val="16"/>
                <w:szCs w:val="16"/>
              </w:rPr>
              <w:t>Mandatory</w:t>
            </w:r>
          </w:p>
        </w:tc>
        <w:tc>
          <w:tcPr>
            <w:tcW w:w="38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E84EA8" w14:textId="77777777" w:rsidR="00BC7914" w:rsidRDefault="00BC7914">
            <w:pPr>
              <w:spacing w:line="276" w:lineRule="auto"/>
              <w:rPr>
                <w:color w:val="000000" w:themeColor="text1"/>
                <w:sz w:val="16"/>
                <w:szCs w:val="16"/>
                <w:lang w:val="en-US"/>
              </w:rPr>
            </w:pPr>
            <w:r w:rsidRPr="4F2FDA83">
              <w:rPr>
                <w:color w:val="000000" w:themeColor="text1"/>
                <w:sz w:val="16"/>
                <w:szCs w:val="16"/>
                <w:lang w:val="en-US"/>
              </w:rPr>
              <w:t>Set according to the layout of the intersection. Do not use both ways (ingress and egress) for vehicle lanes; this can be used for pedestrians or bidirectional bicycle paths.</w:t>
            </w:r>
          </w:p>
          <w:p w14:paraId="431E687C" w14:textId="77777777" w:rsidR="00BC7914" w:rsidRDefault="00BC7914">
            <w:pPr>
              <w:spacing w:line="276" w:lineRule="auto"/>
              <w:rPr>
                <w:color w:val="000000"/>
                <w:sz w:val="16"/>
                <w:szCs w:val="16"/>
                <w:lang w:val="en-US"/>
              </w:rPr>
            </w:pPr>
          </w:p>
          <w:p w14:paraId="009B34A4" w14:textId="77777777" w:rsidR="00BC7914" w:rsidRDefault="00BC7914">
            <w:pPr>
              <w:spacing w:line="276" w:lineRule="auto"/>
              <w:rPr>
                <w:color w:val="000000" w:themeColor="text1"/>
                <w:sz w:val="16"/>
                <w:szCs w:val="16"/>
                <w:lang w:val="en-US"/>
              </w:rPr>
            </w:pPr>
            <w:r w:rsidRPr="4F2FDA83">
              <w:rPr>
                <w:color w:val="000000" w:themeColor="text1"/>
                <w:sz w:val="16"/>
                <w:szCs w:val="16"/>
                <w:lang w:val="en-US"/>
              </w:rPr>
              <w:t>Bitstring (size = 2), with bits as defined:</w:t>
            </w:r>
          </w:p>
          <w:p w14:paraId="5D3F3804" w14:textId="77777777" w:rsidR="00BC7914" w:rsidRDefault="00BC7914">
            <w:pPr>
              <w:spacing w:line="276" w:lineRule="auto"/>
              <w:ind w:left="2"/>
              <w:rPr>
                <w:color w:val="000000" w:themeColor="text1"/>
                <w:sz w:val="16"/>
                <w:szCs w:val="16"/>
                <w:lang w:val="en-US"/>
              </w:rPr>
            </w:pPr>
            <w:r w:rsidRPr="4F2FDA83">
              <w:rPr>
                <w:color w:val="000000" w:themeColor="text1"/>
                <w:sz w:val="16"/>
                <w:szCs w:val="16"/>
                <w:lang w:val="en-US"/>
              </w:rPr>
              <w:t>Ingresspath (0)</w:t>
            </w:r>
          </w:p>
          <w:p w14:paraId="5D54D362" w14:textId="77777777" w:rsidR="00BC7914" w:rsidRDefault="00BC7914">
            <w:pPr>
              <w:spacing w:line="276" w:lineRule="auto"/>
              <w:ind w:left="2"/>
              <w:rPr>
                <w:color w:val="000000" w:themeColor="text1"/>
                <w:sz w:val="16"/>
                <w:szCs w:val="16"/>
                <w:lang w:val="en-US"/>
              </w:rPr>
            </w:pPr>
            <w:r w:rsidRPr="4F2FDA83">
              <w:rPr>
                <w:color w:val="000000" w:themeColor="text1"/>
                <w:sz w:val="16"/>
                <w:szCs w:val="16"/>
                <w:lang w:val="en-US"/>
              </w:rPr>
              <w:t>Egresspath (1)</w:t>
            </w:r>
          </w:p>
        </w:tc>
        <w:tc>
          <w:tcPr>
            <w:tcW w:w="13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A3E4B6B" w14:textId="77777777" w:rsidR="00BC7914" w:rsidRDefault="00BC7914">
            <w:pPr>
              <w:spacing w:line="276" w:lineRule="auto"/>
              <w:rPr>
                <w:color w:val="000000" w:themeColor="text1"/>
                <w:sz w:val="16"/>
                <w:szCs w:val="16"/>
                <w:lang w:val="en-US"/>
              </w:rPr>
            </w:pPr>
            <w:r w:rsidRPr="4F2FDA83">
              <w:rPr>
                <w:color w:val="000000" w:themeColor="text1"/>
                <w:sz w:val="16"/>
                <w:szCs w:val="16"/>
                <w:lang w:val="en-US"/>
              </w:rPr>
              <w:t>Set by application</w:t>
            </w:r>
          </w:p>
        </w:tc>
      </w:tr>
      <w:tr w:rsidR="00BC7914" w14:paraId="35FCA491" w14:textId="77777777" w:rsidTr="4F2FDA83">
        <w:trPr>
          <w:trHeight w:val="86"/>
        </w:trPr>
        <w:tc>
          <w:tcPr>
            <w:tcW w:w="735" w:type="dxa"/>
            <w:vMerge/>
            <w:tcBorders>
              <w:top w:val="single" w:sz="4" w:space="0" w:color="000000"/>
              <w:left w:val="single" w:sz="4" w:space="0" w:color="000000"/>
              <w:bottom w:val="single" w:sz="4" w:space="0" w:color="000000"/>
              <w:right w:val="single" w:sz="4" w:space="0" w:color="000000"/>
            </w:tcBorders>
            <w:vAlign w:val="center"/>
            <w:hideMark/>
          </w:tcPr>
          <w:p w14:paraId="46BFEB3C" w14:textId="77777777" w:rsidR="00BC7914" w:rsidRDefault="00BC7914">
            <w:pPr>
              <w:rPr>
                <w:rFonts w:ascii="Verdana" w:hAnsi="Verdana"/>
                <w:sz w:val="16"/>
                <w:szCs w:val="16"/>
                <w:lang w:eastAsia="nl-NL"/>
              </w:rPr>
            </w:pPr>
          </w:p>
        </w:tc>
        <w:tc>
          <w:tcPr>
            <w:tcW w:w="2179" w:type="dxa"/>
            <w:vMerge/>
            <w:tcBorders>
              <w:top w:val="single" w:sz="4" w:space="0" w:color="000000"/>
              <w:left w:val="single" w:sz="4" w:space="0" w:color="000000"/>
              <w:bottom w:val="single" w:sz="4" w:space="0" w:color="000000"/>
              <w:right w:val="single" w:sz="4" w:space="0" w:color="000000"/>
            </w:tcBorders>
            <w:vAlign w:val="center"/>
            <w:hideMark/>
          </w:tcPr>
          <w:p w14:paraId="4BB03ECD" w14:textId="77777777" w:rsidR="00BC7914" w:rsidRDefault="00BC7914">
            <w:pPr>
              <w:rPr>
                <w:rFonts w:ascii="Verdana" w:hAnsi="Verdana"/>
                <w:b/>
                <w:color w:val="000000"/>
                <w:sz w:val="16"/>
                <w:szCs w:val="16"/>
                <w:lang w:eastAsia="nl-NL"/>
              </w:rPr>
            </w:pPr>
          </w:p>
        </w:tc>
        <w:tc>
          <w:tcPr>
            <w:tcW w:w="2479" w:type="dxa"/>
            <w:vMerge/>
            <w:tcBorders>
              <w:top w:val="single" w:sz="4" w:space="0" w:color="000000"/>
              <w:left w:val="single" w:sz="4" w:space="0" w:color="000000"/>
              <w:bottom w:val="single" w:sz="4" w:space="0" w:color="000000"/>
              <w:right w:val="single" w:sz="4" w:space="0" w:color="000000"/>
            </w:tcBorders>
            <w:vAlign w:val="center"/>
            <w:hideMark/>
          </w:tcPr>
          <w:p w14:paraId="43662ECA" w14:textId="77777777" w:rsidR="00BC7914" w:rsidRDefault="00BC7914">
            <w:pPr>
              <w:rPr>
                <w:rFonts w:ascii="Verdana" w:hAnsi="Verdana"/>
                <w:iCs/>
                <w:color w:val="000000"/>
                <w:sz w:val="16"/>
                <w:szCs w:val="16"/>
                <w:lang w:eastAsia="nl-NL"/>
              </w:rPr>
            </w:pPr>
          </w:p>
        </w:tc>
        <w:tc>
          <w:tcPr>
            <w:tcW w:w="24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21DDFF0" w14:textId="77777777" w:rsidR="00BC7914" w:rsidRDefault="00BC7914">
            <w:pPr>
              <w:spacing w:line="276" w:lineRule="auto"/>
              <w:rPr>
                <w:b/>
                <w:color w:val="000000" w:themeColor="text1"/>
                <w:sz w:val="16"/>
                <w:szCs w:val="16"/>
              </w:rPr>
            </w:pPr>
            <w:r w:rsidRPr="4F2FDA83">
              <w:rPr>
                <w:b/>
                <w:color w:val="000000" w:themeColor="text1"/>
                <w:sz w:val="16"/>
                <w:szCs w:val="16"/>
              </w:rPr>
              <w:t>sharedWith</w:t>
            </w:r>
          </w:p>
          <w:p w14:paraId="0F24CAE3" w14:textId="77777777" w:rsidR="00BC7914" w:rsidRDefault="00BC7914">
            <w:pPr>
              <w:spacing w:line="276" w:lineRule="auto"/>
              <w:rPr>
                <w:color w:val="000000" w:themeColor="text1"/>
                <w:sz w:val="16"/>
                <w:szCs w:val="16"/>
              </w:rPr>
            </w:pPr>
            <w:r w:rsidRPr="4F2FDA83">
              <w:rPr>
                <w:b/>
                <w:color w:val="000000" w:themeColor="text1"/>
                <w:sz w:val="16"/>
                <w:szCs w:val="16"/>
              </w:rPr>
              <w:lastRenderedPageBreak/>
              <w:t>[LaneSharing]</w:t>
            </w:r>
            <w:r w:rsidRPr="4F2FDA83">
              <w:rPr>
                <w:color w:val="000000" w:themeColor="text1"/>
                <w:sz w:val="16"/>
                <w:szCs w:val="16"/>
              </w:rPr>
              <w:t>The LaneSharing data element is used to denote the presence of other user types (travel modes) who have an equal right to access and use the lane. The typical use is to alert the user of the MAP data that additional traffic of another mode may be present in the same spatial lane.</w:t>
            </w:r>
          </w:p>
        </w:tc>
        <w:tc>
          <w:tcPr>
            <w:tcW w:w="11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8831FF" w14:textId="77777777" w:rsidR="00BC7914" w:rsidRDefault="00BC7914">
            <w:pPr>
              <w:spacing w:line="276" w:lineRule="auto"/>
              <w:jc w:val="center"/>
              <w:rPr>
                <w:color w:val="000000" w:themeColor="text1"/>
                <w:sz w:val="16"/>
                <w:szCs w:val="16"/>
              </w:rPr>
            </w:pPr>
            <w:r w:rsidRPr="4F2FDA83">
              <w:rPr>
                <w:color w:val="000000" w:themeColor="text1"/>
                <w:sz w:val="16"/>
                <w:szCs w:val="16"/>
              </w:rPr>
              <w:lastRenderedPageBreak/>
              <w:t>Mandatory</w:t>
            </w:r>
          </w:p>
        </w:tc>
        <w:tc>
          <w:tcPr>
            <w:tcW w:w="38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F2BAB6" w14:textId="77777777" w:rsidR="00BC7914" w:rsidRDefault="00BC7914">
            <w:pPr>
              <w:spacing w:line="276" w:lineRule="auto"/>
              <w:rPr>
                <w:color w:val="000000" w:themeColor="text1"/>
                <w:sz w:val="16"/>
                <w:szCs w:val="16"/>
                <w:lang w:val="en-US"/>
              </w:rPr>
            </w:pPr>
            <w:r w:rsidRPr="4F2FDA83">
              <w:rPr>
                <w:color w:val="000000" w:themeColor="text1"/>
                <w:sz w:val="16"/>
                <w:szCs w:val="16"/>
                <w:lang w:val="en-US"/>
              </w:rPr>
              <w:t>To be filled according to the allowed traffic.</w:t>
            </w:r>
          </w:p>
          <w:p w14:paraId="6AF19EFF" w14:textId="77777777" w:rsidR="00BC7914" w:rsidRDefault="00BC7914">
            <w:pPr>
              <w:spacing w:line="276" w:lineRule="auto"/>
              <w:rPr>
                <w:color w:val="000000"/>
                <w:sz w:val="16"/>
                <w:szCs w:val="16"/>
                <w:lang w:val="en-US"/>
              </w:rPr>
            </w:pPr>
          </w:p>
          <w:p w14:paraId="526D9665" w14:textId="77777777" w:rsidR="00BC7914" w:rsidRDefault="00BC7914">
            <w:pPr>
              <w:spacing w:line="276" w:lineRule="auto"/>
              <w:rPr>
                <w:color w:val="000000" w:themeColor="text1"/>
                <w:sz w:val="16"/>
                <w:szCs w:val="16"/>
                <w:lang w:val="en-US"/>
              </w:rPr>
            </w:pPr>
            <w:r w:rsidRPr="4F2FDA83">
              <w:rPr>
                <w:color w:val="000000" w:themeColor="text1"/>
                <w:sz w:val="16"/>
                <w:szCs w:val="16"/>
                <w:lang w:val="en-US"/>
              </w:rPr>
              <w:lastRenderedPageBreak/>
              <w:t>With bits as defined:</w:t>
            </w:r>
          </w:p>
          <w:p w14:paraId="512F80F9" w14:textId="77777777" w:rsidR="00BC7914" w:rsidRDefault="00BC7914">
            <w:pPr>
              <w:spacing w:line="276" w:lineRule="auto"/>
              <w:rPr>
                <w:color w:val="000000" w:themeColor="text1"/>
                <w:sz w:val="16"/>
                <w:szCs w:val="16"/>
                <w:lang w:val="en-US"/>
              </w:rPr>
            </w:pPr>
            <w:r w:rsidRPr="4F2FDA83">
              <w:rPr>
                <w:color w:val="000000" w:themeColor="text1"/>
                <w:sz w:val="16"/>
                <w:szCs w:val="16"/>
                <w:lang w:val="en-US"/>
              </w:rPr>
              <w:t>overlappingLaneDescriptionProvided (0)</w:t>
            </w:r>
          </w:p>
          <w:p w14:paraId="2673B9F5" w14:textId="77777777" w:rsidR="00BC7914" w:rsidRDefault="00BC7914">
            <w:pPr>
              <w:spacing w:line="276" w:lineRule="auto"/>
              <w:rPr>
                <w:strike/>
                <w:color w:val="000000" w:themeColor="text1"/>
                <w:sz w:val="16"/>
                <w:szCs w:val="16"/>
                <w:lang w:val="en-US"/>
              </w:rPr>
            </w:pPr>
            <w:r w:rsidRPr="4F2FDA83">
              <w:rPr>
                <w:strike/>
                <w:color w:val="000000" w:themeColor="text1"/>
                <w:sz w:val="16"/>
                <w:szCs w:val="16"/>
                <w:lang w:val="en-US"/>
              </w:rPr>
              <w:t>multipleLanesTreatedAsOneLane (1)</w:t>
            </w:r>
          </w:p>
          <w:p w14:paraId="40B1BC41" w14:textId="77777777" w:rsidR="00BC7914" w:rsidRDefault="00BC7914">
            <w:pPr>
              <w:spacing w:line="276" w:lineRule="auto"/>
              <w:rPr>
                <w:color w:val="000000" w:themeColor="text1"/>
                <w:sz w:val="16"/>
                <w:szCs w:val="16"/>
                <w:lang w:val="en-US"/>
              </w:rPr>
            </w:pPr>
            <w:r w:rsidRPr="4F2FDA83">
              <w:rPr>
                <w:color w:val="000000" w:themeColor="text1"/>
                <w:sz w:val="16"/>
                <w:szCs w:val="16"/>
                <w:lang w:val="en-US"/>
              </w:rPr>
              <w:t>-- not permitted in profile as all lanes shall be described.</w:t>
            </w:r>
          </w:p>
          <w:p w14:paraId="7D8FD1B1" w14:textId="77777777" w:rsidR="00BC7914" w:rsidRDefault="00BC7914">
            <w:pPr>
              <w:spacing w:line="276" w:lineRule="auto"/>
              <w:rPr>
                <w:color w:val="000000" w:themeColor="text1"/>
                <w:sz w:val="16"/>
                <w:szCs w:val="16"/>
                <w:lang w:val="en-US"/>
              </w:rPr>
            </w:pPr>
            <w:r w:rsidRPr="4F2FDA83">
              <w:rPr>
                <w:color w:val="000000" w:themeColor="text1"/>
                <w:sz w:val="16"/>
                <w:szCs w:val="16"/>
                <w:lang w:val="en-US"/>
              </w:rPr>
              <w:t>otherNonMotorizedTrafficTypes (2)</w:t>
            </w:r>
          </w:p>
          <w:p w14:paraId="116C6977" w14:textId="77777777" w:rsidR="00BC7914" w:rsidRDefault="00BC7914">
            <w:pPr>
              <w:spacing w:line="276" w:lineRule="auto"/>
              <w:rPr>
                <w:color w:val="000000" w:themeColor="text1"/>
                <w:sz w:val="16"/>
                <w:szCs w:val="16"/>
                <w:lang w:val="en-US"/>
              </w:rPr>
            </w:pPr>
            <w:r w:rsidRPr="4F2FDA83">
              <w:rPr>
                <w:color w:val="000000" w:themeColor="text1"/>
                <w:sz w:val="16"/>
                <w:szCs w:val="16"/>
                <w:lang w:val="en-US"/>
              </w:rPr>
              <w:t>individualMotorizedVehicleTraffic (3)</w:t>
            </w:r>
          </w:p>
          <w:p w14:paraId="0716BEF2" w14:textId="77777777" w:rsidR="00BC7914" w:rsidRDefault="00BC7914">
            <w:pPr>
              <w:spacing w:line="276" w:lineRule="auto"/>
              <w:rPr>
                <w:color w:val="000000" w:themeColor="text1"/>
                <w:sz w:val="16"/>
                <w:szCs w:val="16"/>
                <w:lang w:val="en-US"/>
              </w:rPr>
            </w:pPr>
            <w:r w:rsidRPr="4F2FDA83">
              <w:rPr>
                <w:color w:val="000000" w:themeColor="text1"/>
                <w:sz w:val="16"/>
                <w:szCs w:val="16"/>
                <w:lang w:val="en-US"/>
              </w:rPr>
              <w:t>busVehicleTraffic (4)</w:t>
            </w:r>
          </w:p>
          <w:p w14:paraId="0EA7ECAF" w14:textId="77777777" w:rsidR="00BC7914" w:rsidRDefault="00BC7914">
            <w:pPr>
              <w:spacing w:line="276" w:lineRule="auto"/>
              <w:rPr>
                <w:color w:val="000000" w:themeColor="text1"/>
                <w:sz w:val="16"/>
                <w:szCs w:val="16"/>
                <w:lang w:val="en-US"/>
              </w:rPr>
            </w:pPr>
            <w:r w:rsidRPr="4F2FDA83">
              <w:rPr>
                <w:color w:val="000000" w:themeColor="text1"/>
                <w:sz w:val="16"/>
                <w:szCs w:val="16"/>
                <w:lang w:val="en-US"/>
              </w:rPr>
              <w:t>taxiVehicleTraffic (5)</w:t>
            </w:r>
          </w:p>
          <w:p w14:paraId="5B2FB3D7" w14:textId="77777777" w:rsidR="00BC7914" w:rsidRDefault="00BC7914">
            <w:pPr>
              <w:spacing w:line="276" w:lineRule="auto"/>
              <w:rPr>
                <w:color w:val="000000" w:themeColor="text1"/>
                <w:sz w:val="16"/>
                <w:szCs w:val="16"/>
                <w:lang w:val="en-US"/>
              </w:rPr>
            </w:pPr>
            <w:r w:rsidRPr="4F2FDA83">
              <w:rPr>
                <w:color w:val="000000" w:themeColor="text1"/>
                <w:sz w:val="16"/>
                <w:szCs w:val="16"/>
                <w:lang w:val="en-US"/>
              </w:rPr>
              <w:t xml:space="preserve">pedestriansTraffic (6) </w:t>
            </w:r>
          </w:p>
          <w:p w14:paraId="501316C5" w14:textId="77777777" w:rsidR="00BC7914" w:rsidRDefault="00BC7914">
            <w:pPr>
              <w:spacing w:line="276" w:lineRule="auto"/>
              <w:rPr>
                <w:color w:val="000000" w:themeColor="text1"/>
                <w:sz w:val="16"/>
                <w:szCs w:val="16"/>
                <w:lang w:val="en-US"/>
              </w:rPr>
            </w:pPr>
            <w:r w:rsidRPr="4F2FDA83">
              <w:rPr>
                <w:color w:val="000000" w:themeColor="text1"/>
                <w:sz w:val="16"/>
                <w:szCs w:val="16"/>
                <w:lang w:val="en-US"/>
              </w:rPr>
              <w:t>cyclistVehicleTraffic (7)</w:t>
            </w:r>
          </w:p>
          <w:p w14:paraId="075D7157" w14:textId="77777777" w:rsidR="00BC7914" w:rsidRDefault="00BC7914">
            <w:pPr>
              <w:spacing w:line="276" w:lineRule="auto"/>
              <w:rPr>
                <w:color w:val="000000" w:themeColor="text1"/>
                <w:sz w:val="16"/>
                <w:szCs w:val="16"/>
                <w:lang w:val="en-US"/>
              </w:rPr>
            </w:pPr>
            <w:r w:rsidRPr="4F2FDA83">
              <w:rPr>
                <w:color w:val="000000" w:themeColor="text1"/>
                <w:sz w:val="16"/>
                <w:szCs w:val="16"/>
                <w:lang w:val="en-US"/>
              </w:rPr>
              <w:t>trackedVehicleTraffic (8)</w:t>
            </w:r>
          </w:p>
          <w:p w14:paraId="26D1CE0E" w14:textId="77777777" w:rsidR="00BC7914" w:rsidRDefault="00BC7914">
            <w:pPr>
              <w:spacing w:line="276" w:lineRule="auto"/>
              <w:rPr>
                <w:strike/>
                <w:color w:val="000000" w:themeColor="text1"/>
                <w:sz w:val="16"/>
                <w:szCs w:val="16"/>
                <w:lang w:val="en-US"/>
              </w:rPr>
            </w:pPr>
            <w:r w:rsidRPr="4F2FDA83">
              <w:rPr>
                <w:strike/>
                <w:color w:val="000000" w:themeColor="text1"/>
                <w:sz w:val="16"/>
                <w:szCs w:val="16"/>
                <w:lang w:val="en-US"/>
              </w:rPr>
              <w:t xml:space="preserve">pedestrianTraffic (9) </w:t>
            </w:r>
            <w:r w:rsidRPr="4F2FDA83">
              <w:rPr>
                <w:color w:val="000000" w:themeColor="text1"/>
                <w:sz w:val="16"/>
                <w:szCs w:val="16"/>
                <w:lang w:val="en-US"/>
              </w:rPr>
              <w:t>use 6 instead (error)</w:t>
            </w:r>
          </w:p>
        </w:tc>
        <w:tc>
          <w:tcPr>
            <w:tcW w:w="13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9DAB272" w14:textId="77777777" w:rsidR="00BC7914" w:rsidRDefault="00BC7914">
            <w:pPr>
              <w:spacing w:line="276" w:lineRule="auto"/>
              <w:rPr>
                <w:color w:val="000000" w:themeColor="text1"/>
                <w:sz w:val="16"/>
                <w:szCs w:val="16"/>
                <w:lang w:val="en-US"/>
              </w:rPr>
            </w:pPr>
            <w:r w:rsidRPr="4F2FDA83">
              <w:rPr>
                <w:color w:val="000000" w:themeColor="text1"/>
                <w:sz w:val="16"/>
                <w:szCs w:val="16"/>
                <w:lang w:val="en-US"/>
              </w:rPr>
              <w:lastRenderedPageBreak/>
              <w:t>Set by application</w:t>
            </w:r>
          </w:p>
        </w:tc>
      </w:tr>
      <w:tr w:rsidR="00BC7914" w14:paraId="2BA45D34" w14:textId="77777777" w:rsidTr="4F2FDA83">
        <w:trPr>
          <w:trHeight w:val="86"/>
        </w:trPr>
        <w:tc>
          <w:tcPr>
            <w:tcW w:w="735" w:type="dxa"/>
            <w:vMerge/>
            <w:tcBorders>
              <w:top w:val="single" w:sz="4" w:space="0" w:color="000000"/>
              <w:left w:val="single" w:sz="4" w:space="0" w:color="000000"/>
              <w:bottom w:val="single" w:sz="4" w:space="0" w:color="000000"/>
              <w:right w:val="single" w:sz="4" w:space="0" w:color="000000"/>
            </w:tcBorders>
            <w:vAlign w:val="center"/>
            <w:hideMark/>
          </w:tcPr>
          <w:p w14:paraId="384230C2" w14:textId="77777777" w:rsidR="00BC7914" w:rsidRDefault="00BC7914">
            <w:pPr>
              <w:rPr>
                <w:rFonts w:ascii="Verdana" w:hAnsi="Verdana"/>
                <w:sz w:val="16"/>
                <w:szCs w:val="16"/>
                <w:lang w:eastAsia="nl-NL"/>
              </w:rPr>
            </w:pPr>
          </w:p>
        </w:tc>
        <w:tc>
          <w:tcPr>
            <w:tcW w:w="2179" w:type="dxa"/>
            <w:vMerge/>
            <w:tcBorders>
              <w:top w:val="single" w:sz="4" w:space="0" w:color="000000"/>
              <w:left w:val="single" w:sz="4" w:space="0" w:color="000000"/>
              <w:bottom w:val="single" w:sz="4" w:space="0" w:color="000000"/>
              <w:right w:val="single" w:sz="4" w:space="0" w:color="000000"/>
            </w:tcBorders>
            <w:vAlign w:val="center"/>
            <w:hideMark/>
          </w:tcPr>
          <w:p w14:paraId="5E555366" w14:textId="77777777" w:rsidR="00BC7914" w:rsidRDefault="00BC7914">
            <w:pPr>
              <w:rPr>
                <w:rFonts w:ascii="Verdana" w:hAnsi="Verdana"/>
                <w:b/>
                <w:color w:val="000000"/>
                <w:sz w:val="16"/>
                <w:szCs w:val="16"/>
                <w:lang w:eastAsia="nl-NL"/>
              </w:rPr>
            </w:pPr>
          </w:p>
        </w:tc>
        <w:tc>
          <w:tcPr>
            <w:tcW w:w="2479" w:type="dxa"/>
            <w:vMerge/>
            <w:tcBorders>
              <w:top w:val="single" w:sz="4" w:space="0" w:color="000000"/>
              <w:left w:val="single" w:sz="4" w:space="0" w:color="000000"/>
              <w:bottom w:val="single" w:sz="4" w:space="0" w:color="000000"/>
              <w:right w:val="single" w:sz="4" w:space="0" w:color="000000"/>
            </w:tcBorders>
            <w:vAlign w:val="center"/>
            <w:hideMark/>
          </w:tcPr>
          <w:p w14:paraId="0A6D507E" w14:textId="77777777" w:rsidR="00BC7914" w:rsidRDefault="00BC7914">
            <w:pPr>
              <w:rPr>
                <w:rFonts w:ascii="Verdana" w:hAnsi="Verdana"/>
                <w:iCs/>
                <w:color w:val="000000"/>
                <w:sz w:val="16"/>
                <w:szCs w:val="16"/>
                <w:lang w:eastAsia="nl-NL"/>
              </w:rPr>
            </w:pPr>
          </w:p>
        </w:tc>
        <w:tc>
          <w:tcPr>
            <w:tcW w:w="24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EB59C7C" w14:textId="77777777" w:rsidR="00BC7914" w:rsidRDefault="00BC7914">
            <w:pPr>
              <w:spacing w:line="276" w:lineRule="auto"/>
              <w:rPr>
                <w:b/>
                <w:color w:val="000000" w:themeColor="text1"/>
                <w:sz w:val="16"/>
                <w:szCs w:val="16"/>
              </w:rPr>
            </w:pPr>
            <w:r w:rsidRPr="4F2FDA83">
              <w:rPr>
                <w:b/>
                <w:color w:val="000000" w:themeColor="text1"/>
                <w:sz w:val="16"/>
                <w:szCs w:val="16"/>
              </w:rPr>
              <w:t>laneType</w:t>
            </w:r>
          </w:p>
          <w:p w14:paraId="3841090E" w14:textId="77777777" w:rsidR="00BC7914" w:rsidRDefault="00BC7914">
            <w:pPr>
              <w:spacing w:line="276" w:lineRule="auto"/>
              <w:rPr>
                <w:color w:val="000000" w:themeColor="text1"/>
                <w:sz w:val="16"/>
                <w:szCs w:val="16"/>
              </w:rPr>
            </w:pPr>
            <w:r w:rsidRPr="4F2FDA83">
              <w:rPr>
                <w:b/>
                <w:color w:val="000000" w:themeColor="text1"/>
                <w:sz w:val="16"/>
                <w:szCs w:val="16"/>
              </w:rPr>
              <w:t>[LaneTypeAttributes]</w:t>
            </w:r>
            <w:r>
              <w:br/>
            </w:r>
            <w:r>
              <w:br/>
            </w:r>
            <w:r w:rsidRPr="4F2FDA83">
              <w:rPr>
                <w:color w:val="000000" w:themeColor="text1"/>
                <w:sz w:val="16"/>
                <w:szCs w:val="16"/>
              </w:rPr>
              <w:t>The LaneTypeAttributes data frame is used to hold attribute information specific to a given lane type. It is typically used in the LaneAttributes data frame as part of an overall description of a lane object.</w:t>
            </w:r>
          </w:p>
        </w:tc>
        <w:tc>
          <w:tcPr>
            <w:tcW w:w="11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20526EB" w14:textId="77777777" w:rsidR="00BC7914" w:rsidRDefault="00BC7914">
            <w:pPr>
              <w:spacing w:line="276" w:lineRule="auto"/>
              <w:jc w:val="center"/>
              <w:rPr>
                <w:color w:val="000000" w:themeColor="text1"/>
                <w:sz w:val="16"/>
                <w:szCs w:val="16"/>
              </w:rPr>
            </w:pPr>
            <w:r w:rsidRPr="4F2FDA83">
              <w:rPr>
                <w:color w:val="000000" w:themeColor="text1"/>
                <w:sz w:val="16"/>
                <w:szCs w:val="16"/>
              </w:rPr>
              <w:t>Mandatory</w:t>
            </w:r>
          </w:p>
        </w:tc>
        <w:tc>
          <w:tcPr>
            <w:tcW w:w="38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AB2CE21" w14:textId="77777777" w:rsidR="00BC7914" w:rsidRDefault="00BC7914">
            <w:pPr>
              <w:spacing w:line="276" w:lineRule="auto"/>
              <w:rPr>
                <w:color w:val="000000" w:themeColor="text1"/>
                <w:sz w:val="16"/>
                <w:szCs w:val="16"/>
                <w:lang w:val="en-US"/>
              </w:rPr>
            </w:pPr>
            <w:r w:rsidRPr="4F2FDA83">
              <w:rPr>
                <w:color w:val="000000" w:themeColor="text1"/>
                <w:sz w:val="16"/>
                <w:szCs w:val="16"/>
                <w:lang w:val="en-US"/>
              </w:rPr>
              <w:t>To be filled according to the allowed traffic.</w:t>
            </w:r>
          </w:p>
        </w:tc>
        <w:tc>
          <w:tcPr>
            <w:tcW w:w="13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89A89C7" w14:textId="77777777" w:rsidR="00BC7914" w:rsidRDefault="00BC7914">
            <w:pPr>
              <w:spacing w:line="276" w:lineRule="auto"/>
              <w:rPr>
                <w:color w:val="000000" w:themeColor="text1"/>
                <w:sz w:val="16"/>
                <w:szCs w:val="16"/>
                <w:lang w:val="en-US"/>
              </w:rPr>
            </w:pPr>
            <w:r w:rsidRPr="4F2FDA83">
              <w:rPr>
                <w:color w:val="000000" w:themeColor="text1"/>
                <w:sz w:val="16"/>
                <w:szCs w:val="16"/>
                <w:lang w:val="en-US"/>
              </w:rPr>
              <w:t>See level 6</w:t>
            </w:r>
          </w:p>
        </w:tc>
      </w:tr>
      <w:tr w:rsidR="00BC7914" w14:paraId="3D8E7209" w14:textId="77777777" w:rsidTr="4F2FDA83">
        <w:trPr>
          <w:trHeight w:val="86"/>
        </w:trPr>
        <w:tc>
          <w:tcPr>
            <w:tcW w:w="735" w:type="dxa"/>
            <w:vMerge/>
            <w:tcBorders>
              <w:top w:val="single" w:sz="4" w:space="0" w:color="000000"/>
              <w:left w:val="single" w:sz="4" w:space="0" w:color="000000"/>
              <w:bottom w:val="single" w:sz="4" w:space="0" w:color="000000"/>
              <w:right w:val="single" w:sz="4" w:space="0" w:color="000000"/>
            </w:tcBorders>
            <w:vAlign w:val="center"/>
            <w:hideMark/>
          </w:tcPr>
          <w:p w14:paraId="5B98596C" w14:textId="77777777" w:rsidR="00BC7914" w:rsidRDefault="00BC7914">
            <w:pPr>
              <w:rPr>
                <w:rFonts w:ascii="Verdana" w:hAnsi="Verdana"/>
                <w:sz w:val="16"/>
                <w:szCs w:val="16"/>
                <w:lang w:eastAsia="nl-NL"/>
              </w:rPr>
            </w:pPr>
          </w:p>
        </w:tc>
        <w:tc>
          <w:tcPr>
            <w:tcW w:w="2179" w:type="dxa"/>
            <w:vMerge/>
            <w:tcBorders>
              <w:top w:val="single" w:sz="4" w:space="0" w:color="000000"/>
              <w:left w:val="single" w:sz="4" w:space="0" w:color="000000"/>
              <w:bottom w:val="single" w:sz="4" w:space="0" w:color="000000"/>
              <w:right w:val="single" w:sz="4" w:space="0" w:color="000000"/>
            </w:tcBorders>
            <w:vAlign w:val="center"/>
            <w:hideMark/>
          </w:tcPr>
          <w:p w14:paraId="7EAB73A6" w14:textId="77777777" w:rsidR="00BC7914" w:rsidRDefault="00BC7914">
            <w:pPr>
              <w:rPr>
                <w:rFonts w:ascii="Verdana" w:hAnsi="Verdana"/>
                <w:b/>
                <w:color w:val="000000"/>
                <w:sz w:val="16"/>
                <w:szCs w:val="16"/>
                <w:lang w:eastAsia="nl-NL"/>
              </w:rPr>
            </w:pPr>
          </w:p>
        </w:tc>
        <w:tc>
          <w:tcPr>
            <w:tcW w:w="2479" w:type="dxa"/>
            <w:vMerge/>
            <w:tcBorders>
              <w:top w:val="single" w:sz="4" w:space="0" w:color="000000"/>
              <w:left w:val="single" w:sz="4" w:space="0" w:color="000000"/>
              <w:bottom w:val="single" w:sz="4" w:space="0" w:color="000000"/>
              <w:right w:val="single" w:sz="4" w:space="0" w:color="000000"/>
            </w:tcBorders>
            <w:vAlign w:val="center"/>
            <w:hideMark/>
          </w:tcPr>
          <w:p w14:paraId="1280AB55" w14:textId="77777777" w:rsidR="00BC7914" w:rsidRDefault="00BC7914">
            <w:pPr>
              <w:rPr>
                <w:rFonts w:ascii="Verdana" w:hAnsi="Verdana"/>
                <w:iCs/>
                <w:color w:val="000000"/>
                <w:sz w:val="16"/>
                <w:szCs w:val="16"/>
                <w:lang w:eastAsia="nl-NL"/>
              </w:rPr>
            </w:pPr>
          </w:p>
        </w:tc>
        <w:tc>
          <w:tcPr>
            <w:tcW w:w="24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399173" w14:textId="77777777" w:rsidR="00BC7914" w:rsidRDefault="00BC7914">
            <w:pPr>
              <w:spacing w:line="276" w:lineRule="auto"/>
              <w:rPr>
                <w:i/>
                <w:color w:val="000000" w:themeColor="text1"/>
                <w:sz w:val="16"/>
                <w:szCs w:val="16"/>
              </w:rPr>
            </w:pPr>
            <w:r w:rsidRPr="4F2FDA83">
              <w:rPr>
                <w:i/>
                <w:color w:val="000000" w:themeColor="text1"/>
                <w:sz w:val="16"/>
                <w:szCs w:val="16"/>
              </w:rPr>
              <w:t>regional</w:t>
            </w:r>
          </w:p>
          <w:p w14:paraId="548DE41C" w14:textId="77777777" w:rsidR="00BC7914" w:rsidRDefault="00BC7914">
            <w:pPr>
              <w:spacing w:line="276" w:lineRule="auto"/>
              <w:rPr>
                <w:color w:val="000000" w:themeColor="text1"/>
                <w:sz w:val="16"/>
                <w:szCs w:val="16"/>
              </w:rPr>
            </w:pPr>
            <w:r w:rsidRPr="4F2FDA83">
              <w:rPr>
                <w:i/>
                <w:color w:val="000000" w:themeColor="text1"/>
                <w:sz w:val="16"/>
                <w:szCs w:val="16"/>
              </w:rPr>
              <w:t>[REGION.Reg-LaneAttributes]</w:t>
            </w:r>
            <w:r>
              <w:br/>
            </w:r>
            <w:r>
              <w:br/>
            </w:r>
            <w:r w:rsidRPr="4F2FDA83">
              <w:rPr>
                <w:color w:val="000000" w:themeColor="text1"/>
                <w:sz w:val="16"/>
                <w:szCs w:val="16"/>
              </w:rPr>
              <w:t>The element is used for additional "regional information”.</w:t>
            </w:r>
          </w:p>
        </w:tc>
        <w:tc>
          <w:tcPr>
            <w:tcW w:w="11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74DF69" w14:textId="77777777" w:rsidR="00BC7914" w:rsidRDefault="00BC7914">
            <w:pPr>
              <w:spacing w:line="276" w:lineRule="auto"/>
              <w:jc w:val="center"/>
              <w:rPr>
                <w:color w:val="000000" w:themeColor="text1"/>
                <w:sz w:val="16"/>
                <w:szCs w:val="16"/>
              </w:rPr>
            </w:pPr>
            <w:r w:rsidRPr="4F2FDA83">
              <w:rPr>
                <w:color w:val="000000" w:themeColor="text1"/>
                <w:sz w:val="16"/>
                <w:szCs w:val="16"/>
              </w:rPr>
              <w:t>Not Used</w:t>
            </w:r>
          </w:p>
        </w:tc>
        <w:tc>
          <w:tcPr>
            <w:tcW w:w="38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ABA5CC" w14:textId="77777777" w:rsidR="00BC7914" w:rsidRDefault="00BC7914">
            <w:pPr>
              <w:spacing w:line="276" w:lineRule="auto"/>
              <w:rPr>
                <w:color w:val="000000" w:themeColor="text1"/>
                <w:sz w:val="16"/>
                <w:szCs w:val="16"/>
                <w:lang w:val="en-US"/>
              </w:rPr>
            </w:pPr>
            <w:r w:rsidRPr="4F2FDA83">
              <w:rPr>
                <w:color w:val="000000" w:themeColor="text1"/>
                <w:sz w:val="16"/>
                <w:szCs w:val="16"/>
              </w:rPr>
              <w:t>The element is used for additional "regional information”, as defined in ISO/PDTS 19091.</w:t>
            </w:r>
          </w:p>
        </w:tc>
        <w:tc>
          <w:tcPr>
            <w:tcW w:w="13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C04571B" w14:textId="77777777" w:rsidR="00BC7914" w:rsidRDefault="00BC7914">
            <w:pPr>
              <w:spacing w:line="276" w:lineRule="auto"/>
              <w:rPr>
                <w:color w:val="000000" w:themeColor="text1"/>
                <w:sz w:val="16"/>
                <w:szCs w:val="16"/>
                <w:lang w:val="en-US"/>
              </w:rPr>
            </w:pPr>
            <w:r w:rsidRPr="4F2FDA83">
              <w:rPr>
                <w:color w:val="000000" w:themeColor="text1"/>
                <w:sz w:val="16"/>
                <w:szCs w:val="16"/>
                <w:lang w:val="en-US"/>
              </w:rPr>
              <w:t>-</w:t>
            </w:r>
          </w:p>
        </w:tc>
      </w:tr>
      <w:tr w:rsidR="00BC7914" w14:paraId="262E71FD" w14:textId="77777777" w:rsidTr="4F2FDA83">
        <w:tc>
          <w:tcPr>
            <w:tcW w:w="7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CB9AB33" w14:textId="77777777" w:rsidR="00BC7914" w:rsidRDefault="00BC7914">
            <w:pPr>
              <w:spacing w:line="276" w:lineRule="auto"/>
              <w:rPr>
                <w:rFonts w:ascii="DejaVu Sans" w:eastAsia="DejaVu Sans" w:hAnsi="DejaVu Sans" w:cs="DejaVu Sans"/>
                <w:sz w:val="16"/>
                <w:szCs w:val="16"/>
                <w:lang w:val="nl-NL"/>
              </w:rPr>
            </w:pPr>
            <w:r>
              <w:rPr>
                <w:sz w:val="16"/>
                <w:szCs w:val="16"/>
              </w:rPr>
              <w:t>5.6</w:t>
            </w:r>
          </w:p>
        </w:tc>
        <w:tc>
          <w:tcPr>
            <w:tcW w:w="21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9E97488" w14:textId="77777777" w:rsidR="00BC7914" w:rsidRDefault="00BC7914">
            <w:pPr>
              <w:spacing w:line="276" w:lineRule="auto"/>
              <w:rPr>
                <w:i/>
                <w:color w:val="000000" w:themeColor="text1"/>
                <w:sz w:val="16"/>
                <w:szCs w:val="16"/>
              </w:rPr>
            </w:pPr>
            <w:r w:rsidRPr="4F2FDA83">
              <w:rPr>
                <w:i/>
                <w:color w:val="000000" w:themeColor="text1"/>
                <w:sz w:val="16"/>
                <w:szCs w:val="16"/>
              </w:rPr>
              <w:t>maneuvers</w:t>
            </w:r>
          </w:p>
          <w:p w14:paraId="2C28574E" w14:textId="77777777" w:rsidR="00BC7914" w:rsidRDefault="00BC7914">
            <w:pPr>
              <w:spacing w:line="276" w:lineRule="auto"/>
              <w:rPr>
                <w:i/>
                <w:color w:val="000000" w:themeColor="text1"/>
                <w:sz w:val="16"/>
                <w:szCs w:val="16"/>
              </w:rPr>
            </w:pPr>
            <w:r w:rsidRPr="4F2FDA83">
              <w:rPr>
                <w:i/>
                <w:color w:val="000000" w:themeColor="text1"/>
                <w:sz w:val="16"/>
                <w:szCs w:val="16"/>
              </w:rPr>
              <w:t>[AllowedManeuvers]</w:t>
            </w:r>
          </w:p>
        </w:tc>
        <w:tc>
          <w:tcPr>
            <w:tcW w:w="49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2AA1345" w14:textId="77777777" w:rsidR="00BC7914" w:rsidRDefault="00BC7914">
            <w:pPr>
              <w:spacing w:line="276" w:lineRule="auto"/>
              <w:rPr>
                <w:color w:val="000000" w:themeColor="text1"/>
                <w:sz w:val="16"/>
                <w:szCs w:val="16"/>
              </w:rPr>
            </w:pPr>
            <w:r w:rsidRPr="4F2FDA83">
              <w:rPr>
                <w:color w:val="000000" w:themeColor="text1"/>
                <w:sz w:val="16"/>
                <w:szCs w:val="16"/>
              </w:rPr>
              <w:t>The AllowedMovements data element relates the allowed (possible) maneuvers from a lane, typically a motorized vehicle lane. It should be noted that in practice these values may be further restricted by vehicle class, local regulatory environment and other changing conditions.</w:t>
            </w:r>
          </w:p>
        </w:tc>
        <w:tc>
          <w:tcPr>
            <w:tcW w:w="11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1B1FFED" w14:textId="77777777" w:rsidR="00BC7914" w:rsidRDefault="00BC7914">
            <w:pPr>
              <w:spacing w:line="276" w:lineRule="auto"/>
              <w:jc w:val="center"/>
              <w:rPr>
                <w:color w:val="000000" w:themeColor="text1"/>
                <w:sz w:val="16"/>
                <w:szCs w:val="16"/>
              </w:rPr>
            </w:pPr>
            <w:r w:rsidRPr="4F2FDA83">
              <w:rPr>
                <w:color w:val="000000" w:themeColor="text1"/>
                <w:sz w:val="16"/>
                <w:szCs w:val="16"/>
              </w:rPr>
              <w:t>Not Used</w:t>
            </w:r>
          </w:p>
        </w:tc>
        <w:tc>
          <w:tcPr>
            <w:tcW w:w="38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4B41A56" w14:textId="77777777" w:rsidR="00BC7914" w:rsidRDefault="00BC7914">
            <w:pPr>
              <w:spacing w:line="276" w:lineRule="auto"/>
              <w:rPr>
                <w:color w:val="000000" w:themeColor="text1"/>
                <w:sz w:val="16"/>
                <w:szCs w:val="16"/>
                <w:lang w:val="en-US"/>
              </w:rPr>
            </w:pPr>
            <w:r w:rsidRPr="4F2FDA83">
              <w:rPr>
                <w:color w:val="000000" w:themeColor="text1"/>
                <w:sz w:val="16"/>
                <w:szCs w:val="16"/>
                <w:lang w:val="en-US"/>
              </w:rPr>
              <w:t>Use the AllowedManeuvers from ConnectingLane instead because this allows to specify the maneuvers related to a signal head.</w:t>
            </w:r>
          </w:p>
        </w:tc>
        <w:tc>
          <w:tcPr>
            <w:tcW w:w="13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C633D2C" w14:textId="77777777" w:rsidR="00BC7914" w:rsidRDefault="00BC7914">
            <w:pPr>
              <w:spacing w:line="276" w:lineRule="auto"/>
              <w:rPr>
                <w:color w:val="000000" w:themeColor="text1"/>
                <w:sz w:val="16"/>
                <w:szCs w:val="16"/>
                <w:lang w:val="en-US"/>
              </w:rPr>
            </w:pPr>
            <w:r w:rsidRPr="4F2FDA83">
              <w:rPr>
                <w:color w:val="000000" w:themeColor="text1"/>
                <w:sz w:val="16"/>
                <w:szCs w:val="16"/>
                <w:lang w:val="en-US"/>
              </w:rPr>
              <w:t>-</w:t>
            </w:r>
          </w:p>
        </w:tc>
      </w:tr>
      <w:tr w:rsidR="00BC7914" w14:paraId="2FA29989" w14:textId="77777777" w:rsidTr="4F2FDA83">
        <w:trPr>
          <w:trHeight w:val="578"/>
        </w:trPr>
        <w:tc>
          <w:tcPr>
            <w:tcW w:w="735" w:type="dxa"/>
            <w:vMerge w:val="restart"/>
            <w:tcBorders>
              <w:top w:val="single" w:sz="4" w:space="0" w:color="000000" w:themeColor="text1"/>
              <w:left w:val="single" w:sz="4" w:space="0" w:color="000000" w:themeColor="text1"/>
              <w:bottom w:val="single" w:sz="4" w:space="0" w:color="auto"/>
              <w:right w:val="single" w:sz="4" w:space="0" w:color="000000" w:themeColor="text1"/>
            </w:tcBorders>
            <w:hideMark/>
          </w:tcPr>
          <w:p w14:paraId="5ED7C8CE" w14:textId="77777777" w:rsidR="00BC7914" w:rsidRDefault="00BC7914">
            <w:pPr>
              <w:spacing w:line="276" w:lineRule="auto"/>
              <w:rPr>
                <w:rFonts w:ascii="DejaVu Sans" w:eastAsia="DejaVu Sans" w:hAnsi="DejaVu Sans" w:cs="DejaVu Sans"/>
                <w:sz w:val="16"/>
                <w:szCs w:val="16"/>
                <w:lang w:val="nl-NL"/>
              </w:rPr>
            </w:pPr>
            <w:r>
              <w:rPr>
                <w:sz w:val="16"/>
                <w:szCs w:val="16"/>
              </w:rPr>
              <w:lastRenderedPageBreak/>
              <w:t>5.7</w:t>
            </w:r>
          </w:p>
        </w:tc>
        <w:tc>
          <w:tcPr>
            <w:tcW w:w="2179" w:type="dxa"/>
            <w:vMerge w:val="restart"/>
            <w:tcBorders>
              <w:top w:val="single" w:sz="4" w:space="0" w:color="000000" w:themeColor="text1"/>
              <w:left w:val="single" w:sz="4" w:space="0" w:color="000000" w:themeColor="text1"/>
              <w:bottom w:val="single" w:sz="4" w:space="0" w:color="auto"/>
              <w:right w:val="single" w:sz="4" w:space="0" w:color="000000" w:themeColor="text1"/>
            </w:tcBorders>
            <w:hideMark/>
          </w:tcPr>
          <w:p w14:paraId="173F7522" w14:textId="77777777" w:rsidR="00BC7914" w:rsidRDefault="00BC7914">
            <w:pPr>
              <w:spacing w:line="276" w:lineRule="auto"/>
              <w:rPr>
                <w:b/>
                <w:color w:val="000000" w:themeColor="text1"/>
                <w:sz w:val="16"/>
                <w:szCs w:val="16"/>
              </w:rPr>
            </w:pPr>
            <w:r w:rsidRPr="4F2FDA83">
              <w:rPr>
                <w:b/>
                <w:color w:val="000000" w:themeColor="text1"/>
                <w:sz w:val="16"/>
                <w:szCs w:val="16"/>
              </w:rPr>
              <w:t>nodeList</w:t>
            </w:r>
          </w:p>
          <w:p w14:paraId="787D5B36" w14:textId="77777777" w:rsidR="00BC7914" w:rsidRDefault="00BC7914">
            <w:pPr>
              <w:spacing w:line="276" w:lineRule="auto"/>
              <w:rPr>
                <w:color w:val="000000" w:themeColor="text1"/>
                <w:sz w:val="16"/>
                <w:szCs w:val="16"/>
              </w:rPr>
            </w:pPr>
            <w:r w:rsidRPr="4F2FDA83">
              <w:rPr>
                <w:b/>
                <w:color w:val="000000" w:themeColor="text1"/>
                <w:sz w:val="16"/>
                <w:szCs w:val="16"/>
              </w:rPr>
              <w:t>[NodeListXY]</w:t>
            </w:r>
          </w:p>
        </w:tc>
        <w:tc>
          <w:tcPr>
            <w:tcW w:w="2479" w:type="dxa"/>
            <w:vMerge w:val="restart"/>
            <w:tcBorders>
              <w:top w:val="single" w:sz="4" w:space="0" w:color="000000" w:themeColor="text1"/>
              <w:left w:val="single" w:sz="4" w:space="0" w:color="000000" w:themeColor="text1"/>
              <w:bottom w:val="single" w:sz="4" w:space="0" w:color="auto"/>
              <w:right w:val="single" w:sz="4" w:space="0" w:color="000000" w:themeColor="text1"/>
            </w:tcBorders>
            <w:hideMark/>
          </w:tcPr>
          <w:p w14:paraId="7C2119DB" w14:textId="77777777" w:rsidR="00BC7914" w:rsidRDefault="00BC7914">
            <w:pPr>
              <w:spacing w:line="276" w:lineRule="auto"/>
              <w:rPr>
                <w:color w:val="000000" w:themeColor="text1"/>
                <w:sz w:val="16"/>
                <w:szCs w:val="16"/>
              </w:rPr>
            </w:pPr>
            <w:r w:rsidRPr="4F2FDA83">
              <w:rPr>
                <w:color w:val="000000" w:themeColor="text1"/>
                <w:sz w:val="16"/>
                <w:szCs w:val="16"/>
              </w:rPr>
              <w:t xml:space="preserve">The NodeListXY data structure provides the sequence of signed offset node point values for determining the Xs and Ys (and possibly Width or Zs when present), using the then current Position3D object to build a path for the centreline of the subject lane type. Each </w:t>
            </w:r>
            <w:proofErr w:type="gramStart"/>
            <w:r w:rsidRPr="4F2FDA83">
              <w:rPr>
                <w:color w:val="000000" w:themeColor="text1"/>
                <w:sz w:val="16"/>
                <w:szCs w:val="16"/>
              </w:rPr>
              <w:t>X,Y</w:t>
            </w:r>
            <w:proofErr w:type="gramEnd"/>
            <w:r w:rsidRPr="4F2FDA83">
              <w:rPr>
                <w:color w:val="000000" w:themeColor="text1"/>
                <w:sz w:val="16"/>
                <w:szCs w:val="16"/>
              </w:rPr>
              <w:t xml:space="preserve"> point is referred to as a Node Point. The </w:t>
            </w:r>
            <w:proofErr w:type="gramStart"/>
            <w:r w:rsidRPr="4F2FDA83">
              <w:rPr>
                <w:color w:val="000000" w:themeColor="text1"/>
                <w:sz w:val="16"/>
                <w:szCs w:val="16"/>
              </w:rPr>
              <w:t>straight line</w:t>
            </w:r>
            <w:proofErr w:type="gramEnd"/>
            <w:r w:rsidRPr="4F2FDA83">
              <w:rPr>
                <w:color w:val="000000" w:themeColor="text1"/>
                <w:sz w:val="16"/>
                <w:szCs w:val="16"/>
              </w:rPr>
              <w:t xml:space="preserve"> paths between these points are referred to as Segments.</w:t>
            </w:r>
          </w:p>
        </w:tc>
        <w:tc>
          <w:tcPr>
            <w:tcW w:w="24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E9CE7D" w14:textId="77777777" w:rsidR="00BC7914" w:rsidRDefault="00BC7914">
            <w:pPr>
              <w:spacing w:line="276" w:lineRule="auto"/>
              <w:rPr>
                <w:b/>
                <w:color w:val="000000" w:themeColor="text1"/>
                <w:sz w:val="16"/>
                <w:szCs w:val="16"/>
              </w:rPr>
            </w:pPr>
            <w:r w:rsidRPr="4F2FDA83">
              <w:rPr>
                <w:b/>
                <w:color w:val="000000" w:themeColor="text1"/>
                <w:sz w:val="16"/>
                <w:szCs w:val="16"/>
              </w:rPr>
              <w:t>nodes</w:t>
            </w:r>
          </w:p>
          <w:p w14:paraId="50A3427D" w14:textId="77777777" w:rsidR="00BC7914" w:rsidRDefault="00BC7914">
            <w:pPr>
              <w:spacing w:line="276" w:lineRule="auto"/>
              <w:rPr>
                <w:color w:val="000000" w:themeColor="text1"/>
                <w:sz w:val="16"/>
                <w:szCs w:val="16"/>
              </w:rPr>
            </w:pPr>
            <w:r w:rsidRPr="4F2FDA83">
              <w:rPr>
                <w:b/>
                <w:color w:val="000000" w:themeColor="text1"/>
                <w:sz w:val="16"/>
                <w:szCs w:val="16"/>
              </w:rPr>
              <w:t>[NodeSetXY]</w:t>
            </w:r>
            <w:r>
              <w:br/>
            </w:r>
            <w:r w:rsidRPr="4F2FDA83">
              <w:rPr>
                <w:b/>
                <w:color w:val="000000" w:themeColor="text1"/>
                <w:sz w:val="16"/>
                <w:szCs w:val="16"/>
              </w:rPr>
              <w:t>(</w:t>
            </w:r>
            <w:proofErr w:type="gramStart"/>
            <w:r w:rsidRPr="4F2FDA83">
              <w:rPr>
                <w:b/>
                <w:color w:val="000000" w:themeColor="text1"/>
                <w:sz w:val="16"/>
                <w:szCs w:val="16"/>
              </w:rPr>
              <w:t>2..</w:t>
            </w:r>
            <w:proofErr w:type="gramEnd"/>
            <w:r w:rsidRPr="4F2FDA83">
              <w:rPr>
                <w:b/>
                <w:color w:val="000000" w:themeColor="text1"/>
                <w:sz w:val="16"/>
                <w:szCs w:val="16"/>
              </w:rPr>
              <w:t>63)</w:t>
            </w:r>
            <w:r>
              <w:br/>
            </w:r>
            <w:r>
              <w:br/>
            </w:r>
            <w:r w:rsidRPr="4F2FDA83">
              <w:rPr>
                <w:color w:val="000000" w:themeColor="text1"/>
                <w:sz w:val="16"/>
                <w:szCs w:val="16"/>
              </w:rPr>
              <w:t>The NodeSetXY data frame consists of a list of Node entries using XY offsets.</w:t>
            </w:r>
          </w:p>
          <w:p w14:paraId="223A8E47" w14:textId="77777777" w:rsidR="00BC7914" w:rsidRDefault="00BC7914">
            <w:pPr>
              <w:spacing w:line="276" w:lineRule="auto"/>
              <w:rPr>
                <w:iCs/>
                <w:color w:val="000000"/>
                <w:sz w:val="16"/>
                <w:szCs w:val="16"/>
              </w:rPr>
            </w:pPr>
          </w:p>
          <w:p w14:paraId="3B70FD9B" w14:textId="77777777" w:rsidR="00BC7914" w:rsidRDefault="00BC7914">
            <w:pPr>
              <w:spacing w:line="276" w:lineRule="auto"/>
              <w:rPr>
                <w:color w:val="000000" w:themeColor="text1"/>
                <w:sz w:val="16"/>
                <w:szCs w:val="16"/>
              </w:rPr>
            </w:pPr>
            <w:r w:rsidRPr="4F2FDA83">
              <w:rPr>
                <w:color w:val="000000" w:themeColor="text1"/>
                <w:sz w:val="16"/>
                <w:szCs w:val="16"/>
              </w:rPr>
              <w:t>A lane made up of two or more XY node points and any attributes defined in those nodes.</w:t>
            </w:r>
          </w:p>
        </w:tc>
        <w:tc>
          <w:tcPr>
            <w:tcW w:w="11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8BDE58B" w14:textId="77777777" w:rsidR="00BC7914" w:rsidRDefault="00BC7914">
            <w:pPr>
              <w:spacing w:line="276" w:lineRule="auto"/>
              <w:jc w:val="center"/>
              <w:rPr>
                <w:color w:val="000000" w:themeColor="text1"/>
                <w:sz w:val="16"/>
                <w:szCs w:val="16"/>
              </w:rPr>
            </w:pPr>
            <w:r w:rsidRPr="4F2FDA83">
              <w:rPr>
                <w:color w:val="000000" w:themeColor="text1"/>
                <w:sz w:val="16"/>
                <w:szCs w:val="16"/>
              </w:rPr>
              <w:t>Used</w:t>
            </w:r>
          </w:p>
          <w:p w14:paraId="281BF537" w14:textId="77777777" w:rsidR="00BC7914" w:rsidRDefault="00BC7914">
            <w:pPr>
              <w:spacing w:line="276" w:lineRule="auto"/>
              <w:jc w:val="center"/>
              <w:rPr>
                <w:color w:val="000000" w:themeColor="text1"/>
                <w:sz w:val="16"/>
                <w:szCs w:val="16"/>
              </w:rPr>
            </w:pPr>
            <w:r w:rsidRPr="4F2FDA83">
              <w:rPr>
                <w:color w:val="000000" w:themeColor="text1"/>
                <w:sz w:val="16"/>
                <w:szCs w:val="16"/>
              </w:rPr>
              <w:t>Mandatory</w:t>
            </w:r>
          </w:p>
        </w:tc>
        <w:tc>
          <w:tcPr>
            <w:tcW w:w="38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39B123A" w14:textId="77777777" w:rsidR="00BC7914" w:rsidRDefault="00BC7914">
            <w:pPr>
              <w:spacing w:line="276" w:lineRule="auto"/>
              <w:rPr>
                <w:color w:val="000000" w:themeColor="text1"/>
                <w:sz w:val="16"/>
                <w:szCs w:val="16"/>
                <w:lang w:val="en-US"/>
              </w:rPr>
            </w:pPr>
            <w:r w:rsidRPr="4F2FDA83">
              <w:rPr>
                <w:color w:val="000000" w:themeColor="text1"/>
                <w:sz w:val="16"/>
                <w:szCs w:val="16"/>
                <w:lang w:val="en-US"/>
              </w:rPr>
              <w:t xml:space="preserve">Each lane is described by a list of nodes, starting at </w:t>
            </w:r>
            <w:r>
              <w:rPr>
                <w:sz w:val="16"/>
                <w:szCs w:val="16"/>
                <w:lang w:val="en-US"/>
              </w:rPr>
              <w:t xml:space="preserve">the stop line </w:t>
            </w:r>
            <w:r w:rsidRPr="4F2FDA83">
              <w:rPr>
                <w:color w:val="000000" w:themeColor="text1"/>
                <w:sz w:val="16"/>
                <w:szCs w:val="16"/>
                <w:lang w:val="en-US"/>
              </w:rPr>
              <w:t>(or closest to the intersection for egress lanes). The length of each lane is subject to the following rules:</w:t>
            </w:r>
          </w:p>
          <w:p w14:paraId="7F170D57" w14:textId="77777777" w:rsidR="00BC7914" w:rsidRDefault="00BC7914" w:rsidP="008E6A9E">
            <w:pPr>
              <w:pStyle w:val="ListParagraph"/>
              <w:numPr>
                <w:ilvl w:val="0"/>
                <w:numId w:val="30"/>
              </w:numPr>
              <w:spacing w:line="276" w:lineRule="auto"/>
              <w:ind w:left="207" w:hanging="207"/>
              <w:rPr>
                <w:rFonts w:ascii="Times New Roman" w:eastAsia="Times New Roman" w:hAnsi="Times New Roman"/>
                <w:color w:val="000000" w:themeColor="text1"/>
                <w:sz w:val="16"/>
                <w:szCs w:val="16"/>
                <w:lang w:val="en-US"/>
              </w:rPr>
            </w:pPr>
            <w:r w:rsidRPr="4F2FDA83">
              <w:rPr>
                <w:color w:val="000000" w:themeColor="text1"/>
                <w:sz w:val="16"/>
                <w:szCs w:val="16"/>
                <w:lang w:val="en-US"/>
              </w:rPr>
              <w:t>Lanes of different intersections may not overlap.</w:t>
            </w:r>
          </w:p>
          <w:p w14:paraId="3267AD61" w14:textId="77777777" w:rsidR="00BC7914" w:rsidRDefault="00BC7914" w:rsidP="008E6A9E">
            <w:pPr>
              <w:pStyle w:val="ListParagraph"/>
              <w:numPr>
                <w:ilvl w:val="0"/>
                <w:numId w:val="30"/>
              </w:numPr>
              <w:spacing w:line="276" w:lineRule="auto"/>
              <w:ind w:left="207" w:hanging="207"/>
              <w:rPr>
                <w:rFonts w:ascii="Times New Roman" w:eastAsia="Times New Roman" w:hAnsi="Times New Roman"/>
                <w:color w:val="000000" w:themeColor="text1"/>
                <w:sz w:val="16"/>
                <w:szCs w:val="16"/>
                <w:lang w:val="en-US"/>
              </w:rPr>
            </w:pPr>
            <w:r w:rsidRPr="4F2FDA83">
              <w:rPr>
                <w:color w:val="000000" w:themeColor="text1"/>
                <w:sz w:val="16"/>
                <w:szCs w:val="16"/>
                <w:lang w:val="en-US"/>
              </w:rPr>
              <w:t>Lanes may not run over the conflict zone of a controlled intersection (use a ConnectionTrajectory instead).</w:t>
            </w:r>
          </w:p>
          <w:p w14:paraId="4E7335EF" w14:textId="77777777" w:rsidR="00BC7914" w:rsidRDefault="00BC7914" w:rsidP="008E6A9E">
            <w:pPr>
              <w:pStyle w:val="ListParagraph"/>
              <w:numPr>
                <w:ilvl w:val="0"/>
                <w:numId w:val="30"/>
              </w:numPr>
              <w:spacing w:line="276" w:lineRule="auto"/>
              <w:ind w:left="207" w:hanging="207"/>
              <w:rPr>
                <w:rFonts w:ascii="Times New Roman" w:eastAsia="Times New Roman" w:hAnsi="Times New Roman"/>
                <w:color w:val="000000" w:themeColor="text1"/>
                <w:sz w:val="16"/>
                <w:szCs w:val="16"/>
                <w:lang w:val="en-US"/>
              </w:rPr>
            </w:pPr>
            <w:r w:rsidRPr="4F2FDA83">
              <w:rPr>
                <w:color w:val="000000" w:themeColor="text1"/>
                <w:sz w:val="16"/>
                <w:szCs w:val="16"/>
                <w:lang w:val="en-US"/>
              </w:rPr>
              <w:t xml:space="preserve">Ingress lanes must be at least 300 m and at best 1000 m long, except when violating the rules above or when the lane ends. </w:t>
            </w:r>
          </w:p>
          <w:p w14:paraId="34E8E78B" w14:textId="77777777" w:rsidR="00BC7914" w:rsidRDefault="00BC7914" w:rsidP="008E6A9E">
            <w:pPr>
              <w:pStyle w:val="ListParagraph"/>
              <w:numPr>
                <w:ilvl w:val="0"/>
                <w:numId w:val="30"/>
              </w:numPr>
              <w:spacing w:line="276" w:lineRule="auto"/>
              <w:ind w:left="207" w:hanging="207"/>
              <w:rPr>
                <w:rFonts w:ascii="Times New Roman" w:eastAsia="Times New Roman" w:hAnsi="Times New Roman"/>
                <w:color w:val="000000" w:themeColor="text1"/>
                <w:sz w:val="16"/>
                <w:szCs w:val="16"/>
                <w:lang w:val="en-US"/>
              </w:rPr>
            </w:pPr>
            <w:r w:rsidRPr="4F2FDA83">
              <w:rPr>
                <w:color w:val="000000" w:themeColor="text1"/>
                <w:sz w:val="16"/>
                <w:szCs w:val="16"/>
                <w:lang w:val="en-US"/>
              </w:rPr>
              <w:t xml:space="preserve">Egress lanes must be at least 100 m long, except when violating the rules above or when the lane ends. Note: an ingress lane may be connected to an ingress lane of </w:t>
            </w:r>
            <w:r w:rsidRPr="4F2FDA83">
              <w:rPr>
                <w:color w:val="000000" w:themeColor="text1"/>
                <w:sz w:val="16"/>
                <w:szCs w:val="16"/>
                <w:lang w:val="en-GB"/>
              </w:rPr>
              <w:t xml:space="preserve">another intersection. In that case, the ingress lane of the other intersection must continue to the conflict area of the current intersection. </w:t>
            </w:r>
          </w:p>
          <w:p w14:paraId="6607918A" w14:textId="77777777" w:rsidR="00BC7914" w:rsidRDefault="00BC7914" w:rsidP="008E6A9E">
            <w:pPr>
              <w:pStyle w:val="ListParagraph"/>
              <w:numPr>
                <w:ilvl w:val="0"/>
                <w:numId w:val="30"/>
              </w:numPr>
              <w:spacing w:line="276" w:lineRule="auto"/>
              <w:ind w:left="207" w:hanging="207"/>
              <w:rPr>
                <w:rFonts w:ascii="Times New Roman" w:eastAsia="Times New Roman" w:hAnsi="Times New Roman"/>
                <w:color w:val="000000" w:themeColor="text1"/>
                <w:sz w:val="16"/>
                <w:szCs w:val="16"/>
                <w:lang w:val="en-US"/>
              </w:rPr>
            </w:pPr>
            <w:r w:rsidRPr="4F2FDA83">
              <w:rPr>
                <w:color w:val="000000" w:themeColor="text1"/>
                <w:sz w:val="16"/>
                <w:szCs w:val="16"/>
                <w:lang w:val="en-US"/>
              </w:rPr>
              <w:t xml:space="preserve">Only pedestrian lanes must be several meters long, equal to the width of the sidewalk or island. </w:t>
            </w:r>
          </w:p>
          <w:p w14:paraId="4B67575D" w14:textId="77777777" w:rsidR="00BC7914" w:rsidRDefault="00BC7914" w:rsidP="008E6A9E">
            <w:pPr>
              <w:pStyle w:val="ListParagraph"/>
              <w:numPr>
                <w:ilvl w:val="0"/>
                <w:numId w:val="30"/>
              </w:numPr>
              <w:spacing w:line="276" w:lineRule="auto"/>
              <w:ind w:left="207" w:hanging="207"/>
              <w:rPr>
                <w:rFonts w:ascii="Times New Roman" w:eastAsia="Times New Roman" w:hAnsi="Times New Roman"/>
                <w:color w:val="000000" w:themeColor="text1"/>
                <w:sz w:val="16"/>
                <w:szCs w:val="16"/>
                <w:lang w:val="en-US"/>
              </w:rPr>
            </w:pPr>
            <w:r w:rsidRPr="4F2FDA83">
              <w:rPr>
                <w:color w:val="000000" w:themeColor="text1"/>
                <w:sz w:val="16"/>
                <w:szCs w:val="16"/>
                <w:lang w:val="en-US"/>
              </w:rPr>
              <w:t>When lanes fan out, the lane before the fan out must be the through traffic lane (i.e. the main road) (in most cases the straight direction).</w:t>
            </w:r>
          </w:p>
          <w:p w14:paraId="568F6AC4" w14:textId="77777777" w:rsidR="00BC7914" w:rsidRDefault="00BC7914">
            <w:pPr>
              <w:spacing w:line="276" w:lineRule="auto"/>
              <w:rPr>
                <w:color w:val="000000" w:themeColor="text1"/>
                <w:sz w:val="16"/>
                <w:szCs w:val="16"/>
                <w:lang w:val="en-US"/>
              </w:rPr>
            </w:pPr>
            <w:r w:rsidRPr="4F2FDA83">
              <w:rPr>
                <w:color w:val="000000" w:themeColor="text1"/>
                <w:sz w:val="16"/>
                <w:szCs w:val="16"/>
                <w:lang w:val="en-US"/>
              </w:rPr>
              <w:t>Simple lanes can be adequately described with only two node points, while lanes with curvature may require more points. The center line obtained when connecting the nodes must never differ more than 1/4</w:t>
            </w:r>
            <w:r w:rsidRPr="4F2FDA83">
              <w:rPr>
                <w:color w:val="000000" w:themeColor="text1"/>
                <w:sz w:val="16"/>
                <w:szCs w:val="16"/>
                <w:vertAlign w:val="superscript"/>
                <w:lang w:val="en-US"/>
              </w:rPr>
              <w:t>th</w:t>
            </w:r>
            <w:r w:rsidRPr="4F2FDA83">
              <w:rPr>
                <w:color w:val="000000" w:themeColor="text1"/>
                <w:sz w:val="16"/>
                <w:szCs w:val="16"/>
                <w:lang w:val="en-US"/>
              </w:rPr>
              <w:t xml:space="preserve"> of the </w:t>
            </w:r>
            <w:r w:rsidRPr="4F2FDA83">
              <w:rPr>
                <w:color w:val="000000" w:themeColor="text1"/>
                <w:sz w:val="16"/>
                <w:szCs w:val="16"/>
                <w:lang w:val="en-US"/>
              </w:rPr>
              <w:lastRenderedPageBreak/>
              <w:t>lanewidth from the actual center line of the lane. However, the 2</w:t>
            </w:r>
            <w:r w:rsidRPr="4F2FDA83">
              <w:rPr>
                <w:color w:val="000000" w:themeColor="text1"/>
                <w:sz w:val="16"/>
                <w:szCs w:val="16"/>
                <w:vertAlign w:val="superscript"/>
                <w:lang w:val="en-US"/>
              </w:rPr>
              <w:t>nd</w:t>
            </w:r>
            <w:r w:rsidRPr="4F2FDA83">
              <w:rPr>
                <w:color w:val="000000" w:themeColor="text1"/>
                <w:sz w:val="16"/>
                <w:szCs w:val="16"/>
                <w:lang w:val="en-US"/>
              </w:rPr>
              <w:t xml:space="preserve"> node must be perpendicular to the stop line to allow for correct map-matching. </w:t>
            </w:r>
          </w:p>
        </w:tc>
        <w:tc>
          <w:tcPr>
            <w:tcW w:w="13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FFD531" w14:textId="77777777" w:rsidR="00BC7914" w:rsidRDefault="00BC7914">
            <w:pPr>
              <w:spacing w:line="276" w:lineRule="auto"/>
              <w:rPr>
                <w:color w:val="000000" w:themeColor="text1"/>
                <w:sz w:val="16"/>
                <w:szCs w:val="16"/>
                <w:lang w:val="en-US"/>
              </w:rPr>
            </w:pPr>
            <w:r w:rsidRPr="4F2FDA83">
              <w:rPr>
                <w:color w:val="000000" w:themeColor="text1"/>
                <w:sz w:val="16"/>
                <w:szCs w:val="16"/>
                <w:lang w:val="en-US"/>
              </w:rPr>
              <w:lastRenderedPageBreak/>
              <w:t>See level 7</w:t>
            </w:r>
          </w:p>
        </w:tc>
      </w:tr>
      <w:tr w:rsidR="00BC7914" w14:paraId="1F832125" w14:textId="77777777" w:rsidTr="4F2FDA83">
        <w:trPr>
          <w:trHeight w:val="1378"/>
        </w:trPr>
        <w:tc>
          <w:tcPr>
            <w:tcW w:w="735" w:type="dxa"/>
            <w:vMerge/>
            <w:tcBorders>
              <w:top w:val="single" w:sz="4" w:space="0" w:color="000000"/>
              <w:left w:val="single" w:sz="4" w:space="0" w:color="000000"/>
              <w:bottom w:val="single" w:sz="4" w:space="0" w:color="auto"/>
              <w:right w:val="single" w:sz="4" w:space="0" w:color="000000"/>
            </w:tcBorders>
            <w:vAlign w:val="center"/>
            <w:hideMark/>
          </w:tcPr>
          <w:p w14:paraId="0BE8E35B" w14:textId="77777777" w:rsidR="00BC7914" w:rsidRDefault="00BC7914">
            <w:pPr>
              <w:rPr>
                <w:rFonts w:ascii="Verdana" w:hAnsi="Verdana"/>
                <w:sz w:val="16"/>
                <w:szCs w:val="16"/>
                <w:lang w:val="nl-NL" w:eastAsia="nl-NL"/>
              </w:rPr>
            </w:pPr>
          </w:p>
        </w:tc>
        <w:tc>
          <w:tcPr>
            <w:tcW w:w="2179" w:type="dxa"/>
            <w:vMerge/>
            <w:tcBorders>
              <w:top w:val="single" w:sz="4" w:space="0" w:color="000000"/>
              <w:left w:val="single" w:sz="4" w:space="0" w:color="000000"/>
              <w:bottom w:val="single" w:sz="4" w:space="0" w:color="auto"/>
              <w:right w:val="single" w:sz="4" w:space="0" w:color="000000"/>
            </w:tcBorders>
            <w:vAlign w:val="center"/>
            <w:hideMark/>
          </w:tcPr>
          <w:p w14:paraId="0066D196" w14:textId="77777777" w:rsidR="00BC7914" w:rsidRDefault="00BC7914">
            <w:pPr>
              <w:rPr>
                <w:rFonts w:ascii="Verdana" w:hAnsi="Verdana"/>
                <w:color w:val="000000"/>
                <w:sz w:val="16"/>
                <w:szCs w:val="16"/>
                <w:lang w:eastAsia="nl-NL"/>
              </w:rPr>
            </w:pPr>
          </w:p>
        </w:tc>
        <w:tc>
          <w:tcPr>
            <w:tcW w:w="2479" w:type="dxa"/>
            <w:vMerge/>
            <w:tcBorders>
              <w:top w:val="single" w:sz="4" w:space="0" w:color="000000"/>
              <w:left w:val="single" w:sz="4" w:space="0" w:color="000000"/>
              <w:bottom w:val="single" w:sz="4" w:space="0" w:color="auto"/>
              <w:right w:val="single" w:sz="4" w:space="0" w:color="000000"/>
            </w:tcBorders>
            <w:vAlign w:val="center"/>
            <w:hideMark/>
          </w:tcPr>
          <w:p w14:paraId="03830B76" w14:textId="77777777" w:rsidR="00BC7914" w:rsidRDefault="00BC7914">
            <w:pPr>
              <w:rPr>
                <w:rFonts w:ascii="Verdana" w:hAnsi="Verdana"/>
                <w:iCs/>
                <w:color w:val="000000"/>
                <w:sz w:val="16"/>
                <w:szCs w:val="16"/>
                <w:lang w:eastAsia="nl-NL"/>
              </w:rPr>
            </w:pPr>
          </w:p>
        </w:tc>
        <w:tc>
          <w:tcPr>
            <w:tcW w:w="2482" w:type="dxa"/>
            <w:tcBorders>
              <w:top w:val="single" w:sz="4" w:space="0" w:color="000000" w:themeColor="text1"/>
              <w:left w:val="single" w:sz="4" w:space="0" w:color="000000" w:themeColor="text1"/>
              <w:bottom w:val="single" w:sz="4" w:space="0" w:color="auto"/>
              <w:right w:val="single" w:sz="4" w:space="0" w:color="000000" w:themeColor="text1"/>
            </w:tcBorders>
          </w:tcPr>
          <w:p w14:paraId="555B6889" w14:textId="77777777" w:rsidR="00BC7914" w:rsidRDefault="00BC7914">
            <w:pPr>
              <w:spacing w:line="276" w:lineRule="auto"/>
              <w:rPr>
                <w:b/>
                <w:color w:val="000000" w:themeColor="text1"/>
                <w:sz w:val="16"/>
                <w:szCs w:val="16"/>
              </w:rPr>
            </w:pPr>
            <w:r w:rsidRPr="4F2FDA83">
              <w:rPr>
                <w:b/>
                <w:color w:val="000000" w:themeColor="text1"/>
                <w:sz w:val="16"/>
                <w:szCs w:val="16"/>
              </w:rPr>
              <w:t>computed</w:t>
            </w:r>
          </w:p>
          <w:p w14:paraId="2EC64099" w14:textId="77777777" w:rsidR="00BC7914" w:rsidRDefault="00BC7914">
            <w:pPr>
              <w:spacing w:line="276" w:lineRule="auto"/>
              <w:rPr>
                <w:color w:val="000000" w:themeColor="text1"/>
                <w:sz w:val="16"/>
                <w:szCs w:val="16"/>
              </w:rPr>
            </w:pPr>
            <w:r w:rsidRPr="4F2FDA83">
              <w:rPr>
                <w:b/>
                <w:color w:val="000000" w:themeColor="text1"/>
                <w:sz w:val="16"/>
                <w:szCs w:val="16"/>
              </w:rPr>
              <w:t>[ComputedLane]</w:t>
            </w:r>
            <w:r>
              <w:br/>
            </w:r>
            <w:r>
              <w:br/>
            </w:r>
            <w:r w:rsidRPr="4F2FDA83">
              <w:rPr>
                <w:color w:val="000000" w:themeColor="text1"/>
                <w:sz w:val="16"/>
                <w:szCs w:val="16"/>
              </w:rPr>
              <w:t xml:space="preserve">The ComputedLane data frame is used to contain information needed to compute one lane from another (hence the name). The new lane is expressed as an </w:t>
            </w:r>
            <w:proofErr w:type="gramStart"/>
            <w:r w:rsidRPr="4F2FDA83">
              <w:rPr>
                <w:color w:val="000000" w:themeColor="text1"/>
                <w:sz w:val="16"/>
                <w:szCs w:val="16"/>
              </w:rPr>
              <w:t>X,Y</w:t>
            </w:r>
            <w:proofErr w:type="gramEnd"/>
            <w:r w:rsidRPr="4F2FDA83">
              <w:rPr>
                <w:color w:val="000000" w:themeColor="text1"/>
                <w:sz w:val="16"/>
                <w:szCs w:val="16"/>
              </w:rPr>
              <w:t xml:space="preserve"> offset from the first point of the source lane. Any attribute information found within the node of the source lane list cannot be changed and must be reused.</w:t>
            </w:r>
          </w:p>
          <w:p w14:paraId="06A905B4" w14:textId="77777777" w:rsidR="00BC7914" w:rsidRDefault="00BC7914">
            <w:pPr>
              <w:spacing w:line="276" w:lineRule="auto"/>
              <w:rPr>
                <w:iCs/>
                <w:color w:val="000000"/>
                <w:sz w:val="16"/>
                <w:szCs w:val="16"/>
              </w:rPr>
            </w:pPr>
          </w:p>
          <w:p w14:paraId="1D4C6EE2" w14:textId="77777777" w:rsidR="00BC7914" w:rsidRDefault="00BC7914">
            <w:pPr>
              <w:spacing w:line="276" w:lineRule="auto"/>
              <w:rPr>
                <w:color w:val="000000" w:themeColor="text1"/>
                <w:sz w:val="16"/>
                <w:szCs w:val="16"/>
              </w:rPr>
            </w:pPr>
            <w:r w:rsidRPr="4F2FDA83">
              <w:rPr>
                <w:color w:val="000000" w:themeColor="text1"/>
                <w:sz w:val="16"/>
                <w:szCs w:val="16"/>
              </w:rPr>
              <w:t>A lane path computed by translating the data defined by another lane</w:t>
            </w:r>
          </w:p>
        </w:tc>
        <w:tc>
          <w:tcPr>
            <w:tcW w:w="1133" w:type="dxa"/>
            <w:gridSpan w:val="2"/>
            <w:tcBorders>
              <w:top w:val="single" w:sz="4" w:space="0" w:color="000000" w:themeColor="text1"/>
              <w:left w:val="single" w:sz="4" w:space="0" w:color="000000" w:themeColor="text1"/>
              <w:bottom w:val="single" w:sz="4" w:space="0" w:color="auto"/>
              <w:right w:val="single" w:sz="4" w:space="0" w:color="000000" w:themeColor="text1"/>
            </w:tcBorders>
            <w:hideMark/>
          </w:tcPr>
          <w:p w14:paraId="18469930" w14:textId="77777777" w:rsidR="00BC7914" w:rsidRDefault="00BC7914">
            <w:pPr>
              <w:spacing w:line="276" w:lineRule="auto"/>
              <w:jc w:val="center"/>
              <w:rPr>
                <w:color w:val="000000" w:themeColor="text1"/>
                <w:sz w:val="16"/>
                <w:szCs w:val="16"/>
              </w:rPr>
            </w:pPr>
            <w:r w:rsidRPr="4F2FDA83">
              <w:rPr>
                <w:color w:val="000000" w:themeColor="text1"/>
                <w:sz w:val="16"/>
                <w:szCs w:val="16"/>
              </w:rPr>
              <w:t>Not used</w:t>
            </w:r>
          </w:p>
        </w:tc>
        <w:tc>
          <w:tcPr>
            <w:tcW w:w="3832" w:type="dxa"/>
            <w:tcBorders>
              <w:top w:val="single" w:sz="4" w:space="0" w:color="000000" w:themeColor="text1"/>
              <w:left w:val="single" w:sz="4" w:space="0" w:color="000000" w:themeColor="text1"/>
              <w:bottom w:val="single" w:sz="4" w:space="0" w:color="auto"/>
              <w:right w:val="single" w:sz="4" w:space="0" w:color="000000" w:themeColor="text1"/>
            </w:tcBorders>
            <w:hideMark/>
          </w:tcPr>
          <w:p w14:paraId="676F8C0B" w14:textId="77777777" w:rsidR="00BC7914" w:rsidRDefault="00BC7914">
            <w:pPr>
              <w:spacing w:line="276" w:lineRule="auto"/>
              <w:rPr>
                <w:color w:val="000000" w:themeColor="text1"/>
                <w:sz w:val="16"/>
                <w:szCs w:val="16"/>
                <w:lang w:val="en-US"/>
              </w:rPr>
            </w:pPr>
            <w:r w:rsidRPr="4F2FDA83">
              <w:rPr>
                <w:color w:val="000000" w:themeColor="text1"/>
                <w:sz w:val="16"/>
                <w:szCs w:val="16"/>
                <w:lang w:val="en-US"/>
              </w:rPr>
              <w:t xml:space="preserve">The chance lanes have </w:t>
            </w:r>
            <w:proofErr w:type="gramStart"/>
            <w:r w:rsidRPr="4F2FDA83">
              <w:rPr>
                <w:color w:val="000000" w:themeColor="text1"/>
                <w:sz w:val="16"/>
                <w:szCs w:val="16"/>
                <w:lang w:val="en-US"/>
              </w:rPr>
              <w:t>exactly the same</w:t>
            </w:r>
            <w:proofErr w:type="gramEnd"/>
            <w:r w:rsidRPr="4F2FDA83">
              <w:rPr>
                <w:color w:val="000000" w:themeColor="text1"/>
                <w:sz w:val="16"/>
                <w:szCs w:val="16"/>
                <w:lang w:val="en-US"/>
              </w:rPr>
              <w:t xml:space="preserve"> shape is very small, except for multi-lane roads. Moreover, all lanes shall </w:t>
            </w:r>
            <w:proofErr w:type="gramStart"/>
            <w:r w:rsidRPr="4F2FDA83">
              <w:rPr>
                <w:color w:val="000000" w:themeColor="text1"/>
                <w:sz w:val="16"/>
                <w:szCs w:val="16"/>
                <w:lang w:val="en-US"/>
              </w:rPr>
              <w:t>described</w:t>
            </w:r>
            <w:proofErr w:type="gramEnd"/>
            <w:r w:rsidRPr="4F2FDA83">
              <w:rPr>
                <w:color w:val="000000" w:themeColor="text1"/>
                <w:sz w:val="16"/>
                <w:szCs w:val="16"/>
                <w:lang w:val="en-US"/>
              </w:rPr>
              <w:t xml:space="preserve"> individually (also see row 1.7). </w:t>
            </w:r>
          </w:p>
        </w:tc>
        <w:tc>
          <w:tcPr>
            <w:tcW w:w="1305" w:type="dxa"/>
            <w:tcBorders>
              <w:top w:val="single" w:sz="4" w:space="0" w:color="000000" w:themeColor="text1"/>
              <w:left w:val="single" w:sz="4" w:space="0" w:color="000000" w:themeColor="text1"/>
              <w:bottom w:val="single" w:sz="4" w:space="0" w:color="auto"/>
              <w:right w:val="single" w:sz="4" w:space="0" w:color="000000" w:themeColor="text1"/>
            </w:tcBorders>
            <w:hideMark/>
          </w:tcPr>
          <w:p w14:paraId="3D5C7862" w14:textId="77777777" w:rsidR="00BC7914" w:rsidRDefault="00BC7914">
            <w:pPr>
              <w:spacing w:line="276" w:lineRule="auto"/>
              <w:rPr>
                <w:color w:val="000000" w:themeColor="text1"/>
                <w:sz w:val="16"/>
                <w:szCs w:val="16"/>
                <w:lang w:val="en-US"/>
              </w:rPr>
            </w:pPr>
            <w:r w:rsidRPr="4F2FDA83">
              <w:rPr>
                <w:color w:val="000000" w:themeColor="text1"/>
                <w:sz w:val="16"/>
                <w:szCs w:val="16"/>
                <w:lang w:val="en-US"/>
              </w:rPr>
              <w:t>See level 8</w:t>
            </w:r>
          </w:p>
        </w:tc>
      </w:tr>
      <w:tr w:rsidR="00BC7914" w14:paraId="135A7781" w14:textId="77777777" w:rsidTr="4F2FDA83">
        <w:tc>
          <w:tcPr>
            <w:tcW w:w="735" w:type="dxa"/>
            <w:tcBorders>
              <w:top w:val="single" w:sz="4" w:space="0" w:color="auto"/>
              <w:left w:val="single" w:sz="4" w:space="0" w:color="000000" w:themeColor="text1"/>
              <w:bottom w:val="single" w:sz="4" w:space="0" w:color="000000" w:themeColor="text1"/>
              <w:right w:val="single" w:sz="4" w:space="0" w:color="000000" w:themeColor="text1"/>
            </w:tcBorders>
            <w:hideMark/>
          </w:tcPr>
          <w:p w14:paraId="049B3E3E" w14:textId="77777777" w:rsidR="00BC7914" w:rsidRDefault="00BC7914">
            <w:pPr>
              <w:spacing w:line="276" w:lineRule="auto"/>
              <w:rPr>
                <w:rFonts w:ascii="DejaVu Sans" w:eastAsia="DejaVu Sans" w:hAnsi="DejaVu Sans" w:cs="DejaVu Sans"/>
                <w:sz w:val="16"/>
                <w:szCs w:val="16"/>
              </w:rPr>
            </w:pPr>
            <w:r>
              <w:rPr>
                <w:sz w:val="16"/>
                <w:szCs w:val="16"/>
              </w:rPr>
              <w:t>5.8</w:t>
            </w:r>
          </w:p>
        </w:tc>
        <w:tc>
          <w:tcPr>
            <w:tcW w:w="2179" w:type="dxa"/>
            <w:tcBorders>
              <w:top w:val="single" w:sz="4" w:space="0" w:color="auto"/>
              <w:left w:val="single" w:sz="4" w:space="0" w:color="000000" w:themeColor="text1"/>
              <w:bottom w:val="single" w:sz="4" w:space="0" w:color="000000" w:themeColor="text1"/>
              <w:right w:val="single" w:sz="4" w:space="0" w:color="000000" w:themeColor="text1"/>
            </w:tcBorders>
            <w:hideMark/>
          </w:tcPr>
          <w:p w14:paraId="52AF9408" w14:textId="77777777" w:rsidR="00BC7914" w:rsidRDefault="00BC7914">
            <w:pPr>
              <w:spacing w:line="276" w:lineRule="auto"/>
              <w:rPr>
                <w:i/>
                <w:color w:val="000000" w:themeColor="text1"/>
                <w:sz w:val="16"/>
                <w:szCs w:val="16"/>
              </w:rPr>
            </w:pPr>
            <w:r w:rsidRPr="4F2FDA83">
              <w:rPr>
                <w:i/>
                <w:color w:val="000000" w:themeColor="text1"/>
                <w:sz w:val="16"/>
                <w:szCs w:val="16"/>
              </w:rPr>
              <w:t>connectsTo</w:t>
            </w:r>
          </w:p>
          <w:p w14:paraId="34CEE9FF" w14:textId="77777777" w:rsidR="00BC7914" w:rsidRDefault="00BC7914">
            <w:pPr>
              <w:spacing w:line="276" w:lineRule="auto"/>
              <w:rPr>
                <w:i/>
                <w:color w:val="000000" w:themeColor="text1"/>
                <w:sz w:val="16"/>
                <w:szCs w:val="16"/>
              </w:rPr>
            </w:pPr>
            <w:r w:rsidRPr="4F2FDA83">
              <w:rPr>
                <w:i/>
                <w:color w:val="000000" w:themeColor="text1"/>
                <w:sz w:val="16"/>
                <w:szCs w:val="16"/>
              </w:rPr>
              <w:t>[ConnectsToList]</w:t>
            </w:r>
            <w:r>
              <w:br/>
            </w:r>
            <w:r w:rsidRPr="4F2FDA83">
              <w:rPr>
                <w:i/>
                <w:color w:val="000000" w:themeColor="text1"/>
                <w:sz w:val="16"/>
                <w:szCs w:val="16"/>
              </w:rPr>
              <w:t>(</w:t>
            </w:r>
            <w:proofErr w:type="gramStart"/>
            <w:r w:rsidRPr="4F2FDA83">
              <w:rPr>
                <w:i/>
                <w:color w:val="000000" w:themeColor="text1"/>
                <w:sz w:val="16"/>
                <w:szCs w:val="16"/>
              </w:rPr>
              <w:t>1..</w:t>
            </w:r>
            <w:proofErr w:type="gramEnd"/>
            <w:r w:rsidRPr="4F2FDA83">
              <w:rPr>
                <w:i/>
                <w:color w:val="000000" w:themeColor="text1"/>
                <w:sz w:val="16"/>
                <w:szCs w:val="16"/>
              </w:rPr>
              <w:t>16)</w:t>
            </w:r>
          </w:p>
        </w:tc>
        <w:tc>
          <w:tcPr>
            <w:tcW w:w="2479" w:type="dxa"/>
            <w:tcBorders>
              <w:top w:val="single" w:sz="4" w:space="0" w:color="auto"/>
              <w:left w:val="single" w:sz="4" w:space="0" w:color="000000" w:themeColor="text1"/>
              <w:bottom w:val="single" w:sz="4" w:space="0" w:color="000000" w:themeColor="text1"/>
              <w:right w:val="single" w:sz="4" w:space="0" w:color="000000" w:themeColor="text1"/>
            </w:tcBorders>
            <w:hideMark/>
          </w:tcPr>
          <w:p w14:paraId="00F3B57B" w14:textId="77777777" w:rsidR="00BC7914" w:rsidRDefault="00BC7914">
            <w:pPr>
              <w:spacing w:line="276" w:lineRule="auto"/>
              <w:rPr>
                <w:color w:val="000000" w:themeColor="text1"/>
                <w:sz w:val="16"/>
                <w:szCs w:val="16"/>
              </w:rPr>
            </w:pPr>
            <w:r w:rsidRPr="4F2FDA83">
              <w:rPr>
                <w:color w:val="000000" w:themeColor="text1"/>
                <w:sz w:val="16"/>
                <w:szCs w:val="16"/>
              </w:rPr>
              <w:t>The ConnectsToList data structure is used in the generic lane descriptions to provide a sequence of other defined lanes to which each lane connects beyond its stop point.</w:t>
            </w:r>
          </w:p>
        </w:tc>
        <w:tc>
          <w:tcPr>
            <w:tcW w:w="2482" w:type="dxa"/>
            <w:tcBorders>
              <w:top w:val="single" w:sz="4" w:space="0" w:color="auto"/>
              <w:left w:val="single" w:sz="4" w:space="0" w:color="000000" w:themeColor="text1"/>
              <w:bottom w:val="single" w:sz="4" w:space="0" w:color="000000" w:themeColor="text1"/>
              <w:right w:val="single" w:sz="4" w:space="0" w:color="000000" w:themeColor="text1"/>
            </w:tcBorders>
            <w:hideMark/>
          </w:tcPr>
          <w:p w14:paraId="2085DAFF" w14:textId="77777777" w:rsidR="00BC7914" w:rsidRDefault="00BC7914">
            <w:pPr>
              <w:spacing w:line="276" w:lineRule="auto"/>
              <w:rPr>
                <w:color w:val="000000" w:themeColor="text1"/>
                <w:sz w:val="16"/>
                <w:szCs w:val="16"/>
              </w:rPr>
            </w:pPr>
            <w:r w:rsidRPr="4F2FDA83">
              <w:rPr>
                <w:color w:val="000000" w:themeColor="text1"/>
                <w:sz w:val="16"/>
                <w:szCs w:val="16"/>
              </w:rPr>
              <w:t>Connection</w:t>
            </w:r>
            <w:r>
              <w:br/>
            </w:r>
            <w:r>
              <w:br/>
            </w:r>
            <w:r w:rsidRPr="4F2FDA83">
              <w:rPr>
                <w:color w:val="000000" w:themeColor="text1"/>
                <w:sz w:val="16"/>
                <w:szCs w:val="16"/>
              </w:rPr>
              <w:t>The Connection data structure is used in the ConnectsToList data frame to provide data about how the stop line at the end of a single lane connects to another lane beyond its stop point.</w:t>
            </w:r>
          </w:p>
        </w:tc>
        <w:tc>
          <w:tcPr>
            <w:tcW w:w="1133" w:type="dxa"/>
            <w:gridSpan w:val="2"/>
            <w:tcBorders>
              <w:top w:val="single" w:sz="4" w:space="0" w:color="auto"/>
              <w:left w:val="single" w:sz="4" w:space="0" w:color="000000" w:themeColor="text1"/>
              <w:bottom w:val="single" w:sz="4" w:space="0" w:color="000000" w:themeColor="text1"/>
              <w:right w:val="single" w:sz="4" w:space="0" w:color="000000" w:themeColor="text1"/>
            </w:tcBorders>
            <w:hideMark/>
          </w:tcPr>
          <w:p w14:paraId="4A2F1BAA" w14:textId="77777777" w:rsidR="00BC7914" w:rsidRDefault="00BC7914">
            <w:pPr>
              <w:spacing w:line="276" w:lineRule="auto"/>
              <w:jc w:val="center"/>
              <w:rPr>
                <w:color w:val="000000" w:themeColor="text1"/>
                <w:sz w:val="16"/>
                <w:szCs w:val="16"/>
              </w:rPr>
            </w:pPr>
            <w:r w:rsidRPr="4F2FDA83">
              <w:rPr>
                <w:color w:val="000000" w:themeColor="text1"/>
                <w:sz w:val="16"/>
                <w:szCs w:val="16"/>
              </w:rPr>
              <w:t>Profiled</w:t>
            </w:r>
          </w:p>
        </w:tc>
        <w:tc>
          <w:tcPr>
            <w:tcW w:w="3832" w:type="dxa"/>
            <w:tcBorders>
              <w:top w:val="single" w:sz="4" w:space="0" w:color="auto"/>
              <w:left w:val="single" w:sz="4" w:space="0" w:color="000000" w:themeColor="text1"/>
              <w:bottom w:val="single" w:sz="4" w:space="0" w:color="000000" w:themeColor="text1"/>
              <w:right w:val="single" w:sz="4" w:space="0" w:color="000000" w:themeColor="text1"/>
            </w:tcBorders>
            <w:hideMark/>
          </w:tcPr>
          <w:p w14:paraId="0C45227D" w14:textId="77777777" w:rsidR="00BC7914" w:rsidRDefault="00BC7914">
            <w:pPr>
              <w:spacing w:line="276" w:lineRule="auto"/>
              <w:rPr>
                <w:color w:val="000000" w:themeColor="text1"/>
                <w:sz w:val="16"/>
                <w:szCs w:val="16"/>
              </w:rPr>
            </w:pPr>
            <w:r w:rsidRPr="4F2FDA83">
              <w:rPr>
                <w:color w:val="000000" w:themeColor="text1"/>
                <w:sz w:val="16"/>
                <w:szCs w:val="16"/>
              </w:rPr>
              <w:t xml:space="preserve">Mandatory in profile as opposed to standard, for ingress lanes with a signal group. </w:t>
            </w:r>
          </w:p>
          <w:p w14:paraId="5348C969" w14:textId="77777777" w:rsidR="00BC7914" w:rsidRDefault="00BC7914" w:rsidP="008E6A9E">
            <w:pPr>
              <w:pStyle w:val="ListParagraph"/>
              <w:numPr>
                <w:ilvl w:val="0"/>
                <w:numId w:val="31"/>
              </w:numPr>
              <w:spacing w:line="276" w:lineRule="auto"/>
              <w:ind w:left="206" w:hanging="206"/>
              <w:rPr>
                <w:rFonts w:ascii="Times New Roman" w:eastAsia="Times New Roman" w:hAnsi="Times New Roman"/>
                <w:color w:val="000000" w:themeColor="text1"/>
                <w:sz w:val="16"/>
                <w:szCs w:val="16"/>
                <w:lang w:val="en-GB"/>
              </w:rPr>
            </w:pPr>
            <w:r w:rsidRPr="4F2FDA83">
              <w:rPr>
                <w:color w:val="000000" w:themeColor="text1"/>
                <w:sz w:val="16"/>
                <w:szCs w:val="16"/>
                <w:lang w:val="en-GB"/>
              </w:rPr>
              <w:t xml:space="preserve">Each ingress lane of an intersection must be connected to an egress lane of the current intersection </w:t>
            </w:r>
            <w:r w:rsidRPr="4F2FDA83">
              <w:rPr>
                <w:i/>
                <w:color w:val="000000" w:themeColor="text1"/>
                <w:sz w:val="16"/>
                <w:szCs w:val="16"/>
                <w:lang w:val="en-GB"/>
              </w:rPr>
              <w:t>or</w:t>
            </w:r>
            <w:r w:rsidRPr="4F2FDA83">
              <w:rPr>
                <w:color w:val="000000" w:themeColor="text1"/>
                <w:sz w:val="16"/>
                <w:szCs w:val="16"/>
                <w:lang w:val="en-GB"/>
              </w:rPr>
              <w:t xml:space="preserve"> an ingress lane of the (another) intersection.</w:t>
            </w:r>
          </w:p>
          <w:p w14:paraId="2A639D3C" w14:textId="77777777" w:rsidR="00BC7914" w:rsidRDefault="00BC7914" w:rsidP="008E6A9E">
            <w:pPr>
              <w:pStyle w:val="ListParagraph"/>
              <w:numPr>
                <w:ilvl w:val="0"/>
                <w:numId w:val="31"/>
              </w:numPr>
              <w:spacing w:line="276" w:lineRule="auto"/>
              <w:ind w:left="206" w:hanging="206"/>
              <w:rPr>
                <w:rFonts w:ascii="Times New Roman" w:eastAsia="Times New Roman" w:hAnsi="Times New Roman"/>
                <w:color w:val="000000" w:themeColor="text1"/>
                <w:sz w:val="16"/>
                <w:szCs w:val="16"/>
                <w:lang w:val="en-GB"/>
              </w:rPr>
            </w:pPr>
            <w:r w:rsidRPr="4F2FDA83">
              <w:rPr>
                <w:color w:val="000000" w:themeColor="text1"/>
                <w:sz w:val="16"/>
                <w:szCs w:val="16"/>
                <w:lang w:val="en-GB"/>
              </w:rPr>
              <w:t xml:space="preserve">All egress lanes of the intersection should be described, either as egress lane of the current intersection OR as ingress lane of another intersection if this intersection is described within the same MAP.  </w:t>
            </w:r>
          </w:p>
          <w:p w14:paraId="4A93C357" w14:textId="77777777" w:rsidR="00BC7914" w:rsidRDefault="00BC7914" w:rsidP="008E6A9E">
            <w:pPr>
              <w:pStyle w:val="ListParagraph"/>
              <w:numPr>
                <w:ilvl w:val="0"/>
                <w:numId w:val="31"/>
              </w:numPr>
              <w:spacing w:line="276" w:lineRule="auto"/>
              <w:ind w:left="206" w:hanging="206"/>
              <w:rPr>
                <w:rFonts w:ascii="Times New Roman" w:eastAsia="Times New Roman" w:hAnsi="Times New Roman"/>
                <w:color w:val="000000" w:themeColor="text1"/>
                <w:sz w:val="16"/>
                <w:szCs w:val="16"/>
                <w:lang w:val="en-GB"/>
              </w:rPr>
            </w:pPr>
            <w:r w:rsidRPr="4F2FDA83">
              <w:rPr>
                <w:color w:val="000000" w:themeColor="text1"/>
                <w:sz w:val="16"/>
                <w:szCs w:val="16"/>
                <w:lang w:val="en-GB"/>
              </w:rPr>
              <w:lastRenderedPageBreak/>
              <w:t xml:space="preserve">It is not allowed to connect to ingress lanes of another section which is not described in this MAP. </w:t>
            </w:r>
          </w:p>
          <w:p w14:paraId="21B9B175" w14:textId="77777777" w:rsidR="00BC7914" w:rsidRDefault="00BC7914" w:rsidP="008E6A9E">
            <w:pPr>
              <w:pStyle w:val="ListParagraph"/>
              <w:numPr>
                <w:ilvl w:val="0"/>
                <w:numId w:val="31"/>
              </w:numPr>
              <w:spacing w:line="276" w:lineRule="auto"/>
              <w:ind w:left="206" w:hanging="206"/>
              <w:rPr>
                <w:rFonts w:ascii="Times New Roman" w:eastAsia="Times New Roman" w:hAnsi="Times New Roman"/>
                <w:color w:val="000000" w:themeColor="text1"/>
                <w:sz w:val="16"/>
                <w:szCs w:val="16"/>
                <w:lang w:val="en-GB"/>
              </w:rPr>
            </w:pPr>
            <w:r w:rsidRPr="4F2FDA83">
              <w:rPr>
                <w:color w:val="000000" w:themeColor="text1"/>
                <w:sz w:val="16"/>
                <w:szCs w:val="16"/>
                <w:lang w:val="en-GB"/>
              </w:rPr>
              <w:t>Pedestrian lanes are defined as bi-directional ingress lanes, the Connection connects to the ingress lane at the other side of the road.</w:t>
            </w:r>
          </w:p>
        </w:tc>
        <w:tc>
          <w:tcPr>
            <w:tcW w:w="1305" w:type="dxa"/>
            <w:tcBorders>
              <w:top w:val="single" w:sz="4" w:space="0" w:color="auto"/>
              <w:left w:val="single" w:sz="4" w:space="0" w:color="000000" w:themeColor="text1"/>
              <w:bottom w:val="single" w:sz="4" w:space="0" w:color="000000" w:themeColor="text1"/>
              <w:right w:val="single" w:sz="4" w:space="0" w:color="000000" w:themeColor="text1"/>
            </w:tcBorders>
            <w:hideMark/>
          </w:tcPr>
          <w:p w14:paraId="6BD9889A" w14:textId="77777777" w:rsidR="00BC7914" w:rsidRDefault="00BC7914">
            <w:pPr>
              <w:spacing w:line="276" w:lineRule="auto"/>
              <w:rPr>
                <w:color w:val="000000" w:themeColor="text1"/>
                <w:sz w:val="16"/>
                <w:szCs w:val="16"/>
                <w:lang w:val="nl-NL"/>
              </w:rPr>
            </w:pPr>
            <w:r w:rsidRPr="4F2FDA83">
              <w:rPr>
                <w:color w:val="000000" w:themeColor="text1"/>
                <w:sz w:val="16"/>
                <w:szCs w:val="16"/>
              </w:rPr>
              <w:lastRenderedPageBreak/>
              <w:t>See level 9</w:t>
            </w:r>
          </w:p>
        </w:tc>
      </w:tr>
      <w:tr w:rsidR="00BC7914" w14:paraId="74AD2675" w14:textId="77777777" w:rsidTr="4F2FDA83">
        <w:tc>
          <w:tcPr>
            <w:tcW w:w="7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A75793" w14:textId="77777777" w:rsidR="00BC7914" w:rsidRDefault="00BC7914">
            <w:pPr>
              <w:spacing w:line="276" w:lineRule="auto"/>
              <w:rPr>
                <w:rFonts w:ascii="DejaVu Sans" w:eastAsia="DejaVu Sans" w:hAnsi="DejaVu Sans" w:cs="DejaVu Sans"/>
                <w:sz w:val="16"/>
                <w:szCs w:val="16"/>
              </w:rPr>
            </w:pPr>
            <w:r>
              <w:rPr>
                <w:sz w:val="16"/>
                <w:szCs w:val="16"/>
              </w:rPr>
              <w:t>5.9</w:t>
            </w:r>
          </w:p>
        </w:tc>
        <w:tc>
          <w:tcPr>
            <w:tcW w:w="21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D74F5B" w14:textId="77777777" w:rsidR="00BC7914" w:rsidRDefault="00BC7914">
            <w:pPr>
              <w:spacing w:line="276" w:lineRule="auto"/>
              <w:rPr>
                <w:i/>
                <w:color w:val="000000" w:themeColor="text1"/>
                <w:sz w:val="16"/>
                <w:szCs w:val="16"/>
              </w:rPr>
            </w:pPr>
            <w:r w:rsidRPr="4F2FDA83">
              <w:rPr>
                <w:i/>
                <w:color w:val="000000" w:themeColor="text1"/>
                <w:sz w:val="16"/>
                <w:szCs w:val="16"/>
              </w:rPr>
              <w:t>overlays</w:t>
            </w:r>
          </w:p>
          <w:p w14:paraId="250C55AA" w14:textId="77777777" w:rsidR="00BC7914" w:rsidRDefault="00BC7914">
            <w:pPr>
              <w:spacing w:line="276" w:lineRule="auto"/>
              <w:rPr>
                <w:i/>
                <w:color w:val="000000" w:themeColor="text1"/>
                <w:sz w:val="16"/>
                <w:szCs w:val="16"/>
              </w:rPr>
            </w:pPr>
            <w:r w:rsidRPr="4F2FDA83">
              <w:rPr>
                <w:i/>
                <w:color w:val="000000" w:themeColor="text1"/>
                <w:sz w:val="16"/>
                <w:szCs w:val="16"/>
              </w:rPr>
              <w:t>[OverlayLaneList]</w:t>
            </w:r>
            <w:r>
              <w:br/>
            </w:r>
            <w:r w:rsidRPr="4F2FDA83">
              <w:rPr>
                <w:i/>
                <w:color w:val="000000" w:themeColor="text1"/>
                <w:sz w:val="16"/>
                <w:szCs w:val="16"/>
              </w:rPr>
              <w:t>(</w:t>
            </w:r>
            <w:proofErr w:type="gramStart"/>
            <w:r w:rsidRPr="4F2FDA83">
              <w:rPr>
                <w:i/>
                <w:color w:val="000000" w:themeColor="text1"/>
                <w:sz w:val="16"/>
                <w:szCs w:val="16"/>
              </w:rPr>
              <w:t>1..</w:t>
            </w:r>
            <w:proofErr w:type="gramEnd"/>
            <w:r w:rsidRPr="4F2FDA83">
              <w:rPr>
                <w:i/>
                <w:color w:val="000000" w:themeColor="text1"/>
                <w:sz w:val="16"/>
                <w:szCs w:val="16"/>
              </w:rPr>
              <w:t>5)</w:t>
            </w:r>
          </w:p>
        </w:tc>
        <w:tc>
          <w:tcPr>
            <w:tcW w:w="24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53F1B1F" w14:textId="77777777" w:rsidR="00BC7914" w:rsidRDefault="00BC7914">
            <w:pPr>
              <w:spacing w:line="276" w:lineRule="auto"/>
              <w:rPr>
                <w:color w:val="000000" w:themeColor="text1"/>
                <w:sz w:val="16"/>
                <w:szCs w:val="16"/>
              </w:rPr>
            </w:pPr>
            <w:r w:rsidRPr="4F2FDA83">
              <w:rPr>
                <w:color w:val="000000" w:themeColor="text1"/>
                <w:sz w:val="16"/>
                <w:szCs w:val="16"/>
              </w:rPr>
              <w:t>The OverlayLaneList data frame is a sequence of lane IDs which refers to lane objects that overlap or overlay the current lane's spatial path.</w:t>
            </w:r>
          </w:p>
        </w:tc>
        <w:tc>
          <w:tcPr>
            <w:tcW w:w="24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004F3A" w14:textId="77777777" w:rsidR="00BC7914" w:rsidRDefault="00BC7914">
            <w:pPr>
              <w:spacing w:line="276" w:lineRule="auto"/>
              <w:rPr>
                <w:color w:val="000000" w:themeColor="text1"/>
                <w:sz w:val="16"/>
                <w:szCs w:val="16"/>
              </w:rPr>
            </w:pPr>
            <w:r w:rsidRPr="4F2FDA83">
              <w:rPr>
                <w:color w:val="000000" w:themeColor="text1"/>
                <w:sz w:val="16"/>
                <w:szCs w:val="16"/>
              </w:rPr>
              <w:t>LaneID</w:t>
            </w:r>
            <w:r>
              <w:br/>
            </w:r>
            <w:r>
              <w:br/>
            </w:r>
            <w:r w:rsidRPr="4F2FDA83">
              <w:rPr>
                <w:color w:val="000000" w:themeColor="text1"/>
                <w:sz w:val="16"/>
                <w:szCs w:val="16"/>
              </w:rPr>
              <w:t>The LaneID data element conveys an assigned index that is unique within an intersection. It is used to refer to that lane by other objects in the intersection map data structure. Lanes may be ingress (inbound traffic) or egress (outbound traffic) in nature, as well as barriers and other types of specialty lanes.</w:t>
            </w:r>
          </w:p>
        </w:tc>
        <w:tc>
          <w:tcPr>
            <w:tcW w:w="11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3EC2B2D" w14:textId="77777777" w:rsidR="00BC7914" w:rsidRDefault="00BC7914">
            <w:pPr>
              <w:spacing w:line="276" w:lineRule="auto"/>
              <w:jc w:val="center"/>
              <w:rPr>
                <w:color w:val="000000" w:themeColor="text1"/>
                <w:sz w:val="16"/>
                <w:szCs w:val="16"/>
              </w:rPr>
            </w:pPr>
            <w:r w:rsidRPr="4F2FDA83">
              <w:rPr>
                <w:color w:val="000000" w:themeColor="text1"/>
                <w:sz w:val="16"/>
                <w:szCs w:val="16"/>
              </w:rPr>
              <w:t>Not used</w:t>
            </w:r>
          </w:p>
        </w:tc>
        <w:tc>
          <w:tcPr>
            <w:tcW w:w="38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4145A6" w14:textId="77777777" w:rsidR="00BC7914" w:rsidRDefault="00BC7914">
            <w:pPr>
              <w:spacing w:line="276" w:lineRule="auto"/>
              <w:rPr>
                <w:color w:val="000000" w:themeColor="text1"/>
                <w:sz w:val="16"/>
                <w:szCs w:val="16"/>
              </w:rPr>
            </w:pPr>
            <w:r w:rsidRPr="4F2FDA83">
              <w:rPr>
                <w:color w:val="000000" w:themeColor="text1"/>
                <w:sz w:val="16"/>
                <w:szCs w:val="16"/>
              </w:rPr>
              <w:t>Out of scope.</w:t>
            </w:r>
          </w:p>
        </w:tc>
        <w:tc>
          <w:tcPr>
            <w:tcW w:w="13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19C527" w14:textId="77777777" w:rsidR="00BC7914" w:rsidRDefault="00BC7914">
            <w:pPr>
              <w:spacing w:line="276" w:lineRule="auto"/>
              <w:rPr>
                <w:color w:val="000000" w:themeColor="text1"/>
                <w:sz w:val="16"/>
                <w:szCs w:val="16"/>
              </w:rPr>
            </w:pPr>
            <w:r w:rsidRPr="4F2FDA83">
              <w:rPr>
                <w:color w:val="000000" w:themeColor="text1"/>
                <w:sz w:val="16"/>
                <w:szCs w:val="16"/>
              </w:rPr>
              <w:t>-</w:t>
            </w:r>
          </w:p>
        </w:tc>
      </w:tr>
      <w:tr w:rsidR="00BC7914" w14:paraId="613176A2" w14:textId="77777777" w:rsidTr="4F2FDA83">
        <w:tc>
          <w:tcPr>
            <w:tcW w:w="735" w:type="dxa"/>
            <w:tcBorders>
              <w:top w:val="single" w:sz="4" w:space="0" w:color="000000" w:themeColor="text1"/>
              <w:left w:val="single" w:sz="4" w:space="0" w:color="000000" w:themeColor="text1"/>
              <w:bottom w:val="single" w:sz="4" w:space="0" w:color="auto"/>
              <w:right w:val="single" w:sz="4" w:space="0" w:color="000000" w:themeColor="text1"/>
            </w:tcBorders>
            <w:hideMark/>
          </w:tcPr>
          <w:p w14:paraId="31A946AC" w14:textId="77777777" w:rsidR="00BC7914" w:rsidRDefault="00BC7914">
            <w:pPr>
              <w:spacing w:line="276" w:lineRule="auto"/>
              <w:rPr>
                <w:color w:val="000000" w:themeColor="text1"/>
                <w:sz w:val="16"/>
                <w:szCs w:val="16"/>
              </w:rPr>
            </w:pPr>
            <w:r w:rsidRPr="4F2FDA83">
              <w:rPr>
                <w:color w:val="000000" w:themeColor="text1"/>
                <w:sz w:val="16"/>
                <w:szCs w:val="16"/>
              </w:rPr>
              <w:t>5.10</w:t>
            </w:r>
          </w:p>
        </w:tc>
        <w:tc>
          <w:tcPr>
            <w:tcW w:w="2179" w:type="dxa"/>
            <w:tcBorders>
              <w:top w:val="single" w:sz="4" w:space="0" w:color="000000" w:themeColor="text1"/>
              <w:left w:val="single" w:sz="4" w:space="0" w:color="000000" w:themeColor="text1"/>
              <w:bottom w:val="single" w:sz="4" w:space="0" w:color="auto"/>
              <w:right w:val="single" w:sz="4" w:space="0" w:color="000000" w:themeColor="text1"/>
            </w:tcBorders>
          </w:tcPr>
          <w:p w14:paraId="46090B2D" w14:textId="77777777" w:rsidR="00BC7914" w:rsidRDefault="00BC7914">
            <w:pPr>
              <w:spacing w:line="276" w:lineRule="auto"/>
              <w:rPr>
                <w:i/>
                <w:color w:val="000000" w:themeColor="text1"/>
                <w:sz w:val="16"/>
                <w:szCs w:val="16"/>
              </w:rPr>
            </w:pPr>
            <w:r w:rsidRPr="4F2FDA83">
              <w:rPr>
                <w:i/>
                <w:color w:val="000000" w:themeColor="text1"/>
                <w:sz w:val="16"/>
                <w:szCs w:val="16"/>
              </w:rPr>
              <w:t>Regional</w:t>
            </w:r>
          </w:p>
          <w:p w14:paraId="63FE9D41" w14:textId="77777777" w:rsidR="00BC7914" w:rsidRDefault="00BC7914">
            <w:pPr>
              <w:spacing w:line="276" w:lineRule="auto"/>
              <w:rPr>
                <w:i/>
                <w:color w:val="000000" w:themeColor="text1"/>
                <w:sz w:val="16"/>
                <w:szCs w:val="16"/>
              </w:rPr>
            </w:pPr>
            <w:r w:rsidRPr="4F2FDA83">
              <w:rPr>
                <w:i/>
                <w:color w:val="000000" w:themeColor="text1"/>
                <w:sz w:val="16"/>
                <w:szCs w:val="16"/>
              </w:rPr>
              <w:t>[REGION.Reg-GenericLane]</w:t>
            </w:r>
          </w:p>
          <w:p w14:paraId="39E3B3A2" w14:textId="77777777" w:rsidR="00BC7914" w:rsidRDefault="00BC7914">
            <w:pPr>
              <w:spacing w:line="276" w:lineRule="auto"/>
              <w:rPr>
                <w:i/>
                <w:color w:val="000000" w:themeColor="text1"/>
                <w:sz w:val="16"/>
                <w:szCs w:val="16"/>
              </w:rPr>
            </w:pPr>
            <w:r w:rsidRPr="4F2FDA83">
              <w:rPr>
                <w:i/>
                <w:color w:val="000000" w:themeColor="text1"/>
                <w:sz w:val="16"/>
                <w:szCs w:val="16"/>
              </w:rPr>
              <w:t>(</w:t>
            </w:r>
            <w:proofErr w:type="gramStart"/>
            <w:r w:rsidRPr="4F2FDA83">
              <w:rPr>
                <w:i/>
                <w:color w:val="000000" w:themeColor="text1"/>
                <w:sz w:val="16"/>
                <w:szCs w:val="16"/>
              </w:rPr>
              <w:t>1..</w:t>
            </w:r>
            <w:proofErr w:type="gramEnd"/>
            <w:r w:rsidRPr="4F2FDA83">
              <w:rPr>
                <w:i/>
                <w:color w:val="000000" w:themeColor="text1"/>
                <w:sz w:val="16"/>
                <w:szCs w:val="16"/>
              </w:rPr>
              <w:t>4)</w:t>
            </w:r>
          </w:p>
          <w:p w14:paraId="6F6F32B4" w14:textId="77777777" w:rsidR="00BC7914" w:rsidRDefault="00BC7914">
            <w:pPr>
              <w:spacing w:line="276" w:lineRule="auto"/>
              <w:rPr>
                <w:bCs/>
                <w:i/>
                <w:color w:val="000000"/>
                <w:sz w:val="16"/>
                <w:szCs w:val="16"/>
              </w:rPr>
            </w:pPr>
          </w:p>
        </w:tc>
        <w:tc>
          <w:tcPr>
            <w:tcW w:w="4961" w:type="dxa"/>
            <w:gridSpan w:val="2"/>
            <w:tcBorders>
              <w:top w:val="single" w:sz="4" w:space="0" w:color="000000" w:themeColor="text1"/>
              <w:left w:val="single" w:sz="4" w:space="0" w:color="000000" w:themeColor="text1"/>
              <w:bottom w:val="single" w:sz="4" w:space="0" w:color="auto"/>
              <w:right w:val="single" w:sz="4" w:space="0" w:color="000000" w:themeColor="text1"/>
            </w:tcBorders>
            <w:hideMark/>
          </w:tcPr>
          <w:p w14:paraId="17F90FF7" w14:textId="77777777" w:rsidR="00BC7914" w:rsidRDefault="00BC7914">
            <w:pPr>
              <w:spacing w:line="276" w:lineRule="auto"/>
              <w:rPr>
                <w:color w:val="000000" w:themeColor="text1"/>
                <w:sz w:val="16"/>
                <w:szCs w:val="16"/>
              </w:rPr>
            </w:pPr>
            <w:r w:rsidRPr="4F2FDA83">
              <w:rPr>
                <w:color w:val="000000" w:themeColor="text1"/>
                <w:sz w:val="16"/>
                <w:szCs w:val="16"/>
              </w:rPr>
              <w:t>The element REGION.Reg-GenericLane is used for additional "regional information”, as defined in ISO/PDTS 19091.</w:t>
            </w:r>
          </w:p>
        </w:tc>
        <w:tc>
          <w:tcPr>
            <w:tcW w:w="1133" w:type="dxa"/>
            <w:gridSpan w:val="2"/>
            <w:tcBorders>
              <w:top w:val="single" w:sz="4" w:space="0" w:color="000000" w:themeColor="text1"/>
              <w:left w:val="single" w:sz="4" w:space="0" w:color="000000" w:themeColor="text1"/>
              <w:bottom w:val="single" w:sz="4" w:space="0" w:color="auto"/>
              <w:right w:val="single" w:sz="4" w:space="0" w:color="000000" w:themeColor="text1"/>
            </w:tcBorders>
            <w:hideMark/>
          </w:tcPr>
          <w:p w14:paraId="48E631D9" w14:textId="77777777" w:rsidR="00BC7914" w:rsidRDefault="00BC7914">
            <w:pPr>
              <w:spacing w:line="276" w:lineRule="auto"/>
              <w:jc w:val="center"/>
              <w:rPr>
                <w:color w:val="000000" w:themeColor="text1"/>
                <w:sz w:val="16"/>
                <w:szCs w:val="16"/>
              </w:rPr>
            </w:pPr>
            <w:r w:rsidRPr="4F2FDA83">
              <w:rPr>
                <w:color w:val="000000" w:themeColor="text1"/>
                <w:sz w:val="16"/>
                <w:szCs w:val="16"/>
              </w:rPr>
              <w:t>Conditional</w:t>
            </w:r>
          </w:p>
        </w:tc>
        <w:tc>
          <w:tcPr>
            <w:tcW w:w="3832" w:type="dxa"/>
            <w:tcBorders>
              <w:top w:val="single" w:sz="4" w:space="0" w:color="000000" w:themeColor="text1"/>
              <w:left w:val="single" w:sz="4" w:space="0" w:color="000000" w:themeColor="text1"/>
              <w:bottom w:val="single" w:sz="4" w:space="0" w:color="auto"/>
              <w:right w:val="single" w:sz="4" w:space="0" w:color="000000" w:themeColor="text1"/>
            </w:tcBorders>
          </w:tcPr>
          <w:p w14:paraId="421337BC" w14:textId="77777777" w:rsidR="00BC7914" w:rsidRDefault="00BC7914">
            <w:pPr>
              <w:spacing w:line="276" w:lineRule="auto"/>
              <w:rPr>
                <w:color w:val="000000" w:themeColor="text1"/>
                <w:sz w:val="16"/>
                <w:szCs w:val="16"/>
              </w:rPr>
            </w:pPr>
            <w:r w:rsidRPr="4F2FDA83">
              <w:rPr>
                <w:color w:val="000000" w:themeColor="text1"/>
                <w:sz w:val="16"/>
                <w:szCs w:val="16"/>
              </w:rPr>
              <w:t xml:space="preserve">Mandatory in case of curved connection trajectory, otherwise not used. </w:t>
            </w:r>
          </w:p>
          <w:p w14:paraId="764E0255" w14:textId="77777777" w:rsidR="00BC7914" w:rsidRDefault="00BC7914">
            <w:pPr>
              <w:spacing w:line="276" w:lineRule="auto"/>
              <w:rPr>
                <w:color w:val="000000"/>
                <w:sz w:val="16"/>
                <w:szCs w:val="16"/>
              </w:rPr>
            </w:pPr>
          </w:p>
          <w:p w14:paraId="29BC6B52" w14:textId="77777777" w:rsidR="00BC7914" w:rsidRDefault="00BC7914">
            <w:pPr>
              <w:spacing w:line="276" w:lineRule="auto"/>
              <w:rPr>
                <w:color w:val="000000" w:themeColor="text1"/>
                <w:sz w:val="16"/>
                <w:szCs w:val="16"/>
              </w:rPr>
            </w:pPr>
            <w:r w:rsidRPr="4F2FDA83">
              <w:rPr>
                <w:color w:val="000000" w:themeColor="text1"/>
                <w:sz w:val="16"/>
                <w:szCs w:val="16"/>
              </w:rPr>
              <w:t>‘ConnectionTrajectory-addGrpC’ can be used to describe the path across the conflict area of the intersection.</w:t>
            </w:r>
          </w:p>
          <w:p w14:paraId="3C6DE6C1" w14:textId="77777777" w:rsidR="00BC7914" w:rsidRDefault="00BC7914">
            <w:pPr>
              <w:spacing w:line="276" w:lineRule="auto"/>
              <w:rPr>
                <w:color w:val="000000"/>
                <w:sz w:val="16"/>
                <w:szCs w:val="16"/>
              </w:rPr>
            </w:pPr>
          </w:p>
          <w:p w14:paraId="5F3A5C45" w14:textId="77777777" w:rsidR="00BC7914" w:rsidRDefault="00BC7914">
            <w:pPr>
              <w:spacing w:line="276" w:lineRule="auto"/>
              <w:rPr>
                <w:color w:val="000000" w:themeColor="text1"/>
                <w:sz w:val="16"/>
                <w:szCs w:val="16"/>
              </w:rPr>
            </w:pPr>
            <w:r w:rsidRPr="4F2FDA83">
              <w:rPr>
                <w:color w:val="000000" w:themeColor="text1"/>
                <w:sz w:val="16"/>
                <w:szCs w:val="16"/>
              </w:rPr>
              <w:t>ConnectionTrajectory-</w:t>
            </w:r>
            <w:proofErr w:type="gramStart"/>
            <w:r w:rsidRPr="4F2FDA83">
              <w:rPr>
                <w:color w:val="000000" w:themeColor="text1"/>
                <w:sz w:val="16"/>
                <w:szCs w:val="16"/>
              </w:rPr>
              <w:t>addGrpC ::=</w:t>
            </w:r>
            <w:proofErr w:type="gramEnd"/>
            <w:r w:rsidRPr="4F2FDA83">
              <w:rPr>
                <w:color w:val="000000" w:themeColor="text1"/>
                <w:sz w:val="16"/>
                <w:szCs w:val="16"/>
              </w:rPr>
              <w:t xml:space="preserve"> SEQUENCE { </w:t>
            </w:r>
          </w:p>
          <w:p w14:paraId="5CF29AF5" w14:textId="77777777" w:rsidR="00BC7914" w:rsidRDefault="00BC7914">
            <w:pPr>
              <w:spacing w:line="276" w:lineRule="auto"/>
              <w:rPr>
                <w:color w:val="000000" w:themeColor="text1"/>
                <w:sz w:val="16"/>
                <w:szCs w:val="16"/>
              </w:rPr>
            </w:pPr>
            <w:r>
              <w:rPr>
                <w:color w:val="000000"/>
                <w:sz w:val="16"/>
                <w:szCs w:val="16"/>
              </w:rPr>
              <w:t>nodes</w:t>
            </w:r>
            <w:r>
              <w:rPr>
                <w:color w:val="000000"/>
                <w:sz w:val="16"/>
                <w:szCs w:val="16"/>
              </w:rPr>
              <w:tab/>
            </w:r>
            <w:r>
              <w:rPr>
                <w:color w:val="000000"/>
                <w:sz w:val="16"/>
                <w:szCs w:val="16"/>
              </w:rPr>
              <w:tab/>
            </w:r>
            <w:proofErr w:type="gramStart"/>
            <w:r>
              <w:rPr>
                <w:color w:val="000000"/>
                <w:sz w:val="16"/>
                <w:szCs w:val="16"/>
              </w:rPr>
              <w:tab/>
              <w:t xml:space="preserve">  [</w:t>
            </w:r>
            <w:proofErr w:type="gramEnd"/>
            <w:r>
              <w:rPr>
                <w:color w:val="000000"/>
                <w:sz w:val="16"/>
                <w:szCs w:val="16"/>
              </w:rPr>
              <w:t>NodeSetXY],</w:t>
            </w:r>
          </w:p>
          <w:p w14:paraId="622F8550" w14:textId="77777777" w:rsidR="00BC7914" w:rsidRDefault="00BC7914">
            <w:pPr>
              <w:spacing w:line="276" w:lineRule="auto"/>
              <w:rPr>
                <w:color w:val="000000" w:themeColor="text1"/>
                <w:sz w:val="16"/>
                <w:szCs w:val="16"/>
              </w:rPr>
            </w:pPr>
            <w:r w:rsidRPr="4F2FDA83">
              <w:rPr>
                <w:color w:val="000000" w:themeColor="text1"/>
                <w:sz w:val="16"/>
                <w:szCs w:val="16"/>
              </w:rPr>
              <w:t>-- As defined in row 5.7.</w:t>
            </w:r>
          </w:p>
          <w:p w14:paraId="541A45DF" w14:textId="77777777" w:rsidR="00BC7914" w:rsidRDefault="00BC7914">
            <w:pPr>
              <w:spacing w:line="276" w:lineRule="auto"/>
              <w:rPr>
                <w:color w:val="000000" w:themeColor="text1"/>
                <w:sz w:val="16"/>
                <w:szCs w:val="16"/>
              </w:rPr>
            </w:pPr>
            <w:r w:rsidRPr="4F2FDA83">
              <w:rPr>
                <w:color w:val="000000" w:themeColor="text1"/>
                <w:sz w:val="16"/>
                <w:szCs w:val="16"/>
              </w:rPr>
              <w:t>connectionID [LaneConnectionID]</w:t>
            </w:r>
          </w:p>
          <w:p w14:paraId="0EF766DD" w14:textId="77777777" w:rsidR="00BC7914" w:rsidRDefault="00BC7914">
            <w:pPr>
              <w:spacing w:line="276" w:lineRule="auto"/>
              <w:rPr>
                <w:sz w:val="16"/>
                <w:szCs w:val="16"/>
              </w:rPr>
            </w:pPr>
            <w:r>
              <w:rPr>
                <w:sz w:val="16"/>
                <w:szCs w:val="16"/>
              </w:rPr>
              <w:t xml:space="preserve">-- Desired extension (not used in this </w:t>
            </w:r>
          </w:p>
          <w:p w14:paraId="4431E083" w14:textId="77777777" w:rsidR="00BC7914" w:rsidRDefault="00BC7914">
            <w:pPr>
              <w:spacing w:line="276" w:lineRule="auto"/>
              <w:rPr>
                <w:sz w:val="16"/>
                <w:szCs w:val="16"/>
              </w:rPr>
            </w:pPr>
            <w:r>
              <w:rPr>
                <w:sz w:val="16"/>
                <w:szCs w:val="16"/>
              </w:rPr>
              <w:t>-- version of the profile)</w:t>
            </w:r>
          </w:p>
          <w:p w14:paraId="487ECC38" w14:textId="77777777" w:rsidR="00BC7914" w:rsidRDefault="00BC7914">
            <w:pPr>
              <w:spacing w:line="276" w:lineRule="auto"/>
              <w:rPr>
                <w:color w:val="000000" w:themeColor="text1"/>
                <w:sz w:val="16"/>
                <w:szCs w:val="16"/>
              </w:rPr>
            </w:pPr>
            <w:r w:rsidRPr="4F2FDA83">
              <w:rPr>
                <w:color w:val="000000" w:themeColor="text1"/>
                <w:sz w:val="16"/>
                <w:szCs w:val="16"/>
              </w:rPr>
              <w:lastRenderedPageBreak/>
              <w:t>...</w:t>
            </w:r>
          </w:p>
          <w:p w14:paraId="436D56E3" w14:textId="77777777" w:rsidR="00BC7914" w:rsidRDefault="00BC7914">
            <w:pPr>
              <w:spacing w:line="276" w:lineRule="auto"/>
              <w:rPr>
                <w:color w:val="000000" w:themeColor="text1"/>
                <w:sz w:val="16"/>
                <w:szCs w:val="16"/>
              </w:rPr>
            </w:pPr>
            <w:r w:rsidRPr="4F2FDA83">
              <w:rPr>
                <w:color w:val="000000" w:themeColor="text1"/>
                <w:sz w:val="16"/>
                <w:szCs w:val="16"/>
              </w:rPr>
              <w:t>}</w:t>
            </w:r>
          </w:p>
          <w:p w14:paraId="54AB146F" w14:textId="77777777" w:rsidR="00BC7914" w:rsidRDefault="00BC7914">
            <w:pPr>
              <w:spacing w:line="276" w:lineRule="auto"/>
              <w:rPr>
                <w:color w:val="000000"/>
                <w:sz w:val="16"/>
                <w:szCs w:val="16"/>
              </w:rPr>
            </w:pPr>
          </w:p>
          <w:p w14:paraId="423BDB96" w14:textId="77777777" w:rsidR="00BC7914" w:rsidRDefault="00BC7914">
            <w:pPr>
              <w:spacing w:line="276" w:lineRule="auto"/>
              <w:rPr>
                <w:color w:val="000000"/>
                <w:sz w:val="16"/>
                <w:szCs w:val="16"/>
              </w:rPr>
            </w:pPr>
          </w:p>
          <w:p w14:paraId="0D63ED9A" w14:textId="77777777" w:rsidR="00BC7914" w:rsidRDefault="00BC7914">
            <w:pPr>
              <w:spacing w:line="276" w:lineRule="auto"/>
              <w:rPr>
                <w:color w:val="000000"/>
                <w:sz w:val="16"/>
                <w:szCs w:val="16"/>
              </w:rPr>
            </w:pPr>
          </w:p>
        </w:tc>
        <w:tc>
          <w:tcPr>
            <w:tcW w:w="1305" w:type="dxa"/>
            <w:tcBorders>
              <w:top w:val="single" w:sz="4" w:space="0" w:color="000000" w:themeColor="text1"/>
              <w:left w:val="single" w:sz="4" w:space="0" w:color="000000" w:themeColor="text1"/>
              <w:bottom w:val="single" w:sz="4" w:space="0" w:color="auto"/>
              <w:right w:val="single" w:sz="4" w:space="0" w:color="000000" w:themeColor="text1"/>
            </w:tcBorders>
            <w:hideMark/>
          </w:tcPr>
          <w:p w14:paraId="4D9ED3D5" w14:textId="77777777" w:rsidR="00BC7914" w:rsidRDefault="00BC7914">
            <w:pPr>
              <w:spacing w:line="276" w:lineRule="auto"/>
              <w:rPr>
                <w:color w:val="000000" w:themeColor="text1"/>
                <w:sz w:val="16"/>
                <w:szCs w:val="16"/>
              </w:rPr>
            </w:pPr>
            <w:r w:rsidRPr="4F2FDA83">
              <w:rPr>
                <w:color w:val="000000" w:themeColor="text1"/>
                <w:sz w:val="16"/>
                <w:szCs w:val="16"/>
              </w:rPr>
              <w:lastRenderedPageBreak/>
              <w:t>-</w:t>
            </w:r>
          </w:p>
        </w:tc>
      </w:tr>
      <w:tr w:rsidR="00BC7914" w14:paraId="498600B6" w14:textId="77777777" w:rsidTr="4F2FDA83">
        <w:tc>
          <w:tcPr>
            <w:tcW w:w="14145" w:type="dxa"/>
            <w:gridSpan w:val="8"/>
            <w:tcBorders>
              <w:top w:val="nil"/>
              <w:left w:val="single" w:sz="4" w:space="0" w:color="000000" w:themeColor="text1"/>
              <w:bottom w:val="single" w:sz="4" w:space="0" w:color="000000" w:themeColor="text1"/>
              <w:right w:val="single" w:sz="4" w:space="0" w:color="000000" w:themeColor="text1"/>
            </w:tcBorders>
            <w:shd w:val="clear" w:color="auto" w:fill="BFBFBF" w:themeFill="background1" w:themeFillShade="BF"/>
            <w:hideMark/>
          </w:tcPr>
          <w:p w14:paraId="69F07A05" w14:textId="77777777" w:rsidR="00BC7914" w:rsidRDefault="00BC7914">
            <w:pPr>
              <w:spacing w:line="276" w:lineRule="auto"/>
              <w:rPr>
                <w:b/>
                <w:color w:val="000000" w:themeColor="text1"/>
                <w:sz w:val="16"/>
                <w:szCs w:val="16"/>
              </w:rPr>
            </w:pPr>
            <w:r w:rsidRPr="4F2FDA83">
              <w:rPr>
                <w:b/>
                <w:color w:val="000000" w:themeColor="text1"/>
                <w:sz w:val="16"/>
                <w:szCs w:val="16"/>
              </w:rPr>
              <w:t>Level 6: LaneTypeAttributes</w:t>
            </w:r>
          </w:p>
        </w:tc>
      </w:tr>
      <w:tr w:rsidR="00BC7914" w14:paraId="350E25D3" w14:textId="77777777" w:rsidTr="4F2FDA83">
        <w:tc>
          <w:tcPr>
            <w:tcW w:w="7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4D6195D" w14:textId="77777777" w:rsidR="00BC7914" w:rsidRDefault="00BC7914">
            <w:pPr>
              <w:spacing w:line="276" w:lineRule="auto"/>
              <w:rPr>
                <w:color w:val="000000" w:themeColor="text1"/>
                <w:sz w:val="16"/>
                <w:szCs w:val="16"/>
              </w:rPr>
            </w:pPr>
            <w:r w:rsidRPr="4F2FDA83">
              <w:rPr>
                <w:color w:val="000000" w:themeColor="text1"/>
                <w:sz w:val="16"/>
                <w:szCs w:val="16"/>
              </w:rPr>
              <w:t>6.1</w:t>
            </w:r>
          </w:p>
        </w:tc>
        <w:tc>
          <w:tcPr>
            <w:tcW w:w="21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497D70F" w14:textId="77777777" w:rsidR="00BC7914" w:rsidRDefault="00BC7914">
            <w:pPr>
              <w:spacing w:line="276" w:lineRule="auto"/>
              <w:rPr>
                <w:color w:val="000000" w:themeColor="text1"/>
                <w:sz w:val="16"/>
                <w:szCs w:val="16"/>
                <w:u w:val="single"/>
              </w:rPr>
            </w:pPr>
            <w:r w:rsidRPr="4F2FDA83">
              <w:rPr>
                <w:color w:val="000000" w:themeColor="text1"/>
                <w:sz w:val="16"/>
                <w:szCs w:val="16"/>
                <w:u w:val="single"/>
              </w:rPr>
              <w:t>vehicle</w:t>
            </w:r>
          </w:p>
          <w:p w14:paraId="20221EDC" w14:textId="77777777" w:rsidR="00BC7914" w:rsidRDefault="00BC7914">
            <w:pPr>
              <w:spacing w:line="276" w:lineRule="auto"/>
              <w:rPr>
                <w:color w:val="000000" w:themeColor="text1"/>
                <w:sz w:val="16"/>
                <w:szCs w:val="16"/>
                <w:u w:val="single"/>
              </w:rPr>
            </w:pPr>
            <w:r w:rsidRPr="4F2FDA83">
              <w:rPr>
                <w:color w:val="000000" w:themeColor="text1"/>
                <w:sz w:val="16"/>
                <w:szCs w:val="16"/>
                <w:u w:val="single"/>
              </w:rPr>
              <w:t>[LaneAttributes-Vehicle]</w:t>
            </w:r>
          </w:p>
        </w:tc>
        <w:tc>
          <w:tcPr>
            <w:tcW w:w="49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06B18A" w14:textId="77777777" w:rsidR="00BC7914" w:rsidRDefault="00BC7914">
            <w:pPr>
              <w:spacing w:line="276" w:lineRule="auto"/>
              <w:rPr>
                <w:color w:val="000000" w:themeColor="text1"/>
                <w:sz w:val="16"/>
                <w:szCs w:val="16"/>
              </w:rPr>
            </w:pPr>
            <w:r w:rsidRPr="4F2FDA83">
              <w:rPr>
                <w:color w:val="000000" w:themeColor="text1"/>
                <w:sz w:val="16"/>
                <w:szCs w:val="16"/>
              </w:rPr>
              <w:t>The LaneAttributes-Vehicle data element relates specific properties found in a vehicle lane type. This data element provides a means to denote that the use of a lane is restricted to certain vehicle types.</w:t>
            </w:r>
          </w:p>
        </w:tc>
        <w:tc>
          <w:tcPr>
            <w:tcW w:w="11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D5F040" w14:textId="77777777" w:rsidR="00BC7914" w:rsidRDefault="00BC7914">
            <w:pPr>
              <w:spacing w:line="276" w:lineRule="auto"/>
              <w:jc w:val="center"/>
              <w:rPr>
                <w:color w:val="000000" w:themeColor="text1"/>
                <w:sz w:val="16"/>
                <w:szCs w:val="16"/>
              </w:rPr>
            </w:pPr>
            <w:r w:rsidRPr="4F2FDA83">
              <w:rPr>
                <w:color w:val="000000" w:themeColor="text1"/>
                <w:sz w:val="16"/>
                <w:szCs w:val="16"/>
              </w:rPr>
              <w:t>Used</w:t>
            </w:r>
          </w:p>
        </w:tc>
        <w:tc>
          <w:tcPr>
            <w:tcW w:w="38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6E770F" w14:textId="77777777" w:rsidR="00BC7914" w:rsidRDefault="00BC7914">
            <w:pPr>
              <w:spacing w:line="276" w:lineRule="auto"/>
              <w:rPr>
                <w:color w:val="000000" w:themeColor="text1"/>
                <w:sz w:val="16"/>
                <w:szCs w:val="16"/>
              </w:rPr>
            </w:pPr>
            <w:r w:rsidRPr="4F2FDA83">
              <w:rPr>
                <w:color w:val="000000" w:themeColor="text1"/>
                <w:sz w:val="16"/>
                <w:szCs w:val="16"/>
              </w:rPr>
              <w:t>Containing attributes of vehicle lane type.</w:t>
            </w:r>
          </w:p>
          <w:p w14:paraId="55DA2994" w14:textId="77777777" w:rsidR="00BC7914" w:rsidRDefault="00BC7914" w:rsidP="008E6A9E">
            <w:pPr>
              <w:pStyle w:val="ListParagraph"/>
              <w:numPr>
                <w:ilvl w:val="0"/>
                <w:numId w:val="32"/>
              </w:numPr>
              <w:spacing w:line="276" w:lineRule="auto"/>
              <w:rPr>
                <w:rFonts w:ascii="Times New Roman" w:eastAsia="Times New Roman" w:hAnsi="Times New Roman"/>
                <w:b/>
                <w:color w:val="000000" w:themeColor="text1"/>
                <w:sz w:val="16"/>
                <w:szCs w:val="16"/>
                <w:lang w:val="en-GB"/>
              </w:rPr>
            </w:pPr>
            <w:r w:rsidRPr="4F2FDA83">
              <w:rPr>
                <w:b/>
                <w:color w:val="000000" w:themeColor="text1"/>
                <w:sz w:val="16"/>
                <w:szCs w:val="16"/>
                <w:lang w:val="en-GB"/>
              </w:rPr>
              <w:t>isVehicleRevocableLane (0)</w:t>
            </w:r>
          </w:p>
          <w:p w14:paraId="2D79F646" w14:textId="77777777" w:rsidR="00BC7914" w:rsidRDefault="00BC7914" w:rsidP="008E6A9E">
            <w:pPr>
              <w:pStyle w:val="ListParagraph"/>
              <w:numPr>
                <w:ilvl w:val="0"/>
                <w:numId w:val="32"/>
              </w:numPr>
              <w:spacing w:line="276" w:lineRule="auto"/>
              <w:rPr>
                <w:rFonts w:ascii="Times New Roman" w:eastAsia="Times New Roman" w:hAnsi="Times New Roman"/>
                <w:b/>
                <w:color w:val="000000" w:themeColor="text1"/>
                <w:sz w:val="16"/>
                <w:szCs w:val="16"/>
                <w:lang w:val="en-GB"/>
              </w:rPr>
            </w:pPr>
            <w:r w:rsidRPr="4F2FDA83">
              <w:rPr>
                <w:b/>
                <w:color w:val="000000" w:themeColor="text1"/>
                <w:sz w:val="16"/>
                <w:szCs w:val="16"/>
                <w:lang w:val="en-GB"/>
              </w:rPr>
              <w:t>isVehicleFlyOverLane (1)</w:t>
            </w:r>
          </w:p>
          <w:p w14:paraId="3AE9974C" w14:textId="77777777" w:rsidR="00BC7914" w:rsidRDefault="00BC7914" w:rsidP="008E6A9E">
            <w:pPr>
              <w:pStyle w:val="ListParagraph"/>
              <w:numPr>
                <w:ilvl w:val="0"/>
                <w:numId w:val="32"/>
              </w:numPr>
              <w:spacing w:line="276" w:lineRule="auto"/>
              <w:rPr>
                <w:rFonts w:ascii="Times New Roman" w:eastAsia="Times New Roman" w:hAnsi="Times New Roman"/>
                <w:b/>
                <w:color w:val="000000" w:themeColor="text1"/>
                <w:sz w:val="16"/>
                <w:szCs w:val="16"/>
                <w:lang w:val="en-GB"/>
              </w:rPr>
            </w:pPr>
            <w:r w:rsidRPr="4F2FDA83">
              <w:rPr>
                <w:b/>
                <w:color w:val="000000" w:themeColor="text1"/>
                <w:sz w:val="16"/>
                <w:szCs w:val="16"/>
                <w:lang w:val="en-GB"/>
              </w:rPr>
              <w:t>hovLaneUseOnly (2)</w:t>
            </w:r>
          </w:p>
          <w:p w14:paraId="2E5E1D78" w14:textId="77777777" w:rsidR="00BC7914" w:rsidRDefault="00BC7914" w:rsidP="008E6A9E">
            <w:pPr>
              <w:pStyle w:val="ListParagraph"/>
              <w:numPr>
                <w:ilvl w:val="0"/>
                <w:numId w:val="32"/>
              </w:numPr>
              <w:spacing w:line="276" w:lineRule="auto"/>
              <w:rPr>
                <w:rFonts w:ascii="Times New Roman" w:eastAsia="Times New Roman" w:hAnsi="Times New Roman"/>
                <w:b/>
                <w:color w:val="000000" w:themeColor="text1"/>
                <w:sz w:val="16"/>
                <w:szCs w:val="16"/>
                <w:lang w:val="en-GB"/>
              </w:rPr>
            </w:pPr>
            <w:r w:rsidRPr="4F2FDA83">
              <w:rPr>
                <w:b/>
                <w:color w:val="000000" w:themeColor="text1"/>
                <w:sz w:val="16"/>
                <w:szCs w:val="16"/>
                <w:lang w:val="en-GB"/>
              </w:rPr>
              <w:t>restrictedToBusUse (3)</w:t>
            </w:r>
          </w:p>
          <w:p w14:paraId="6B9D5CC8" w14:textId="77777777" w:rsidR="00BC7914" w:rsidRDefault="00BC7914" w:rsidP="008E6A9E">
            <w:pPr>
              <w:pStyle w:val="ListParagraph"/>
              <w:numPr>
                <w:ilvl w:val="0"/>
                <w:numId w:val="32"/>
              </w:numPr>
              <w:spacing w:line="276" w:lineRule="auto"/>
              <w:rPr>
                <w:rFonts w:ascii="Times New Roman" w:eastAsia="Times New Roman" w:hAnsi="Times New Roman"/>
                <w:b/>
                <w:color w:val="000000" w:themeColor="text1"/>
                <w:sz w:val="16"/>
                <w:szCs w:val="16"/>
                <w:lang w:val="en-GB"/>
              </w:rPr>
            </w:pPr>
            <w:r w:rsidRPr="4F2FDA83">
              <w:rPr>
                <w:b/>
                <w:color w:val="000000" w:themeColor="text1"/>
                <w:sz w:val="16"/>
                <w:szCs w:val="16"/>
                <w:lang w:val="en-GB"/>
              </w:rPr>
              <w:t>restrictedToTaxiUse (4)</w:t>
            </w:r>
          </w:p>
          <w:p w14:paraId="0EFD5CD8" w14:textId="77777777" w:rsidR="00BC7914" w:rsidRDefault="00BC7914" w:rsidP="008E6A9E">
            <w:pPr>
              <w:pStyle w:val="ListParagraph"/>
              <w:numPr>
                <w:ilvl w:val="0"/>
                <w:numId w:val="32"/>
              </w:numPr>
              <w:spacing w:line="276" w:lineRule="auto"/>
              <w:rPr>
                <w:rFonts w:ascii="Times New Roman" w:eastAsia="Times New Roman" w:hAnsi="Times New Roman"/>
                <w:b/>
                <w:color w:val="000000" w:themeColor="text1"/>
                <w:sz w:val="16"/>
                <w:szCs w:val="16"/>
                <w:lang w:val="en-GB"/>
              </w:rPr>
            </w:pPr>
            <w:r w:rsidRPr="4F2FDA83">
              <w:rPr>
                <w:b/>
                <w:color w:val="000000" w:themeColor="text1"/>
                <w:sz w:val="16"/>
                <w:szCs w:val="16"/>
                <w:lang w:val="en-GB"/>
              </w:rPr>
              <w:t>restrictedFromPublicUse (5)</w:t>
            </w:r>
          </w:p>
          <w:p w14:paraId="28DF8B6F" w14:textId="77777777" w:rsidR="00BC7914" w:rsidRDefault="00BC7914" w:rsidP="008E6A9E">
            <w:pPr>
              <w:pStyle w:val="ListParagraph"/>
              <w:numPr>
                <w:ilvl w:val="0"/>
                <w:numId w:val="32"/>
              </w:numPr>
              <w:spacing w:line="276" w:lineRule="auto"/>
              <w:rPr>
                <w:rFonts w:ascii="Times New Roman" w:eastAsia="Times New Roman" w:hAnsi="Times New Roman"/>
                <w:color w:val="000000" w:themeColor="text1"/>
                <w:sz w:val="16"/>
                <w:szCs w:val="16"/>
                <w:lang w:val="en-GB"/>
              </w:rPr>
            </w:pPr>
            <w:r w:rsidRPr="4F2FDA83">
              <w:rPr>
                <w:color w:val="000000" w:themeColor="text1"/>
                <w:sz w:val="16"/>
                <w:szCs w:val="16"/>
                <w:lang w:val="en-GB"/>
              </w:rPr>
              <w:t>hasIRbeaconCoverage (6)</w:t>
            </w:r>
          </w:p>
          <w:p w14:paraId="22F4E74F" w14:textId="77777777" w:rsidR="00BC7914" w:rsidRDefault="00BC7914" w:rsidP="008E6A9E">
            <w:pPr>
              <w:pStyle w:val="ListParagraph"/>
              <w:numPr>
                <w:ilvl w:val="0"/>
                <w:numId w:val="32"/>
              </w:numPr>
              <w:spacing w:line="276" w:lineRule="auto"/>
              <w:rPr>
                <w:rFonts w:ascii="Times New Roman" w:eastAsia="Times New Roman" w:hAnsi="Times New Roman"/>
                <w:color w:val="000000" w:themeColor="text1"/>
                <w:sz w:val="16"/>
                <w:szCs w:val="16"/>
                <w:lang w:val="en-GB"/>
              </w:rPr>
            </w:pPr>
            <w:r w:rsidRPr="4F2FDA83">
              <w:rPr>
                <w:b/>
                <w:color w:val="000000" w:themeColor="text1"/>
                <w:sz w:val="16"/>
                <w:szCs w:val="16"/>
                <w:lang w:val="en-GB"/>
              </w:rPr>
              <w:t>permissionOnRequest (7)</w:t>
            </w:r>
            <w:r w:rsidRPr="4F2FDA83">
              <w:rPr>
                <w:rFonts w:ascii="Times New Roman" w:eastAsia="Times New Roman" w:hAnsi="Times New Roman"/>
                <w:color w:val="000000" w:themeColor="text1"/>
                <w:sz w:val="16"/>
                <w:szCs w:val="16"/>
                <w:lang w:val="en-GB"/>
              </w:rPr>
              <w:t xml:space="preserve"> </w:t>
            </w:r>
          </w:p>
        </w:tc>
        <w:tc>
          <w:tcPr>
            <w:tcW w:w="13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85A8E34" w14:textId="77777777" w:rsidR="00BC7914" w:rsidRDefault="00BC7914">
            <w:pPr>
              <w:spacing w:line="276" w:lineRule="auto"/>
              <w:rPr>
                <w:color w:val="000000" w:themeColor="text1"/>
                <w:sz w:val="16"/>
                <w:szCs w:val="16"/>
              </w:rPr>
            </w:pPr>
            <w:r w:rsidRPr="4F2FDA83">
              <w:rPr>
                <w:color w:val="000000" w:themeColor="text1"/>
                <w:sz w:val="16"/>
                <w:szCs w:val="16"/>
              </w:rPr>
              <w:t>Set by application</w:t>
            </w:r>
          </w:p>
        </w:tc>
      </w:tr>
      <w:tr w:rsidR="00BC7914" w14:paraId="7643B189" w14:textId="77777777" w:rsidTr="4F2FDA83">
        <w:tc>
          <w:tcPr>
            <w:tcW w:w="7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ACDEDAF" w14:textId="77777777" w:rsidR="00BC7914" w:rsidRDefault="00BC7914">
            <w:pPr>
              <w:spacing w:line="276" w:lineRule="auto"/>
              <w:rPr>
                <w:color w:val="000000" w:themeColor="text1"/>
                <w:sz w:val="16"/>
                <w:szCs w:val="16"/>
              </w:rPr>
            </w:pPr>
            <w:r w:rsidRPr="4F2FDA83">
              <w:rPr>
                <w:color w:val="000000" w:themeColor="text1"/>
                <w:sz w:val="16"/>
                <w:szCs w:val="16"/>
              </w:rPr>
              <w:t>6.2</w:t>
            </w:r>
          </w:p>
        </w:tc>
        <w:tc>
          <w:tcPr>
            <w:tcW w:w="21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245134" w14:textId="77777777" w:rsidR="00BC7914" w:rsidRDefault="00BC7914">
            <w:pPr>
              <w:spacing w:line="276" w:lineRule="auto"/>
              <w:rPr>
                <w:color w:val="000000" w:themeColor="text1"/>
                <w:sz w:val="16"/>
                <w:szCs w:val="16"/>
                <w:u w:val="single"/>
              </w:rPr>
            </w:pPr>
            <w:r w:rsidRPr="4F2FDA83">
              <w:rPr>
                <w:color w:val="000000" w:themeColor="text1"/>
                <w:sz w:val="16"/>
                <w:szCs w:val="16"/>
                <w:u w:val="single"/>
              </w:rPr>
              <w:t>crosswalk</w:t>
            </w:r>
          </w:p>
          <w:p w14:paraId="114C10D5" w14:textId="77777777" w:rsidR="00BC7914" w:rsidRDefault="00BC7914">
            <w:pPr>
              <w:spacing w:line="276" w:lineRule="auto"/>
              <w:rPr>
                <w:color w:val="000000" w:themeColor="text1"/>
                <w:sz w:val="16"/>
                <w:szCs w:val="16"/>
                <w:u w:val="single"/>
              </w:rPr>
            </w:pPr>
            <w:r w:rsidRPr="4F2FDA83">
              <w:rPr>
                <w:color w:val="000000" w:themeColor="text1"/>
                <w:sz w:val="16"/>
                <w:szCs w:val="16"/>
                <w:u w:val="single"/>
              </w:rPr>
              <w:t>[LaneAttributes-Crosswalk]</w:t>
            </w:r>
          </w:p>
        </w:tc>
        <w:tc>
          <w:tcPr>
            <w:tcW w:w="49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2E8629" w14:textId="77777777" w:rsidR="00BC7914" w:rsidRDefault="00BC7914">
            <w:pPr>
              <w:spacing w:line="276" w:lineRule="auto"/>
              <w:rPr>
                <w:color w:val="000000" w:themeColor="text1"/>
                <w:sz w:val="16"/>
                <w:szCs w:val="16"/>
              </w:rPr>
            </w:pPr>
            <w:r w:rsidRPr="4F2FDA83">
              <w:rPr>
                <w:color w:val="000000" w:themeColor="text1"/>
                <w:sz w:val="16"/>
                <w:szCs w:val="16"/>
              </w:rPr>
              <w:t>The LaneAttributes-Crosswalk data element relates specific properties found in a crosswalk lane type.</w:t>
            </w:r>
          </w:p>
        </w:tc>
        <w:tc>
          <w:tcPr>
            <w:tcW w:w="11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DD9103" w14:textId="77777777" w:rsidR="00BC7914" w:rsidRDefault="00BC7914">
            <w:pPr>
              <w:spacing w:line="276" w:lineRule="auto"/>
              <w:jc w:val="center"/>
              <w:rPr>
                <w:color w:val="000000" w:themeColor="text1"/>
                <w:sz w:val="16"/>
                <w:szCs w:val="16"/>
              </w:rPr>
            </w:pPr>
            <w:r w:rsidRPr="4F2FDA83">
              <w:rPr>
                <w:color w:val="000000" w:themeColor="text1"/>
                <w:sz w:val="16"/>
                <w:szCs w:val="16"/>
              </w:rPr>
              <w:t>Used</w:t>
            </w:r>
          </w:p>
        </w:tc>
        <w:tc>
          <w:tcPr>
            <w:tcW w:w="38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410E9D2" w14:textId="77777777" w:rsidR="00BC7914" w:rsidRDefault="00BC7914">
            <w:pPr>
              <w:spacing w:line="276" w:lineRule="auto"/>
              <w:rPr>
                <w:color w:val="000000" w:themeColor="text1"/>
                <w:sz w:val="16"/>
                <w:szCs w:val="16"/>
              </w:rPr>
            </w:pPr>
            <w:r w:rsidRPr="4F2FDA83">
              <w:rPr>
                <w:color w:val="000000" w:themeColor="text1"/>
                <w:sz w:val="16"/>
                <w:szCs w:val="16"/>
              </w:rPr>
              <w:t xml:space="preserve">Containing attributes of crosswalk lane type. </w:t>
            </w:r>
          </w:p>
          <w:p w14:paraId="27E6ECF1" w14:textId="77777777" w:rsidR="00BC7914" w:rsidRDefault="00BC7914" w:rsidP="008E6A9E">
            <w:pPr>
              <w:pStyle w:val="ListParagraph"/>
              <w:numPr>
                <w:ilvl w:val="0"/>
                <w:numId w:val="33"/>
              </w:numPr>
              <w:spacing w:line="276" w:lineRule="auto"/>
              <w:rPr>
                <w:rFonts w:ascii="Times New Roman" w:eastAsia="Times New Roman" w:hAnsi="Times New Roman"/>
                <w:color w:val="000000" w:themeColor="text1"/>
                <w:sz w:val="16"/>
                <w:szCs w:val="16"/>
                <w:lang w:val="en-GB"/>
              </w:rPr>
            </w:pPr>
            <w:r w:rsidRPr="4F2FDA83">
              <w:rPr>
                <w:color w:val="000000" w:themeColor="text1"/>
                <w:sz w:val="16"/>
                <w:szCs w:val="16"/>
                <w:lang w:val="en-GB"/>
              </w:rPr>
              <w:t>crosswalkRevocableLane (0)</w:t>
            </w:r>
          </w:p>
          <w:p w14:paraId="611C903F" w14:textId="77777777" w:rsidR="00BC7914" w:rsidRDefault="00BC7914" w:rsidP="008E6A9E">
            <w:pPr>
              <w:pStyle w:val="ListParagraph"/>
              <w:numPr>
                <w:ilvl w:val="0"/>
                <w:numId w:val="33"/>
              </w:numPr>
              <w:spacing w:line="276" w:lineRule="auto"/>
              <w:rPr>
                <w:rFonts w:ascii="Times New Roman" w:eastAsia="Times New Roman" w:hAnsi="Times New Roman"/>
                <w:b/>
                <w:color w:val="000000" w:themeColor="text1"/>
                <w:sz w:val="16"/>
                <w:szCs w:val="16"/>
                <w:lang w:val="en-GB"/>
              </w:rPr>
            </w:pPr>
            <w:r w:rsidRPr="4F2FDA83">
              <w:rPr>
                <w:b/>
                <w:color w:val="000000" w:themeColor="text1"/>
                <w:sz w:val="16"/>
                <w:szCs w:val="16"/>
                <w:lang w:val="en-GB"/>
              </w:rPr>
              <w:t>bicyleUseAllowed (1)</w:t>
            </w:r>
          </w:p>
          <w:p w14:paraId="1FD6B1A8" w14:textId="77777777" w:rsidR="00BC7914" w:rsidRDefault="00BC7914" w:rsidP="008E6A9E">
            <w:pPr>
              <w:pStyle w:val="ListParagraph"/>
              <w:numPr>
                <w:ilvl w:val="0"/>
                <w:numId w:val="33"/>
              </w:numPr>
              <w:spacing w:line="276" w:lineRule="auto"/>
              <w:rPr>
                <w:rFonts w:ascii="Times New Roman" w:eastAsia="Times New Roman" w:hAnsi="Times New Roman"/>
                <w:color w:val="000000" w:themeColor="text1"/>
                <w:sz w:val="16"/>
                <w:szCs w:val="16"/>
              </w:rPr>
            </w:pPr>
            <w:r w:rsidRPr="4F2FDA83">
              <w:rPr>
                <w:color w:val="000000" w:themeColor="text1"/>
                <w:sz w:val="16"/>
                <w:szCs w:val="16"/>
              </w:rPr>
              <w:t>isXwalkFlyOverLane (2) – dan beschrijven we die niet</w:t>
            </w:r>
          </w:p>
          <w:p w14:paraId="0A6A3BAC" w14:textId="77777777" w:rsidR="00BC7914" w:rsidRDefault="00BC7914" w:rsidP="008E6A9E">
            <w:pPr>
              <w:pStyle w:val="ListParagraph"/>
              <w:numPr>
                <w:ilvl w:val="0"/>
                <w:numId w:val="33"/>
              </w:numPr>
              <w:spacing w:line="276" w:lineRule="auto"/>
              <w:rPr>
                <w:rFonts w:ascii="Times New Roman" w:eastAsia="Times New Roman" w:hAnsi="Times New Roman"/>
                <w:color w:val="000000" w:themeColor="text1"/>
                <w:sz w:val="16"/>
                <w:szCs w:val="16"/>
                <w:lang w:val="en-GB"/>
              </w:rPr>
            </w:pPr>
            <w:r w:rsidRPr="4F2FDA83">
              <w:rPr>
                <w:color w:val="000000" w:themeColor="text1"/>
                <w:sz w:val="16"/>
                <w:szCs w:val="16"/>
                <w:lang w:val="en-GB"/>
              </w:rPr>
              <w:t>fixedCycleTime (3)</w:t>
            </w:r>
          </w:p>
          <w:p w14:paraId="287FED75" w14:textId="77777777" w:rsidR="00BC7914" w:rsidRDefault="00BC7914" w:rsidP="008E6A9E">
            <w:pPr>
              <w:pStyle w:val="ListParagraph"/>
              <w:numPr>
                <w:ilvl w:val="0"/>
                <w:numId w:val="33"/>
              </w:numPr>
              <w:spacing w:line="276" w:lineRule="auto"/>
              <w:rPr>
                <w:rFonts w:ascii="Times New Roman" w:eastAsia="Times New Roman" w:hAnsi="Times New Roman"/>
                <w:color w:val="000000" w:themeColor="text1"/>
                <w:sz w:val="16"/>
                <w:szCs w:val="16"/>
                <w:lang w:val="en-GB"/>
              </w:rPr>
            </w:pPr>
            <w:r w:rsidRPr="4F2FDA83">
              <w:rPr>
                <w:color w:val="000000" w:themeColor="text1"/>
                <w:sz w:val="16"/>
                <w:szCs w:val="16"/>
                <w:lang w:val="en-GB"/>
              </w:rPr>
              <w:t>biDirectionalCycleTimes (4)</w:t>
            </w:r>
          </w:p>
          <w:p w14:paraId="4EC56F47" w14:textId="77777777" w:rsidR="00BC7914" w:rsidRDefault="00BC7914" w:rsidP="008E6A9E">
            <w:pPr>
              <w:pStyle w:val="ListParagraph"/>
              <w:numPr>
                <w:ilvl w:val="0"/>
                <w:numId w:val="33"/>
              </w:numPr>
              <w:spacing w:line="276" w:lineRule="auto"/>
              <w:rPr>
                <w:rFonts w:ascii="Times New Roman" w:eastAsia="Times New Roman" w:hAnsi="Times New Roman"/>
                <w:color w:val="000000" w:themeColor="text1"/>
                <w:sz w:val="16"/>
                <w:szCs w:val="16"/>
                <w:lang w:val="en-GB"/>
              </w:rPr>
            </w:pPr>
            <w:r w:rsidRPr="4F2FDA83">
              <w:rPr>
                <w:color w:val="000000" w:themeColor="text1"/>
                <w:sz w:val="16"/>
                <w:szCs w:val="16"/>
                <w:lang w:val="en-GB"/>
              </w:rPr>
              <w:t>hasPushToWalkButton (5)</w:t>
            </w:r>
          </w:p>
          <w:p w14:paraId="074AE577" w14:textId="77777777" w:rsidR="00BC7914" w:rsidRDefault="00BC7914" w:rsidP="008E6A9E">
            <w:pPr>
              <w:pStyle w:val="ListParagraph"/>
              <w:numPr>
                <w:ilvl w:val="0"/>
                <w:numId w:val="33"/>
              </w:numPr>
              <w:spacing w:line="276" w:lineRule="auto"/>
              <w:rPr>
                <w:rFonts w:ascii="Times New Roman" w:eastAsia="Times New Roman" w:hAnsi="Times New Roman"/>
                <w:b/>
                <w:color w:val="000000" w:themeColor="text1"/>
                <w:sz w:val="16"/>
                <w:szCs w:val="16"/>
                <w:lang w:val="en-GB"/>
              </w:rPr>
            </w:pPr>
            <w:r w:rsidRPr="4F2FDA83">
              <w:rPr>
                <w:b/>
                <w:color w:val="000000" w:themeColor="text1"/>
                <w:sz w:val="16"/>
                <w:szCs w:val="16"/>
                <w:lang w:val="en-GB"/>
              </w:rPr>
              <w:t>audioSupport (6)</w:t>
            </w:r>
          </w:p>
          <w:p w14:paraId="5F51C492" w14:textId="77777777" w:rsidR="00BC7914" w:rsidRDefault="00BC7914" w:rsidP="008E6A9E">
            <w:pPr>
              <w:pStyle w:val="ListParagraph"/>
              <w:numPr>
                <w:ilvl w:val="0"/>
                <w:numId w:val="33"/>
              </w:numPr>
              <w:spacing w:line="276" w:lineRule="auto"/>
              <w:rPr>
                <w:rFonts w:ascii="Times New Roman" w:eastAsia="Times New Roman" w:hAnsi="Times New Roman"/>
                <w:b/>
                <w:color w:val="000000" w:themeColor="text1"/>
                <w:sz w:val="16"/>
                <w:szCs w:val="16"/>
                <w:lang w:val="en-GB"/>
              </w:rPr>
            </w:pPr>
            <w:r w:rsidRPr="4F2FDA83">
              <w:rPr>
                <w:b/>
                <w:color w:val="000000" w:themeColor="text1"/>
                <w:sz w:val="16"/>
                <w:szCs w:val="16"/>
                <w:lang w:val="en-GB"/>
              </w:rPr>
              <w:t>rfSignalRequestPresent (7)</w:t>
            </w:r>
          </w:p>
          <w:p w14:paraId="5EEEF3AC" w14:textId="77777777" w:rsidR="00BC7914" w:rsidRDefault="00BC7914" w:rsidP="008E6A9E">
            <w:pPr>
              <w:pStyle w:val="ListParagraph"/>
              <w:numPr>
                <w:ilvl w:val="0"/>
                <w:numId w:val="33"/>
              </w:numPr>
              <w:spacing w:line="276" w:lineRule="auto"/>
              <w:rPr>
                <w:rFonts w:ascii="Times New Roman" w:eastAsia="Times New Roman" w:hAnsi="Times New Roman"/>
                <w:color w:val="000000" w:themeColor="text1"/>
                <w:sz w:val="16"/>
                <w:szCs w:val="16"/>
                <w:lang w:val="en-GB"/>
              </w:rPr>
            </w:pPr>
            <w:r w:rsidRPr="4F2FDA83">
              <w:rPr>
                <w:color w:val="000000" w:themeColor="text1"/>
                <w:sz w:val="16"/>
                <w:szCs w:val="16"/>
                <w:lang w:val="en-GB"/>
              </w:rPr>
              <w:t>unsignalizedSegmentsPresent (8)</w:t>
            </w:r>
          </w:p>
        </w:tc>
        <w:tc>
          <w:tcPr>
            <w:tcW w:w="13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06F723" w14:textId="77777777" w:rsidR="00BC7914" w:rsidRDefault="00BC7914">
            <w:pPr>
              <w:spacing w:line="276" w:lineRule="auto"/>
              <w:rPr>
                <w:color w:val="000000" w:themeColor="text1"/>
                <w:sz w:val="16"/>
                <w:szCs w:val="16"/>
              </w:rPr>
            </w:pPr>
            <w:r w:rsidRPr="4F2FDA83">
              <w:rPr>
                <w:color w:val="000000" w:themeColor="text1"/>
                <w:sz w:val="16"/>
                <w:szCs w:val="16"/>
              </w:rPr>
              <w:t>Set by application</w:t>
            </w:r>
          </w:p>
        </w:tc>
      </w:tr>
      <w:tr w:rsidR="00BC7914" w14:paraId="75CC42AC" w14:textId="77777777" w:rsidTr="4F2FDA83">
        <w:tc>
          <w:tcPr>
            <w:tcW w:w="7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FEBAF9" w14:textId="77777777" w:rsidR="00BC7914" w:rsidRDefault="00BC7914">
            <w:pPr>
              <w:spacing w:line="276" w:lineRule="auto"/>
              <w:rPr>
                <w:color w:val="000000" w:themeColor="text1"/>
                <w:sz w:val="16"/>
                <w:szCs w:val="16"/>
              </w:rPr>
            </w:pPr>
            <w:r w:rsidRPr="4F2FDA83">
              <w:rPr>
                <w:color w:val="000000" w:themeColor="text1"/>
                <w:sz w:val="16"/>
                <w:szCs w:val="16"/>
              </w:rPr>
              <w:t>6.3</w:t>
            </w:r>
          </w:p>
        </w:tc>
        <w:tc>
          <w:tcPr>
            <w:tcW w:w="21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057B301" w14:textId="77777777" w:rsidR="00BC7914" w:rsidRDefault="00BC7914">
            <w:pPr>
              <w:spacing w:line="276" w:lineRule="auto"/>
              <w:rPr>
                <w:color w:val="000000" w:themeColor="text1"/>
                <w:sz w:val="16"/>
                <w:szCs w:val="16"/>
                <w:u w:val="single"/>
              </w:rPr>
            </w:pPr>
            <w:r w:rsidRPr="4F2FDA83">
              <w:rPr>
                <w:color w:val="000000" w:themeColor="text1"/>
                <w:sz w:val="16"/>
                <w:szCs w:val="16"/>
                <w:u w:val="single"/>
              </w:rPr>
              <w:t>bikeLane</w:t>
            </w:r>
          </w:p>
          <w:p w14:paraId="4F7B1151" w14:textId="77777777" w:rsidR="00BC7914" w:rsidRDefault="00BC7914">
            <w:pPr>
              <w:spacing w:line="276" w:lineRule="auto"/>
              <w:rPr>
                <w:color w:val="000000" w:themeColor="text1"/>
                <w:sz w:val="16"/>
                <w:szCs w:val="16"/>
                <w:u w:val="single"/>
              </w:rPr>
            </w:pPr>
            <w:r w:rsidRPr="4F2FDA83">
              <w:rPr>
                <w:color w:val="000000" w:themeColor="text1"/>
                <w:sz w:val="16"/>
                <w:szCs w:val="16"/>
                <w:u w:val="single"/>
              </w:rPr>
              <w:t>[LaneAttributes-Bike]</w:t>
            </w:r>
          </w:p>
        </w:tc>
        <w:tc>
          <w:tcPr>
            <w:tcW w:w="49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54361B" w14:textId="77777777" w:rsidR="00BC7914" w:rsidRDefault="00BC7914">
            <w:pPr>
              <w:spacing w:line="276" w:lineRule="auto"/>
              <w:rPr>
                <w:color w:val="000000" w:themeColor="text1"/>
                <w:sz w:val="16"/>
                <w:szCs w:val="16"/>
              </w:rPr>
            </w:pPr>
            <w:r w:rsidRPr="4F2FDA83">
              <w:rPr>
                <w:color w:val="000000" w:themeColor="text1"/>
                <w:sz w:val="16"/>
                <w:szCs w:val="16"/>
              </w:rPr>
              <w:t>The LaneAttributes-Bike data element relates specific properties found in a bicycle lane type.</w:t>
            </w:r>
          </w:p>
        </w:tc>
        <w:tc>
          <w:tcPr>
            <w:tcW w:w="11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CAC6FF2" w14:textId="77777777" w:rsidR="00BC7914" w:rsidRDefault="00BC7914">
            <w:pPr>
              <w:spacing w:line="276" w:lineRule="auto"/>
              <w:jc w:val="center"/>
              <w:rPr>
                <w:color w:val="000000" w:themeColor="text1"/>
                <w:sz w:val="16"/>
                <w:szCs w:val="16"/>
              </w:rPr>
            </w:pPr>
            <w:r w:rsidRPr="4F2FDA83">
              <w:rPr>
                <w:color w:val="000000" w:themeColor="text1"/>
                <w:sz w:val="16"/>
                <w:szCs w:val="16"/>
              </w:rPr>
              <w:t>Used</w:t>
            </w:r>
          </w:p>
        </w:tc>
        <w:tc>
          <w:tcPr>
            <w:tcW w:w="38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E4F4AFE" w14:textId="77777777" w:rsidR="00BC7914" w:rsidRDefault="00BC7914">
            <w:pPr>
              <w:spacing w:line="276" w:lineRule="auto"/>
              <w:rPr>
                <w:color w:val="000000" w:themeColor="text1"/>
                <w:sz w:val="16"/>
                <w:szCs w:val="16"/>
              </w:rPr>
            </w:pPr>
            <w:r w:rsidRPr="4F2FDA83">
              <w:rPr>
                <w:color w:val="000000" w:themeColor="text1"/>
                <w:sz w:val="16"/>
                <w:szCs w:val="16"/>
              </w:rPr>
              <w:t xml:space="preserve">Containing attributes of bike lane type. </w:t>
            </w:r>
          </w:p>
          <w:p w14:paraId="62FCAEF7" w14:textId="77777777" w:rsidR="00BC7914" w:rsidRDefault="00BC7914" w:rsidP="008E6A9E">
            <w:pPr>
              <w:pStyle w:val="ListParagraph"/>
              <w:numPr>
                <w:ilvl w:val="0"/>
                <w:numId w:val="34"/>
              </w:numPr>
              <w:spacing w:line="276" w:lineRule="auto"/>
              <w:rPr>
                <w:rFonts w:ascii="Times New Roman" w:eastAsia="Times New Roman" w:hAnsi="Times New Roman"/>
                <w:color w:val="000000" w:themeColor="text1"/>
                <w:sz w:val="16"/>
                <w:szCs w:val="16"/>
                <w:lang w:val="en-GB"/>
              </w:rPr>
            </w:pPr>
            <w:r w:rsidRPr="4F2FDA83">
              <w:rPr>
                <w:color w:val="000000" w:themeColor="text1"/>
                <w:sz w:val="16"/>
                <w:szCs w:val="16"/>
                <w:lang w:val="en-GB"/>
              </w:rPr>
              <w:t>bikeRevocableLane (0)</w:t>
            </w:r>
          </w:p>
          <w:p w14:paraId="12D11885" w14:textId="77777777" w:rsidR="00BC7914" w:rsidRDefault="00BC7914" w:rsidP="008E6A9E">
            <w:pPr>
              <w:pStyle w:val="ListParagraph"/>
              <w:numPr>
                <w:ilvl w:val="0"/>
                <w:numId w:val="34"/>
              </w:numPr>
              <w:spacing w:line="276" w:lineRule="auto"/>
              <w:rPr>
                <w:rFonts w:ascii="Times New Roman" w:eastAsia="Times New Roman" w:hAnsi="Times New Roman"/>
                <w:b/>
                <w:color w:val="000000" w:themeColor="text1"/>
                <w:sz w:val="16"/>
                <w:szCs w:val="16"/>
                <w:lang w:val="en-GB"/>
              </w:rPr>
            </w:pPr>
            <w:r w:rsidRPr="4F2FDA83">
              <w:rPr>
                <w:b/>
                <w:color w:val="000000" w:themeColor="text1"/>
                <w:sz w:val="16"/>
                <w:szCs w:val="16"/>
                <w:lang w:val="en-GB"/>
              </w:rPr>
              <w:t>pedestrianUseAllowed (1)</w:t>
            </w:r>
          </w:p>
          <w:p w14:paraId="7AA6512C" w14:textId="77777777" w:rsidR="00BC7914" w:rsidRDefault="00BC7914" w:rsidP="008E6A9E">
            <w:pPr>
              <w:pStyle w:val="ListParagraph"/>
              <w:numPr>
                <w:ilvl w:val="0"/>
                <w:numId w:val="34"/>
              </w:numPr>
              <w:spacing w:line="276" w:lineRule="auto"/>
              <w:rPr>
                <w:rFonts w:ascii="Times New Roman" w:eastAsia="Times New Roman" w:hAnsi="Times New Roman"/>
                <w:color w:val="000000" w:themeColor="text1"/>
                <w:sz w:val="16"/>
                <w:szCs w:val="16"/>
                <w:lang w:val="en-GB"/>
              </w:rPr>
            </w:pPr>
            <w:r w:rsidRPr="4F2FDA83">
              <w:rPr>
                <w:color w:val="000000" w:themeColor="text1"/>
                <w:sz w:val="16"/>
                <w:szCs w:val="16"/>
                <w:lang w:val="en-GB"/>
              </w:rPr>
              <w:t>isBikeFlyOverLane (2)</w:t>
            </w:r>
          </w:p>
          <w:p w14:paraId="5985014A" w14:textId="77777777" w:rsidR="00BC7914" w:rsidRDefault="00BC7914" w:rsidP="008E6A9E">
            <w:pPr>
              <w:pStyle w:val="ListParagraph"/>
              <w:numPr>
                <w:ilvl w:val="0"/>
                <w:numId w:val="34"/>
              </w:numPr>
              <w:spacing w:line="276" w:lineRule="auto"/>
              <w:rPr>
                <w:rFonts w:ascii="Times New Roman" w:eastAsia="Times New Roman" w:hAnsi="Times New Roman"/>
                <w:color w:val="000000" w:themeColor="text1"/>
                <w:sz w:val="16"/>
                <w:szCs w:val="16"/>
                <w:lang w:val="en-GB"/>
              </w:rPr>
            </w:pPr>
            <w:r w:rsidRPr="4F2FDA83">
              <w:rPr>
                <w:color w:val="000000" w:themeColor="text1"/>
                <w:sz w:val="16"/>
                <w:szCs w:val="16"/>
                <w:lang w:val="en-GB"/>
              </w:rPr>
              <w:t>fixedCycleTime (3)</w:t>
            </w:r>
          </w:p>
          <w:p w14:paraId="5E8F5AE8" w14:textId="77777777" w:rsidR="00BC7914" w:rsidRDefault="00BC7914" w:rsidP="008E6A9E">
            <w:pPr>
              <w:pStyle w:val="ListParagraph"/>
              <w:numPr>
                <w:ilvl w:val="0"/>
                <w:numId w:val="34"/>
              </w:numPr>
              <w:spacing w:line="276" w:lineRule="auto"/>
              <w:rPr>
                <w:rFonts w:ascii="Times New Roman" w:eastAsia="Times New Roman" w:hAnsi="Times New Roman"/>
                <w:color w:val="000000" w:themeColor="text1"/>
                <w:sz w:val="16"/>
                <w:szCs w:val="16"/>
                <w:lang w:val="en-GB"/>
              </w:rPr>
            </w:pPr>
            <w:r w:rsidRPr="4F2FDA83">
              <w:rPr>
                <w:color w:val="000000" w:themeColor="text1"/>
                <w:sz w:val="16"/>
                <w:szCs w:val="16"/>
                <w:lang w:val="en-GB"/>
              </w:rPr>
              <w:lastRenderedPageBreak/>
              <w:t>biDirectionalCycleTimes (4)</w:t>
            </w:r>
          </w:p>
          <w:p w14:paraId="3C9F6D1E" w14:textId="77777777" w:rsidR="00BC7914" w:rsidRDefault="00BC7914" w:rsidP="008E6A9E">
            <w:pPr>
              <w:pStyle w:val="ListParagraph"/>
              <w:numPr>
                <w:ilvl w:val="0"/>
                <w:numId w:val="34"/>
              </w:numPr>
              <w:spacing w:line="276" w:lineRule="auto"/>
              <w:rPr>
                <w:rFonts w:ascii="Times New Roman" w:eastAsia="Times New Roman" w:hAnsi="Times New Roman"/>
                <w:b/>
                <w:color w:val="000000" w:themeColor="text1"/>
                <w:sz w:val="16"/>
                <w:szCs w:val="16"/>
                <w:lang w:val="en-GB"/>
              </w:rPr>
            </w:pPr>
            <w:r w:rsidRPr="4F2FDA83">
              <w:rPr>
                <w:b/>
                <w:color w:val="000000" w:themeColor="text1"/>
                <w:sz w:val="16"/>
                <w:szCs w:val="16"/>
                <w:lang w:val="en-GB"/>
              </w:rPr>
              <w:t>isolatedByBarrier (5)</w:t>
            </w:r>
          </w:p>
          <w:p w14:paraId="4B29F4E2" w14:textId="77777777" w:rsidR="00BC7914" w:rsidRDefault="00BC7914" w:rsidP="008E6A9E">
            <w:pPr>
              <w:pStyle w:val="ListParagraph"/>
              <w:numPr>
                <w:ilvl w:val="0"/>
                <w:numId w:val="34"/>
              </w:numPr>
              <w:spacing w:line="276" w:lineRule="auto"/>
              <w:rPr>
                <w:rFonts w:ascii="Times New Roman" w:eastAsia="Times New Roman" w:hAnsi="Times New Roman"/>
                <w:color w:val="000000" w:themeColor="text1"/>
                <w:sz w:val="16"/>
                <w:szCs w:val="16"/>
                <w:lang w:val="en-GB"/>
              </w:rPr>
            </w:pPr>
            <w:r w:rsidRPr="4F2FDA83">
              <w:rPr>
                <w:color w:val="000000" w:themeColor="text1"/>
                <w:sz w:val="16"/>
                <w:szCs w:val="16"/>
                <w:lang w:val="en-GB"/>
              </w:rPr>
              <w:t>unsignalizedSegmentsPresent (6)</w:t>
            </w:r>
          </w:p>
        </w:tc>
        <w:tc>
          <w:tcPr>
            <w:tcW w:w="13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3A46BE7" w14:textId="77777777" w:rsidR="00BC7914" w:rsidRDefault="00BC7914">
            <w:pPr>
              <w:spacing w:line="276" w:lineRule="auto"/>
              <w:rPr>
                <w:color w:val="000000" w:themeColor="text1"/>
                <w:sz w:val="16"/>
                <w:szCs w:val="16"/>
              </w:rPr>
            </w:pPr>
            <w:r w:rsidRPr="4F2FDA83">
              <w:rPr>
                <w:color w:val="000000" w:themeColor="text1"/>
                <w:sz w:val="16"/>
                <w:szCs w:val="16"/>
              </w:rPr>
              <w:lastRenderedPageBreak/>
              <w:t>Set by application</w:t>
            </w:r>
          </w:p>
        </w:tc>
      </w:tr>
      <w:tr w:rsidR="00BC7914" w14:paraId="0C684321" w14:textId="77777777" w:rsidTr="4F2FDA83">
        <w:tc>
          <w:tcPr>
            <w:tcW w:w="7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26C4CF" w14:textId="77777777" w:rsidR="00BC7914" w:rsidRDefault="00BC7914">
            <w:pPr>
              <w:spacing w:line="276" w:lineRule="auto"/>
              <w:rPr>
                <w:color w:val="000000" w:themeColor="text1"/>
                <w:sz w:val="16"/>
                <w:szCs w:val="16"/>
              </w:rPr>
            </w:pPr>
            <w:r w:rsidRPr="4F2FDA83">
              <w:rPr>
                <w:color w:val="000000" w:themeColor="text1"/>
                <w:sz w:val="16"/>
                <w:szCs w:val="16"/>
              </w:rPr>
              <w:t>6.4</w:t>
            </w:r>
          </w:p>
        </w:tc>
        <w:tc>
          <w:tcPr>
            <w:tcW w:w="21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2590AA5" w14:textId="77777777" w:rsidR="00BC7914" w:rsidRDefault="00BC7914">
            <w:pPr>
              <w:spacing w:line="276" w:lineRule="auto"/>
              <w:rPr>
                <w:color w:val="000000" w:themeColor="text1"/>
                <w:sz w:val="16"/>
                <w:szCs w:val="16"/>
                <w:u w:val="single"/>
              </w:rPr>
            </w:pPr>
            <w:r w:rsidRPr="4F2FDA83">
              <w:rPr>
                <w:color w:val="000000" w:themeColor="text1"/>
                <w:sz w:val="16"/>
                <w:szCs w:val="16"/>
                <w:u w:val="single"/>
              </w:rPr>
              <w:t>sideWalk</w:t>
            </w:r>
          </w:p>
          <w:p w14:paraId="6CFA46C9" w14:textId="77777777" w:rsidR="00BC7914" w:rsidRDefault="00BC7914">
            <w:pPr>
              <w:spacing w:line="276" w:lineRule="auto"/>
              <w:rPr>
                <w:color w:val="000000" w:themeColor="text1"/>
                <w:sz w:val="16"/>
                <w:szCs w:val="16"/>
                <w:u w:val="single"/>
              </w:rPr>
            </w:pPr>
            <w:r w:rsidRPr="4F2FDA83">
              <w:rPr>
                <w:color w:val="000000" w:themeColor="text1"/>
                <w:sz w:val="16"/>
                <w:szCs w:val="16"/>
                <w:u w:val="single"/>
              </w:rPr>
              <w:t>[LaneAttributes-Sidewalk]</w:t>
            </w:r>
          </w:p>
        </w:tc>
        <w:tc>
          <w:tcPr>
            <w:tcW w:w="49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7A8DF8" w14:textId="77777777" w:rsidR="00BC7914" w:rsidRDefault="00BC7914">
            <w:pPr>
              <w:spacing w:line="276" w:lineRule="auto"/>
              <w:rPr>
                <w:color w:val="000000" w:themeColor="text1"/>
                <w:sz w:val="16"/>
                <w:szCs w:val="16"/>
              </w:rPr>
            </w:pPr>
            <w:r w:rsidRPr="4F2FDA83">
              <w:rPr>
                <w:color w:val="000000" w:themeColor="text1"/>
                <w:sz w:val="16"/>
                <w:szCs w:val="16"/>
              </w:rPr>
              <w:t>The LaneAttributes-Sidewalk data element relates specific properties found in a sidewalk lane type.</w:t>
            </w:r>
          </w:p>
        </w:tc>
        <w:tc>
          <w:tcPr>
            <w:tcW w:w="11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0A55428" w14:textId="77777777" w:rsidR="00BC7914" w:rsidRDefault="00BC7914">
            <w:pPr>
              <w:spacing w:line="276" w:lineRule="auto"/>
              <w:jc w:val="center"/>
              <w:rPr>
                <w:color w:val="000000" w:themeColor="text1"/>
                <w:sz w:val="16"/>
                <w:szCs w:val="16"/>
              </w:rPr>
            </w:pPr>
            <w:r w:rsidRPr="4F2FDA83">
              <w:rPr>
                <w:color w:val="000000" w:themeColor="text1"/>
                <w:sz w:val="16"/>
                <w:szCs w:val="16"/>
              </w:rPr>
              <w:t>Not Used</w:t>
            </w:r>
          </w:p>
        </w:tc>
        <w:tc>
          <w:tcPr>
            <w:tcW w:w="38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9A8668" w14:textId="77777777" w:rsidR="00BC7914" w:rsidRDefault="00BC7914">
            <w:pPr>
              <w:spacing w:line="276" w:lineRule="auto"/>
              <w:rPr>
                <w:color w:val="000000" w:themeColor="text1"/>
                <w:sz w:val="16"/>
                <w:szCs w:val="16"/>
              </w:rPr>
            </w:pPr>
            <w:r w:rsidRPr="4F2FDA83">
              <w:rPr>
                <w:color w:val="000000" w:themeColor="text1"/>
                <w:sz w:val="16"/>
                <w:szCs w:val="16"/>
              </w:rPr>
              <w:t xml:space="preserve">Containing attributes of sidewalk lane type. Sidewalks are not considered in the profile.  </w:t>
            </w:r>
          </w:p>
        </w:tc>
        <w:tc>
          <w:tcPr>
            <w:tcW w:w="13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02311A1" w14:textId="77777777" w:rsidR="00BC7914" w:rsidRDefault="00BC7914">
            <w:pPr>
              <w:spacing w:line="276" w:lineRule="auto"/>
              <w:rPr>
                <w:color w:val="000000" w:themeColor="text1"/>
                <w:sz w:val="16"/>
                <w:szCs w:val="16"/>
              </w:rPr>
            </w:pPr>
            <w:r w:rsidRPr="4F2FDA83">
              <w:rPr>
                <w:color w:val="000000" w:themeColor="text1"/>
                <w:sz w:val="16"/>
                <w:szCs w:val="16"/>
              </w:rPr>
              <w:t>Set by application</w:t>
            </w:r>
          </w:p>
        </w:tc>
      </w:tr>
      <w:tr w:rsidR="00BC7914" w14:paraId="59AEC118" w14:textId="77777777" w:rsidTr="4F2FDA83">
        <w:tc>
          <w:tcPr>
            <w:tcW w:w="7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6E4035C" w14:textId="77777777" w:rsidR="00BC7914" w:rsidRDefault="00BC7914">
            <w:pPr>
              <w:spacing w:line="276" w:lineRule="auto"/>
              <w:rPr>
                <w:color w:val="000000" w:themeColor="text1"/>
                <w:sz w:val="16"/>
                <w:szCs w:val="16"/>
              </w:rPr>
            </w:pPr>
            <w:r w:rsidRPr="4F2FDA83">
              <w:rPr>
                <w:color w:val="000000" w:themeColor="text1"/>
                <w:sz w:val="16"/>
                <w:szCs w:val="16"/>
              </w:rPr>
              <w:t>6.5</w:t>
            </w:r>
          </w:p>
        </w:tc>
        <w:tc>
          <w:tcPr>
            <w:tcW w:w="21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461A701" w14:textId="77777777" w:rsidR="00BC7914" w:rsidRDefault="00BC7914">
            <w:pPr>
              <w:spacing w:line="276" w:lineRule="auto"/>
              <w:rPr>
                <w:color w:val="000000" w:themeColor="text1"/>
                <w:sz w:val="16"/>
                <w:szCs w:val="16"/>
                <w:u w:val="single"/>
              </w:rPr>
            </w:pPr>
            <w:r w:rsidRPr="4F2FDA83">
              <w:rPr>
                <w:color w:val="000000" w:themeColor="text1"/>
                <w:sz w:val="16"/>
                <w:szCs w:val="16"/>
                <w:u w:val="single"/>
              </w:rPr>
              <w:t>median</w:t>
            </w:r>
          </w:p>
          <w:p w14:paraId="7150AF3F" w14:textId="77777777" w:rsidR="00BC7914" w:rsidRDefault="00BC7914">
            <w:pPr>
              <w:spacing w:line="276" w:lineRule="auto"/>
              <w:rPr>
                <w:color w:val="000000" w:themeColor="text1"/>
                <w:sz w:val="16"/>
                <w:szCs w:val="16"/>
                <w:u w:val="single"/>
              </w:rPr>
            </w:pPr>
            <w:r w:rsidRPr="4F2FDA83">
              <w:rPr>
                <w:color w:val="000000" w:themeColor="text1"/>
                <w:sz w:val="16"/>
                <w:szCs w:val="16"/>
                <w:u w:val="single"/>
              </w:rPr>
              <w:t>[LaneAttributes-Barrier]</w:t>
            </w:r>
          </w:p>
        </w:tc>
        <w:tc>
          <w:tcPr>
            <w:tcW w:w="49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5FF494" w14:textId="77777777" w:rsidR="00BC7914" w:rsidRDefault="00BC7914">
            <w:pPr>
              <w:spacing w:line="276" w:lineRule="auto"/>
              <w:rPr>
                <w:color w:val="000000" w:themeColor="text1"/>
                <w:sz w:val="16"/>
                <w:szCs w:val="16"/>
              </w:rPr>
            </w:pPr>
            <w:r w:rsidRPr="4F2FDA83">
              <w:rPr>
                <w:color w:val="000000" w:themeColor="text1"/>
                <w:sz w:val="16"/>
                <w:szCs w:val="16"/>
              </w:rPr>
              <w:t>The LaneAttributes-Barrier data element relates specific properties found in a Barrier or Median lane type (a type of lane object used to separate traffic lanes).</w:t>
            </w:r>
          </w:p>
        </w:tc>
        <w:tc>
          <w:tcPr>
            <w:tcW w:w="11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F36B2CC" w14:textId="77777777" w:rsidR="00BC7914" w:rsidRDefault="00BC7914">
            <w:pPr>
              <w:spacing w:line="276" w:lineRule="auto"/>
              <w:jc w:val="center"/>
              <w:rPr>
                <w:color w:val="000000" w:themeColor="text1"/>
                <w:sz w:val="16"/>
                <w:szCs w:val="16"/>
              </w:rPr>
            </w:pPr>
            <w:r w:rsidRPr="4F2FDA83">
              <w:rPr>
                <w:color w:val="000000" w:themeColor="text1"/>
                <w:sz w:val="16"/>
                <w:szCs w:val="16"/>
              </w:rPr>
              <w:t>Not Used</w:t>
            </w:r>
          </w:p>
        </w:tc>
        <w:tc>
          <w:tcPr>
            <w:tcW w:w="38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0761E91" w14:textId="77777777" w:rsidR="00BC7914" w:rsidRDefault="00BC7914">
            <w:pPr>
              <w:spacing w:line="276" w:lineRule="auto"/>
              <w:rPr>
                <w:color w:val="000000" w:themeColor="text1"/>
                <w:sz w:val="16"/>
                <w:szCs w:val="16"/>
              </w:rPr>
            </w:pPr>
            <w:r w:rsidRPr="4F2FDA83">
              <w:rPr>
                <w:color w:val="000000" w:themeColor="text1"/>
                <w:sz w:val="16"/>
                <w:szCs w:val="16"/>
              </w:rPr>
              <w:t xml:space="preserve">Containing attributes of barrier lane type. Barriers are not considered in the profile.  </w:t>
            </w:r>
          </w:p>
        </w:tc>
        <w:tc>
          <w:tcPr>
            <w:tcW w:w="13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7F6E13" w14:textId="77777777" w:rsidR="00BC7914" w:rsidRDefault="00BC7914">
            <w:pPr>
              <w:spacing w:line="276" w:lineRule="auto"/>
              <w:rPr>
                <w:color w:val="000000" w:themeColor="text1"/>
                <w:sz w:val="16"/>
                <w:szCs w:val="16"/>
              </w:rPr>
            </w:pPr>
            <w:r w:rsidRPr="4F2FDA83">
              <w:rPr>
                <w:color w:val="000000" w:themeColor="text1"/>
                <w:sz w:val="16"/>
                <w:szCs w:val="16"/>
              </w:rPr>
              <w:t>Set by application</w:t>
            </w:r>
          </w:p>
        </w:tc>
      </w:tr>
      <w:tr w:rsidR="00BC7914" w14:paraId="51055C1B" w14:textId="77777777" w:rsidTr="4F2FDA83">
        <w:tc>
          <w:tcPr>
            <w:tcW w:w="7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3288AB" w14:textId="77777777" w:rsidR="00BC7914" w:rsidRDefault="00BC7914">
            <w:pPr>
              <w:spacing w:line="276" w:lineRule="auto"/>
              <w:rPr>
                <w:color w:val="000000" w:themeColor="text1"/>
                <w:sz w:val="16"/>
                <w:szCs w:val="16"/>
              </w:rPr>
            </w:pPr>
            <w:r w:rsidRPr="4F2FDA83">
              <w:rPr>
                <w:color w:val="000000" w:themeColor="text1"/>
                <w:sz w:val="16"/>
                <w:szCs w:val="16"/>
              </w:rPr>
              <w:t>6.6</w:t>
            </w:r>
          </w:p>
        </w:tc>
        <w:tc>
          <w:tcPr>
            <w:tcW w:w="21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DB1BE85" w14:textId="77777777" w:rsidR="00BC7914" w:rsidRDefault="00BC7914">
            <w:pPr>
              <w:spacing w:line="276" w:lineRule="auto"/>
              <w:rPr>
                <w:color w:val="000000" w:themeColor="text1"/>
                <w:sz w:val="16"/>
                <w:szCs w:val="16"/>
                <w:u w:val="single"/>
              </w:rPr>
            </w:pPr>
            <w:r w:rsidRPr="4F2FDA83">
              <w:rPr>
                <w:color w:val="000000" w:themeColor="text1"/>
                <w:sz w:val="16"/>
                <w:szCs w:val="16"/>
                <w:u w:val="single"/>
              </w:rPr>
              <w:t>striping</w:t>
            </w:r>
          </w:p>
          <w:p w14:paraId="36E6C936" w14:textId="77777777" w:rsidR="00BC7914" w:rsidRDefault="00BC7914">
            <w:pPr>
              <w:spacing w:line="276" w:lineRule="auto"/>
              <w:rPr>
                <w:color w:val="000000" w:themeColor="text1"/>
                <w:sz w:val="16"/>
                <w:szCs w:val="16"/>
                <w:u w:val="single"/>
              </w:rPr>
            </w:pPr>
            <w:r w:rsidRPr="4F2FDA83">
              <w:rPr>
                <w:color w:val="000000" w:themeColor="text1"/>
                <w:sz w:val="16"/>
                <w:szCs w:val="16"/>
                <w:u w:val="single"/>
              </w:rPr>
              <w:t>[LaneAttributes-Striping]</w:t>
            </w:r>
          </w:p>
        </w:tc>
        <w:tc>
          <w:tcPr>
            <w:tcW w:w="49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EC1EEBD" w14:textId="77777777" w:rsidR="00BC7914" w:rsidRDefault="00BC7914">
            <w:pPr>
              <w:spacing w:line="276" w:lineRule="auto"/>
              <w:rPr>
                <w:color w:val="000000" w:themeColor="text1"/>
                <w:sz w:val="16"/>
                <w:szCs w:val="16"/>
              </w:rPr>
            </w:pPr>
            <w:r w:rsidRPr="4F2FDA83">
              <w:rPr>
                <w:color w:val="000000" w:themeColor="text1"/>
                <w:sz w:val="16"/>
                <w:szCs w:val="16"/>
              </w:rPr>
              <w:t>The LaneAttributes-Striping data element relates specific properties found in various types of ground striping lane types. This includes various types of painted lane ground striping and iconic information needs to convey information in a complex intersection. Typically, this consists of visual guidance for drivers to assist them to connect across the intersection to the correct lane. Such markings are typically used with restraint and only under conditions when the geometry of the intersection makes them more beneficial than distracting.</w:t>
            </w:r>
          </w:p>
        </w:tc>
        <w:tc>
          <w:tcPr>
            <w:tcW w:w="11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0F0A580" w14:textId="77777777" w:rsidR="00BC7914" w:rsidRDefault="00BC7914">
            <w:pPr>
              <w:spacing w:line="276" w:lineRule="auto"/>
              <w:jc w:val="center"/>
              <w:rPr>
                <w:color w:val="000000" w:themeColor="text1"/>
                <w:sz w:val="16"/>
                <w:szCs w:val="16"/>
              </w:rPr>
            </w:pPr>
            <w:r w:rsidRPr="4F2FDA83">
              <w:rPr>
                <w:color w:val="000000" w:themeColor="text1"/>
                <w:sz w:val="16"/>
                <w:szCs w:val="16"/>
              </w:rPr>
              <w:t>Not Used</w:t>
            </w:r>
          </w:p>
        </w:tc>
        <w:tc>
          <w:tcPr>
            <w:tcW w:w="38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09D500" w14:textId="77777777" w:rsidR="00BC7914" w:rsidRDefault="00BC7914">
            <w:pPr>
              <w:spacing w:line="276" w:lineRule="auto"/>
              <w:rPr>
                <w:color w:val="000000" w:themeColor="text1"/>
                <w:sz w:val="16"/>
                <w:szCs w:val="16"/>
              </w:rPr>
            </w:pPr>
            <w:r w:rsidRPr="4F2FDA83">
              <w:rPr>
                <w:color w:val="000000" w:themeColor="text1"/>
                <w:sz w:val="16"/>
                <w:szCs w:val="16"/>
              </w:rPr>
              <w:t>Containing attributes of striping lane type.</w:t>
            </w:r>
          </w:p>
          <w:p w14:paraId="333D2F01" w14:textId="77777777" w:rsidR="00BC7914" w:rsidRDefault="00BC7914">
            <w:pPr>
              <w:spacing w:line="276" w:lineRule="auto"/>
              <w:rPr>
                <w:color w:val="000000" w:themeColor="text1"/>
                <w:sz w:val="16"/>
                <w:szCs w:val="16"/>
              </w:rPr>
            </w:pPr>
            <w:r w:rsidRPr="4F2FDA83">
              <w:rPr>
                <w:color w:val="000000" w:themeColor="text1"/>
                <w:sz w:val="16"/>
                <w:szCs w:val="16"/>
              </w:rPr>
              <w:t xml:space="preserve">Striping is not considered in the profile.  </w:t>
            </w:r>
          </w:p>
        </w:tc>
        <w:tc>
          <w:tcPr>
            <w:tcW w:w="13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D40FBB6" w14:textId="77777777" w:rsidR="00BC7914" w:rsidRDefault="00BC7914">
            <w:pPr>
              <w:spacing w:line="276" w:lineRule="auto"/>
              <w:rPr>
                <w:color w:val="000000" w:themeColor="text1"/>
                <w:sz w:val="16"/>
                <w:szCs w:val="16"/>
              </w:rPr>
            </w:pPr>
            <w:r w:rsidRPr="4F2FDA83">
              <w:rPr>
                <w:color w:val="000000" w:themeColor="text1"/>
                <w:sz w:val="16"/>
                <w:szCs w:val="16"/>
              </w:rPr>
              <w:t>Set by application</w:t>
            </w:r>
          </w:p>
        </w:tc>
      </w:tr>
      <w:tr w:rsidR="00BC7914" w14:paraId="0DEA78E3" w14:textId="77777777" w:rsidTr="4F2FDA83">
        <w:tc>
          <w:tcPr>
            <w:tcW w:w="7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5AB5804" w14:textId="77777777" w:rsidR="00BC7914" w:rsidRDefault="00BC7914">
            <w:pPr>
              <w:spacing w:line="276" w:lineRule="auto"/>
              <w:rPr>
                <w:color w:val="000000" w:themeColor="text1"/>
                <w:sz w:val="16"/>
                <w:szCs w:val="16"/>
              </w:rPr>
            </w:pPr>
            <w:r w:rsidRPr="4F2FDA83">
              <w:rPr>
                <w:color w:val="000000" w:themeColor="text1"/>
                <w:sz w:val="16"/>
                <w:szCs w:val="16"/>
              </w:rPr>
              <w:t>6.7</w:t>
            </w:r>
          </w:p>
        </w:tc>
        <w:tc>
          <w:tcPr>
            <w:tcW w:w="21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95C73FC" w14:textId="77777777" w:rsidR="00BC7914" w:rsidRDefault="00BC7914">
            <w:pPr>
              <w:spacing w:line="276" w:lineRule="auto"/>
              <w:rPr>
                <w:color w:val="000000" w:themeColor="text1"/>
                <w:sz w:val="16"/>
                <w:szCs w:val="16"/>
                <w:u w:val="single"/>
              </w:rPr>
            </w:pPr>
            <w:r w:rsidRPr="4F2FDA83">
              <w:rPr>
                <w:color w:val="000000" w:themeColor="text1"/>
                <w:sz w:val="16"/>
                <w:szCs w:val="16"/>
                <w:u w:val="single"/>
              </w:rPr>
              <w:t>trackedVehicle</w:t>
            </w:r>
          </w:p>
          <w:p w14:paraId="5ADA5EEA" w14:textId="77777777" w:rsidR="00BC7914" w:rsidRDefault="00BC7914">
            <w:pPr>
              <w:spacing w:line="276" w:lineRule="auto"/>
              <w:rPr>
                <w:color w:val="000000" w:themeColor="text1"/>
                <w:sz w:val="16"/>
                <w:szCs w:val="16"/>
                <w:u w:val="single"/>
              </w:rPr>
            </w:pPr>
            <w:r w:rsidRPr="4F2FDA83">
              <w:rPr>
                <w:color w:val="000000" w:themeColor="text1"/>
                <w:sz w:val="16"/>
                <w:szCs w:val="16"/>
                <w:u w:val="single"/>
              </w:rPr>
              <w:t>[LaneAttributesTrackedVehicle]</w:t>
            </w:r>
          </w:p>
        </w:tc>
        <w:tc>
          <w:tcPr>
            <w:tcW w:w="49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6782515" w14:textId="77777777" w:rsidR="00BC7914" w:rsidRDefault="00BC7914">
            <w:pPr>
              <w:spacing w:line="276" w:lineRule="auto"/>
              <w:rPr>
                <w:color w:val="000000" w:themeColor="text1"/>
                <w:sz w:val="16"/>
                <w:szCs w:val="16"/>
              </w:rPr>
            </w:pPr>
            <w:r>
              <w:rPr>
                <w:iCs/>
                <w:color w:val="000000"/>
                <w:sz w:val="16"/>
                <w:szCs w:val="16"/>
                <w:shd w:val="clear" w:color="auto" w:fill="FFFFFF" w:themeFill="background1"/>
              </w:rPr>
              <w:t>The LaneAttributes-TrackedVehicle data element relates specific properties found in a tracked</w:t>
            </w:r>
            <w:r>
              <w:rPr>
                <w:iCs/>
                <w:color w:val="000000"/>
                <w:sz w:val="16"/>
                <w:szCs w:val="16"/>
              </w:rPr>
              <w:t xml:space="preserve"> vehicle lane types (trolley and train lanes). The term “rail vehicle” can be considered synonymous. In this case, the term does not relate to vehicle types with tracks or treads.</w:t>
            </w:r>
          </w:p>
        </w:tc>
        <w:tc>
          <w:tcPr>
            <w:tcW w:w="11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A334396" w14:textId="77777777" w:rsidR="00BC7914" w:rsidRDefault="00BC7914">
            <w:pPr>
              <w:spacing w:line="276" w:lineRule="auto"/>
              <w:jc w:val="center"/>
              <w:rPr>
                <w:color w:val="000000" w:themeColor="text1"/>
                <w:sz w:val="16"/>
                <w:szCs w:val="16"/>
              </w:rPr>
            </w:pPr>
            <w:r w:rsidRPr="4F2FDA83">
              <w:rPr>
                <w:color w:val="000000" w:themeColor="text1"/>
                <w:sz w:val="16"/>
                <w:szCs w:val="16"/>
              </w:rPr>
              <w:t>Used</w:t>
            </w:r>
          </w:p>
        </w:tc>
        <w:tc>
          <w:tcPr>
            <w:tcW w:w="38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B4AABC" w14:textId="77777777" w:rsidR="00BC7914" w:rsidRDefault="00BC7914">
            <w:pPr>
              <w:spacing w:line="276" w:lineRule="auto"/>
              <w:rPr>
                <w:color w:val="000000" w:themeColor="text1"/>
                <w:sz w:val="16"/>
                <w:szCs w:val="16"/>
              </w:rPr>
            </w:pPr>
            <w:r w:rsidRPr="4F2FDA83">
              <w:rPr>
                <w:color w:val="000000" w:themeColor="text1"/>
                <w:sz w:val="16"/>
                <w:szCs w:val="16"/>
              </w:rPr>
              <w:t xml:space="preserve">Containing attributes of tracked vehicle lane type.  </w:t>
            </w:r>
          </w:p>
          <w:p w14:paraId="4D06AE96" w14:textId="77777777" w:rsidR="00BC7914" w:rsidRDefault="00BC7914" w:rsidP="008E6A9E">
            <w:pPr>
              <w:pStyle w:val="ListParagraph"/>
              <w:numPr>
                <w:ilvl w:val="0"/>
                <w:numId w:val="35"/>
              </w:numPr>
              <w:spacing w:line="276" w:lineRule="auto"/>
              <w:rPr>
                <w:rFonts w:ascii="Times New Roman" w:eastAsia="Times New Roman" w:hAnsi="Times New Roman"/>
                <w:color w:val="000000" w:themeColor="text1"/>
                <w:sz w:val="16"/>
                <w:szCs w:val="16"/>
                <w:lang w:val="en-GB"/>
              </w:rPr>
            </w:pPr>
            <w:r w:rsidRPr="4F2FDA83">
              <w:rPr>
                <w:color w:val="000000" w:themeColor="text1"/>
                <w:sz w:val="16"/>
                <w:szCs w:val="16"/>
                <w:lang w:val="en-GB"/>
              </w:rPr>
              <w:t>spec-RevocableLane (0)</w:t>
            </w:r>
          </w:p>
          <w:p w14:paraId="1464847D" w14:textId="77777777" w:rsidR="00BC7914" w:rsidRDefault="00BC7914" w:rsidP="008E6A9E">
            <w:pPr>
              <w:pStyle w:val="ListParagraph"/>
              <w:numPr>
                <w:ilvl w:val="0"/>
                <w:numId w:val="35"/>
              </w:numPr>
              <w:spacing w:line="276" w:lineRule="auto"/>
              <w:rPr>
                <w:rFonts w:ascii="Times New Roman" w:eastAsia="Times New Roman" w:hAnsi="Times New Roman"/>
                <w:color w:val="000000" w:themeColor="text1"/>
                <w:sz w:val="16"/>
                <w:szCs w:val="16"/>
                <w:lang w:val="en-GB"/>
              </w:rPr>
            </w:pPr>
            <w:r w:rsidRPr="4F2FDA83">
              <w:rPr>
                <w:color w:val="000000" w:themeColor="text1"/>
                <w:sz w:val="16"/>
                <w:szCs w:val="16"/>
                <w:lang w:val="en-GB"/>
              </w:rPr>
              <w:t>spec-commuterRailRoadTrack (1)</w:t>
            </w:r>
          </w:p>
          <w:p w14:paraId="6F3B7AA3" w14:textId="77777777" w:rsidR="00BC7914" w:rsidRDefault="00BC7914" w:rsidP="008E6A9E">
            <w:pPr>
              <w:pStyle w:val="ListParagraph"/>
              <w:numPr>
                <w:ilvl w:val="0"/>
                <w:numId w:val="35"/>
              </w:numPr>
              <w:spacing w:line="276" w:lineRule="auto"/>
              <w:rPr>
                <w:rFonts w:ascii="Times New Roman" w:eastAsia="Times New Roman" w:hAnsi="Times New Roman"/>
                <w:color w:val="000000" w:themeColor="text1"/>
                <w:sz w:val="16"/>
                <w:szCs w:val="16"/>
                <w:lang w:val="en-GB"/>
              </w:rPr>
            </w:pPr>
            <w:r w:rsidRPr="4F2FDA83">
              <w:rPr>
                <w:b/>
                <w:color w:val="000000" w:themeColor="text1"/>
                <w:sz w:val="16"/>
                <w:szCs w:val="16"/>
                <w:lang w:val="en-GB"/>
              </w:rPr>
              <w:t>spec-lightRailRoadTrack (2)</w:t>
            </w:r>
            <w:r>
              <w:br/>
            </w:r>
            <w:r w:rsidRPr="4F2FDA83">
              <w:rPr>
                <w:color w:val="000000" w:themeColor="text1"/>
                <w:sz w:val="16"/>
                <w:szCs w:val="16"/>
                <w:lang w:val="en-GB"/>
              </w:rPr>
              <w:t>-- i.e.  - tram</w:t>
            </w:r>
          </w:p>
          <w:p w14:paraId="57DCA724" w14:textId="77777777" w:rsidR="00BC7914" w:rsidRDefault="00BC7914" w:rsidP="008E6A9E">
            <w:pPr>
              <w:pStyle w:val="ListParagraph"/>
              <w:numPr>
                <w:ilvl w:val="0"/>
                <w:numId w:val="35"/>
              </w:numPr>
              <w:spacing w:line="276" w:lineRule="auto"/>
              <w:rPr>
                <w:rFonts w:ascii="Times New Roman" w:eastAsia="Times New Roman" w:hAnsi="Times New Roman"/>
                <w:color w:val="000000" w:themeColor="text1"/>
                <w:sz w:val="16"/>
                <w:szCs w:val="16"/>
                <w:lang w:val="en-GB"/>
              </w:rPr>
            </w:pPr>
            <w:r w:rsidRPr="4F2FDA83">
              <w:rPr>
                <w:b/>
                <w:color w:val="000000" w:themeColor="text1"/>
                <w:sz w:val="16"/>
                <w:szCs w:val="16"/>
                <w:lang w:val="en-GB"/>
              </w:rPr>
              <w:t xml:space="preserve">spec-heavyRailRoadTrack (3) </w:t>
            </w:r>
            <w:r>
              <w:br/>
            </w:r>
            <w:r w:rsidRPr="4F2FDA83">
              <w:rPr>
                <w:color w:val="000000" w:themeColor="text1"/>
                <w:sz w:val="16"/>
                <w:szCs w:val="16"/>
                <w:lang w:val="en-GB"/>
              </w:rPr>
              <w:t>-- i.e. train</w:t>
            </w:r>
          </w:p>
          <w:p w14:paraId="4704E785" w14:textId="77777777" w:rsidR="00BC7914" w:rsidRDefault="00BC7914" w:rsidP="008E6A9E">
            <w:pPr>
              <w:pStyle w:val="ListParagraph"/>
              <w:numPr>
                <w:ilvl w:val="0"/>
                <w:numId w:val="35"/>
              </w:numPr>
              <w:spacing w:line="276" w:lineRule="auto"/>
              <w:rPr>
                <w:rFonts w:ascii="Times New Roman" w:eastAsia="Times New Roman" w:hAnsi="Times New Roman"/>
                <w:color w:val="000000" w:themeColor="text1"/>
                <w:sz w:val="16"/>
                <w:szCs w:val="16"/>
                <w:lang w:val="en-GB"/>
              </w:rPr>
            </w:pPr>
            <w:r w:rsidRPr="4F2FDA83">
              <w:rPr>
                <w:b/>
                <w:color w:val="000000" w:themeColor="text1"/>
                <w:sz w:val="16"/>
                <w:szCs w:val="16"/>
                <w:lang w:val="en-GB"/>
              </w:rPr>
              <w:t>spec-otherRailType (4)</w:t>
            </w:r>
            <w:r>
              <w:br/>
            </w:r>
            <w:r w:rsidRPr="4F2FDA83">
              <w:rPr>
                <w:color w:val="000000" w:themeColor="text1"/>
                <w:sz w:val="16"/>
                <w:szCs w:val="16"/>
                <w:lang w:val="en-GB"/>
              </w:rPr>
              <w:t>-- i.e. trolleybus</w:t>
            </w:r>
          </w:p>
        </w:tc>
        <w:tc>
          <w:tcPr>
            <w:tcW w:w="13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232B22F" w14:textId="77777777" w:rsidR="00BC7914" w:rsidRDefault="00BC7914">
            <w:pPr>
              <w:spacing w:line="276" w:lineRule="auto"/>
              <w:rPr>
                <w:color w:val="000000" w:themeColor="text1"/>
                <w:sz w:val="16"/>
                <w:szCs w:val="16"/>
              </w:rPr>
            </w:pPr>
            <w:r w:rsidRPr="4F2FDA83">
              <w:rPr>
                <w:color w:val="000000" w:themeColor="text1"/>
                <w:sz w:val="16"/>
                <w:szCs w:val="16"/>
              </w:rPr>
              <w:t>Set by application</w:t>
            </w:r>
          </w:p>
        </w:tc>
      </w:tr>
      <w:tr w:rsidR="00BC7914" w14:paraId="7447BFAC" w14:textId="77777777" w:rsidTr="4F2FDA83">
        <w:tc>
          <w:tcPr>
            <w:tcW w:w="7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72C5EB3" w14:textId="77777777" w:rsidR="00BC7914" w:rsidRDefault="00BC7914">
            <w:pPr>
              <w:spacing w:line="276" w:lineRule="auto"/>
              <w:rPr>
                <w:color w:val="000000" w:themeColor="text1"/>
                <w:sz w:val="16"/>
                <w:szCs w:val="16"/>
              </w:rPr>
            </w:pPr>
            <w:r w:rsidRPr="4F2FDA83">
              <w:rPr>
                <w:color w:val="000000" w:themeColor="text1"/>
                <w:sz w:val="16"/>
                <w:szCs w:val="16"/>
              </w:rPr>
              <w:t>6.8</w:t>
            </w:r>
          </w:p>
        </w:tc>
        <w:tc>
          <w:tcPr>
            <w:tcW w:w="21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C39E8BE" w14:textId="77777777" w:rsidR="00BC7914" w:rsidRDefault="00BC7914">
            <w:pPr>
              <w:spacing w:line="276" w:lineRule="auto"/>
              <w:rPr>
                <w:color w:val="000000" w:themeColor="text1"/>
                <w:sz w:val="16"/>
                <w:szCs w:val="16"/>
                <w:u w:val="single"/>
              </w:rPr>
            </w:pPr>
            <w:r w:rsidRPr="4F2FDA83">
              <w:rPr>
                <w:color w:val="000000" w:themeColor="text1"/>
                <w:sz w:val="16"/>
                <w:szCs w:val="16"/>
                <w:u w:val="single"/>
              </w:rPr>
              <w:t>parking</w:t>
            </w:r>
          </w:p>
          <w:p w14:paraId="54A2BAA2" w14:textId="77777777" w:rsidR="00BC7914" w:rsidRDefault="00BC7914">
            <w:pPr>
              <w:spacing w:line="276" w:lineRule="auto"/>
              <w:rPr>
                <w:color w:val="000000" w:themeColor="text1"/>
                <w:sz w:val="16"/>
                <w:szCs w:val="16"/>
                <w:u w:val="single"/>
              </w:rPr>
            </w:pPr>
            <w:r w:rsidRPr="4F2FDA83">
              <w:rPr>
                <w:color w:val="000000" w:themeColor="text1"/>
                <w:sz w:val="16"/>
                <w:szCs w:val="16"/>
                <w:u w:val="single"/>
              </w:rPr>
              <w:t>[LaneAttributes-Parking]</w:t>
            </w:r>
          </w:p>
        </w:tc>
        <w:tc>
          <w:tcPr>
            <w:tcW w:w="49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DEAB34" w14:textId="77777777" w:rsidR="00BC7914" w:rsidRDefault="00BC7914">
            <w:pPr>
              <w:spacing w:line="276" w:lineRule="auto"/>
              <w:rPr>
                <w:color w:val="000000" w:themeColor="text1"/>
                <w:sz w:val="16"/>
                <w:szCs w:val="16"/>
              </w:rPr>
            </w:pPr>
            <w:r w:rsidRPr="4F2FDA83">
              <w:rPr>
                <w:color w:val="000000" w:themeColor="text1"/>
                <w:sz w:val="16"/>
                <w:szCs w:val="16"/>
              </w:rPr>
              <w:t>The LaneAttributes-Parking data element relates specific properties found in a vehicle parking lane type.</w:t>
            </w:r>
          </w:p>
        </w:tc>
        <w:tc>
          <w:tcPr>
            <w:tcW w:w="11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5A8EE7" w14:textId="77777777" w:rsidR="00BC7914" w:rsidRDefault="00BC7914">
            <w:pPr>
              <w:spacing w:line="276" w:lineRule="auto"/>
              <w:jc w:val="center"/>
              <w:rPr>
                <w:color w:val="000000" w:themeColor="text1"/>
                <w:sz w:val="16"/>
                <w:szCs w:val="16"/>
              </w:rPr>
            </w:pPr>
            <w:r w:rsidRPr="4F2FDA83">
              <w:rPr>
                <w:color w:val="000000" w:themeColor="text1"/>
                <w:sz w:val="16"/>
                <w:szCs w:val="16"/>
              </w:rPr>
              <w:t>Not Used</w:t>
            </w:r>
          </w:p>
        </w:tc>
        <w:tc>
          <w:tcPr>
            <w:tcW w:w="38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B2929C8" w14:textId="77777777" w:rsidR="00BC7914" w:rsidRDefault="00BC7914">
            <w:pPr>
              <w:spacing w:line="276" w:lineRule="auto"/>
              <w:rPr>
                <w:color w:val="000000" w:themeColor="text1"/>
                <w:sz w:val="16"/>
                <w:szCs w:val="16"/>
              </w:rPr>
            </w:pPr>
            <w:r w:rsidRPr="4F2FDA83">
              <w:rPr>
                <w:color w:val="000000" w:themeColor="text1"/>
                <w:sz w:val="16"/>
                <w:szCs w:val="16"/>
              </w:rPr>
              <w:t xml:space="preserve">Containing attributes of parking lane type. Parking is not considered in the profile. </w:t>
            </w:r>
          </w:p>
        </w:tc>
        <w:tc>
          <w:tcPr>
            <w:tcW w:w="13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34C3C9" w14:textId="77777777" w:rsidR="00BC7914" w:rsidRDefault="00BC7914">
            <w:pPr>
              <w:spacing w:line="276" w:lineRule="auto"/>
              <w:rPr>
                <w:color w:val="000000" w:themeColor="text1"/>
                <w:sz w:val="16"/>
                <w:szCs w:val="16"/>
              </w:rPr>
            </w:pPr>
            <w:r w:rsidRPr="4F2FDA83">
              <w:rPr>
                <w:color w:val="000000" w:themeColor="text1"/>
                <w:sz w:val="16"/>
                <w:szCs w:val="16"/>
              </w:rPr>
              <w:t>Set by application</w:t>
            </w:r>
          </w:p>
        </w:tc>
      </w:tr>
      <w:tr w:rsidR="00BC7914" w14:paraId="00334965" w14:textId="77777777" w:rsidTr="4F2FDA83">
        <w:tc>
          <w:tcPr>
            <w:tcW w:w="14145" w:type="dxa"/>
            <w:gridSpan w:val="8"/>
            <w:tcBorders>
              <w:top w:val="nil"/>
              <w:left w:val="single" w:sz="4" w:space="0" w:color="000000" w:themeColor="text1"/>
              <w:bottom w:val="single" w:sz="4" w:space="0" w:color="000000" w:themeColor="text1"/>
              <w:right w:val="single" w:sz="4" w:space="0" w:color="000000" w:themeColor="text1"/>
            </w:tcBorders>
            <w:shd w:val="clear" w:color="auto" w:fill="BFBFBF" w:themeFill="background1" w:themeFillShade="BF"/>
            <w:hideMark/>
          </w:tcPr>
          <w:p w14:paraId="44E0D409" w14:textId="77777777" w:rsidR="00BC7914" w:rsidRDefault="00BC7914">
            <w:pPr>
              <w:spacing w:line="276" w:lineRule="auto"/>
              <w:rPr>
                <w:b/>
                <w:color w:val="000000" w:themeColor="text1"/>
                <w:sz w:val="16"/>
                <w:szCs w:val="16"/>
              </w:rPr>
            </w:pPr>
            <w:r>
              <w:rPr>
                <w:b/>
                <w:iCs/>
                <w:color w:val="000000"/>
                <w:sz w:val="16"/>
                <w:szCs w:val="16"/>
              </w:rPr>
              <w:t xml:space="preserve">Level 7: NodeSetXY </w:t>
            </w:r>
            <w:r>
              <w:rPr>
                <w:b/>
                <w:iCs/>
                <w:color w:val="000000"/>
                <w:sz w:val="16"/>
                <w:szCs w:val="16"/>
              </w:rPr>
              <w:sym w:font="Wingdings" w:char="F0E0"/>
            </w:r>
            <w:r>
              <w:rPr>
                <w:b/>
                <w:iCs/>
                <w:color w:val="000000"/>
                <w:sz w:val="16"/>
                <w:szCs w:val="16"/>
              </w:rPr>
              <w:t xml:space="preserve"> NodeXY</w:t>
            </w:r>
          </w:p>
        </w:tc>
      </w:tr>
      <w:tr w:rsidR="00BC7914" w14:paraId="77935041" w14:textId="77777777" w:rsidTr="4F2FDA83">
        <w:trPr>
          <w:trHeight w:val="113"/>
        </w:trPr>
        <w:tc>
          <w:tcPr>
            <w:tcW w:w="73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A935F4A" w14:textId="77777777" w:rsidR="00BC7914" w:rsidRDefault="00BC7914">
            <w:pPr>
              <w:spacing w:line="276" w:lineRule="auto"/>
              <w:rPr>
                <w:color w:val="000000" w:themeColor="text1"/>
                <w:sz w:val="16"/>
                <w:szCs w:val="16"/>
              </w:rPr>
            </w:pPr>
            <w:r w:rsidRPr="4F2FDA83">
              <w:rPr>
                <w:color w:val="000000" w:themeColor="text1"/>
                <w:sz w:val="16"/>
                <w:szCs w:val="16"/>
              </w:rPr>
              <w:t>7.1</w:t>
            </w:r>
          </w:p>
        </w:tc>
        <w:tc>
          <w:tcPr>
            <w:tcW w:w="217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2BB6B2F" w14:textId="77777777" w:rsidR="00BC7914" w:rsidRDefault="00BC7914">
            <w:pPr>
              <w:spacing w:line="276" w:lineRule="auto"/>
              <w:rPr>
                <w:b/>
                <w:color w:val="000000" w:themeColor="text1"/>
                <w:sz w:val="16"/>
                <w:szCs w:val="16"/>
              </w:rPr>
            </w:pPr>
            <w:r w:rsidRPr="4F2FDA83">
              <w:rPr>
                <w:b/>
                <w:color w:val="000000" w:themeColor="text1"/>
                <w:sz w:val="16"/>
                <w:szCs w:val="16"/>
              </w:rPr>
              <w:t>delta</w:t>
            </w:r>
          </w:p>
          <w:p w14:paraId="3B0BAF02" w14:textId="77777777" w:rsidR="00BC7914" w:rsidRDefault="00BC7914">
            <w:pPr>
              <w:spacing w:line="276" w:lineRule="auto"/>
              <w:rPr>
                <w:b/>
                <w:color w:val="000000" w:themeColor="text1"/>
                <w:sz w:val="16"/>
                <w:szCs w:val="16"/>
              </w:rPr>
            </w:pPr>
            <w:r w:rsidRPr="4F2FDA83">
              <w:rPr>
                <w:b/>
                <w:color w:val="000000" w:themeColor="text1"/>
                <w:sz w:val="16"/>
                <w:szCs w:val="16"/>
              </w:rPr>
              <w:t>[NodeOffsetPointXY]</w:t>
            </w:r>
          </w:p>
        </w:tc>
        <w:tc>
          <w:tcPr>
            <w:tcW w:w="247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A45BDC3" w14:textId="77777777" w:rsidR="00BC7914" w:rsidRDefault="00BC7914">
            <w:pPr>
              <w:spacing w:line="276" w:lineRule="auto"/>
              <w:rPr>
                <w:color w:val="000000" w:themeColor="text1"/>
                <w:sz w:val="16"/>
                <w:szCs w:val="16"/>
              </w:rPr>
            </w:pPr>
            <w:r w:rsidRPr="4F2FDA83">
              <w:rPr>
                <w:color w:val="000000" w:themeColor="text1"/>
                <w:sz w:val="16"/>
                <w:szCs w:val="16"/>
              </w:rPr>
              <w:t xml:space="preserve">The NodeOffsetPointXY data frame presents a structure to hold </w:t>
            </w:r>
            <w:r w:rsidRPr="4F2FDA83">
              <w:rPr>
                <w:color w:val="000000" w:themeColor="text1"/>
                <w:sz w:val="16"/>
                <w:szCs w:val="16"/>
              </w:rPr>
              <w:lastRenderedPageBreak/>
              <w:t>different sized data frames for a single node point in a lane.</w:t>
            </w:r>
          </w:p>
        </w:tc>
        <w:tc>
          <w:tcPr>
            <w:tcW w:w="24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08DBA1A" w14:textId="77777777" w:rsidR="00BC7914" w:rsidRDefault="00BC7914">
            <w:pPr>
              <w:spacing w:line="276" w:lineRule="auto"/>
              <w:rPr>
                <w:color w:val="000000" w:themeColor="text1"/>
                <w:sz w:val="16"/>
                <w:szCs w:val="16"/>
                <w:u w:val="single"/>
              </w:rPr>
            </w:pPr>
            <w:r w:rsidRPr="4F2FDA83">
              <w:rPr>
                <w:color w:val="000000" w:themeColor="text1"/>
                <w:sz w:val="16"/>
                <w:szCs w:val="16"/>
                <w:u w:val="single"/>
              </w:rPr>
              <w:lastRenderedPageBreak/>
              <w:t>node-XY1</w:t>
            </w:r>
          </w:p>
          <w:p w14:paraId="0829769A" w14:textId="77777777" w:rsidR="00BC7914" w:rsidRDefault="00BC7914">
            <w:pPr>
              <w:spacing w:line="276" w:lineRule="auto"/>
              <w:rPr>
                <w:color w:val="000000" w:themeColor="text1"/>
                <w:sz w:val="16"/>
                <w:szCs w:val="16"/>
              </w:rPr>
            </w:pPr>
            <w:r w:rsidRPr="4F2FDA83">
              <w:rPr>
                <w:color w:val="000000" w:themeColor="text1"/>
                <w:sz w:val="16"/>
                <w:szCs w:val="16"/>
                <w:u w:val="single"/>
              </w:rPr>
              <w:t>[Node-XY-20b]</w:t>
            </w:r>
            <w:r>
              <w:br/>
            </w:r>
            <w:r>
              <w:br/>
            </w:r>
            <w:r w:rsidRPr="4F2FDA83">
              <w:rPr>
                <w:color w:val="000000" w:themeColor="text1"/>
                <w:sz w:val="16"/>
                <w:szCs w:val="16"/>
              </w:rPr>
              <w:lastRenderedPageBreak/>
              <w:t>A 20-bit node type with offset values from the last point in X and Y. Node is within 5.11m of last node.</w:t>
            </w:r>
          </w:p>
        </w:tc>
        <w:tc>
          <w:tcPr>
            <w:tcW w:w="11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9B7AEDD" w14:textId="77777777" w:rsidR="00BC7914" w:rsidRDefault="00BC7914">
            <w:pPr>
              <w:spacing w:line="276" w:lineRule="auto"/>
              <w:jc w:val="center"/>
              <w:rPr>
                <w:color w:val="000000" w:themeColor="text1"/>
                <w:sz w:val="16"/>
                <w:szCs w:val="16"/>
              </w:rPr>
            </w:pPr>
            <w:r w:rsidRPr="4F2FDA83">
              <w:rPr>
                <w:color w:val="000000" w:themeColor="text1"/>
                <w:sz w:val="16"/>
                <w:szCs w:val="16"/>
              </w:rPr>
              <w:lastRenderedPageBreak/>
              <w:t>Used</w:t>
            </w:r>
          </w:p>
        </w:tc>
        <w:tc>
          <w:tcPr>
            <w:tcW w:w="38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BC219C" w14:textId="77777777" w:rsidR="00BC7914" w:rsidRDefault="00BC7914">
            <w:pPr>
              <w:spacing w:line="276" w:lineRule="auto"/>
              <w:rPr>
                <w:color w:val="000000" w:themeColor="text1"/>
                <w:sz w:val="16"/>
                <w:szCs w:val="16"/>
              </w:rPr>
            </w:pPr>
            <w:r w:rsidRPr="4F2FDA83">
              <w:rPr>
                <w:color w:val="000000" w:themeColor="text1"/>
                <w:sz w:val="16"/>
                <w:szCs w:val="16"/>
              </w:rPr>
              <w:t xml:space="preserve">Applied as appropriate, subject to distance to previous node point. </w:t>
            </w:r>
          </w:p>
        </w:tc>
        <w:tc>
          <w:tcPr>
            <w:tcW w:w="13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A6248E6" w14:textId="77777777" w:rsidR="00BC7914" w:rsidRDefault="00BC7914">
            <w:pPr>
              <w:spacing w:line="276" w:lineRule="auto"/>
              <w:rPr>
                <w:color w:val="000000" w:themeColor="text1"/>
                <w:sz w:val="16"/>
                <w:szCs w:val="16"/>
              </w:rPr>
            </w:pPr>
            <w:r w:rsidRPr="4F2FDA83">
              <w:rPr>
                <w:color w:val="000000" w:themeColor="text1"/>
                <w:sz w:val="16"/>
                <w:szCs w:val="16"/>
              </w:rPr>
              <w:t xml:space="preserve">Set by application. </w:t>
            </w:r>
          </w:p>
        </w:tc>
      </w:tr>
      <w:tr w:rsidR="00BC7914" w14:paraId="45FDBEEA" w14:textId="77777777" w:rsidTr="4F2FDA83">
        <w:trPr>
          <w:trHeight w:val="107"/>
        </w:trPr>
        <w:tc>
          <w:tcPr>
            <w:tcW w:w="735" w:type="dxa"/>
            <w:vMerge/>
            <w:tcBorders>
              <w:top w:val="single" w:sz="4" w:space="0" w:color="000000"/>
              <w:left w:val="single" w:sz="4" w:space="0" w:color="000000"/>
              <w:bottom w:val="single" w:sz="4" w:space="0" w:color="000000"/>
              <w:right w:val="single" w:sz="4" w:space="0" w:color="000000"/>
            </w:tcBorders>
            <w:vAlign w:val="center"/>
            <w:hideMark/>
          </w:tcPr>
          <w:p w14:paraId="697AD05C" w14:textId="77777777" w:rsidR="00BC7914" w:rsidRDefault="00BC7914">
            <w:pPr>
              <w:rPr>
                <w:rFonts w:ascii="Verdana" w:hAnsi="Verdana"/>
                <w:iCs/>
                <w:color w:val="000000"/>
                <w:sz w:val="16"/>
                <w:szCs w:val="16"/>
                <w:lang w:eastAsia="nl-NL"/>
              </w:rPr>
            </w:pPr>
          </w:p>
        </w:tc>
        <w:tc>
          <w:tcPr>
            <w:tcW w:w="2179" w:type="dxa"/>
            <w:vMerge/>
            <w:tcBorders>
              <w:top w:val="single" w:sz="4" w:space="0" w:color="000000"/>
              <w:left w:val="single" w:sz="4" w:space="0" w:color="000000"/>
              <w:bottom w:val="single" w:sz="4" w:space="0" w:color="000000"/>
              <w:right w:val="single" w:sz="4" w:space="0" w:color="000000"/>
            </w:tcBorders>
            <w:vAlign w:val="center"/>
            <w:hideMark/>
          </w:tcPr>
          <w:p w14:paraId="27985847" w14:textId="77777777" w:rsidR="00BC7914" w:rsidRDefault="00BC7914">
            <w:pPr>
              <w:rPr>
                <w:rFonts w:ascii="Verdana" w:hAnsi="Verdana"/>
                <w:b/>
                <w:iCs/>
                <w:color w:val="000000"/>
                <w:sz w:val="16"/>
                <w:szCs w:val="16"/>
                <w:lang w:eastAsia="nl-NL"/>
              </w:rPr>
            </w:pPr>
          </w:p>
        </w:tc>
        <w:tc>
          <w:tcPr>
            <w:tcW w:w="2479" w:type="dxa"/>
            <w:vMerge/>
            <w:tcBorders>
              <w:top w:val="single" w:sz="4" w:space="0" w:color="000000"/>
              <w:left w:val="single" w:sz="4" w:space="0" w:color="000000"/>
              <w:bottom w:val="single" w:sz="4" w:space="0" w:color="000000"/>
              <w:right w:val="single" w:sz="4" w:space="0" w:color="000000"/>
            </w:tcBorders>
            <w:vAlign w:val="center"/>
            <w:hideMark/>
          </w:tcPr>
          <w:p w14:paraId="1A7F6321" w14:textId="77777777" w:rsidR="00BC7914" w:rsidRDefault="00BC7914">
            <w:pPr>
              <w:rPr>
                <w:rFonts w:ascii="Verdana" w:hAnsi="Verdana"/>
                <w:color w:val="000000"/>
                <w:sz w:val="16"/>
                <w:szCs w:val="16"/>
                <w:lang w:eastAsia="nl-NL"/>
              </w:rPr>
            </w:pPr>
          </w:p>
        </w:tc>
        <w:tc>
          <w:tcPr>
            <w:tcW w:w="24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0A9978" w14:textId="77777777" w:rsidR="00BC7914" w:rsidRDefault="00BC7914">
            <w:pPr>
              <w:spacing w:line="276" w:lineRule="auto"/>
              <w:rPr>
                <w:color w:val="000000" w:themeColor="text1"/>
                <w:sz w:val="16"/>
                <w:szCs w:val="16"/>
                <w:u w:val="single"/>
              </w:rPr>
            </w:pPr>
            <w:r w:rsidRPr="4F2FDA83">
              <w:rPr>
                <w:color w:val="000000" w:themeColor="text1"/>
                <w:sz w:val="16"/>
                <w:szCs w:val="16"/>
                <w:u w:val="single"/>
              </w:rPr>
              <w:t>node-XY2</w:t>
            </w:r>
          </w:p>
          <w:p w14:paraId="45AE5813" w14:textId="77777777" w:rsidR="00BC7914" w:rsidRDefault="00BC7914">
            <w:pPr>
              <w:spacing w:line="276" w:lineRule="auto"/>
              <w:rPr>
                <w:color w:val="000000" w:themeColor="text1"/>
                <w:sz w:val="16"/>
                <w:szCs w:val="16"/>
              </w:rPr>
            </w:pPr>
            <w:r w:rsidRPr="4F2FDA83">
              <w:rPr>
                <w:color w:val="000000" w:themeColor="text1"/>
                <w:sz w:val="16"/>
                <w:szCs w:val="16"/>
                <w:u w:val="single"/>
              </w:rPr>
              <w:t>[Node-XY-22b]</w:t>
            </w:r>
            <w:r>
              <w:br/>
            </w:r>
            <w:r>
              <w:br/>
            </w:r>
            <w:r w:rsidRPr="4F2FDA83">
              <w:rPr>
                <w:color w:val="000000" w:themeColor="text1"/>
                <w:sz w:val="16"/>
                <w:szCs w:val="16"/>
              </w:rPr>
              <w:t>A 22-bit node type with offset values from the last point in X and Y. Node is within 10.23m of last node.</w:t>
            </w:r>
          </w:p>
        </w:tc>
        <w:tc>
          <w:tcPr>
            <w:tcW w:w="11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C75B5AE" w14:textId="77777777" w:rsidR="00BC7914" w:rsidRDefault="00BC7914">
            <w:pPr>
              <w:spacing w:line="276" w:lineRule="auto"/>
              <w:jc w:val="center"/>
              <w:rPr>
                <w:color w:val="000000" w:themeColor="text1"/>
                <w:sz w:val="16"/>
                <w:szCs w:val="16"/>
              </w:rPr>
            </w:pPr>
            <w:r w:rsidRPr="4F2FDA83">
              <w:rPr>
                <w:color w:val="000000" w:themeColor="text1"/>
                <w:sz w:val="16"/>
                <w:szCs w:val="16"/>
              </w:rPr>
              <w:t>Used</w:t>
            </w:r>
          </w:p>
        </w:tc>
        <w:tc>
          <w:tcPr>
            <w:tcW w:w="38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AC7B9D0" w14:textId="77777777" w:rsidR="00BC7914" w:rsidRDefault="00BC7914">
            <w:pPr>
              <w:spacing w:line="276" w:lineRule="auto"/>
              <w:rPr>
                <w:color w:val="000000" w:themeColor="text1"/>
                <w:sz w:val="16"/>
                <w:szCs w:val="16"/>
              </w:rPr>
            </w:pPr>
            <w:r w:rsidRPr="4F2FDA83">
              <w:rPr>
                <w:color w:val="000000" w:themeColor="text1"/>
                <w:sz w:val="16"/>
                <w:szCs w:val="16"/>
              </w:rPr>
              <w:t xml:space="preserve">Applied as appropriate, subject to distance to previous node point. </w:t>
            </w:r>
          </w:p>
        </w:tc>
        <w:tc>
          <w:tcPr>
            <w:tcW w:w="13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B304617" w14:textId="77777777" w:rsidR="00BC7914" w:rsidRDefault="00BC7914">
            <w:pPr>
              <w:spacing w:line="276" w:lineRule="auto"/>
              <w:rPr>
                <w:color w:val="000000" w:themeColor="text1"/>
                <w:sz w:val="16"/>
                <w:szCs w:val="16"/>
              </w:rPr>
            </w:pPr>
            <w:r w:rsidRPr="4F2FDA83">
              <w:rPr>
                <w:color w:val="000000" w:themeColor="text1"/>
                <w:sz w:val="16"/>
                <w:szCs w:val="16"/>
              </w:rPr>
              <w:t xml:space="preserve">Set by application. </w:t>
            </w:r>
          </w:p>
        </w:tc>
      </w:tr>
      <w:tr w:rsidR="00BC7914" w14:paraId="1C4D4131" w14:textId="77777777" w:rsidTr="4F2FDA83">
        <w:trPr>
          <w:trHeight w:val="107"/>
        </w:trPr>
        <w:tc>
          <w:tcPr>
            <w:tcW w:w="735" w:type="dxa"/>
            <w:vMerge/>
            <w:tcBorders>
              <w:top w:val="single" w:sz="4" w:space="0" w:color="000000"/>
              <w:left w:val="single" w:sz="4" w:space="0" w:color="000000"/>
              <w:bottom w:val="single" w:sz="4" w:space="0" w:color="000000"/>
              <w:right w:val="single" w:sz="4" w:space="0" w:color="000000"/>
            </w:tcBorders>
            <w:vAlign w:val="center"/>
            <w:hideMark/>
          </w:tcPr>
          <w:p w14:paraId="3291F9B1" w14:textId="77777777" w:rsidR="00BC7914" w:rsidRDefault="00BC7914">
            <w:pPr>
              <w:rPr>
                <w:rFonts w:ascii="Verdana" w:hAnsi="Verdana"/>
                <w:iCs/>
                <w:color w:val="000000"/>
                <w:sz w:val="16"/>
                <w:szCs w:val="16"/>
                <w:lang w:eastAsia="nl-NL"/>
              </w:rPr>
            </w:pPr>
          </w:p>
        </w:tc>
        <w:tc>
          <w:tcPr>
            <w:tcW w:w="2179" w:type="dxa"/>
            <w:vMerge/>
            <w:tcBorders>
              <w:top w:val="single" w:sz="4" w:space="0" w:color="000000"/>
              <w:left w:val="single" w:sz="4" w:space="0" w:color="000000"/>
              <w:bottom w:val="single" w:sz="4" w:space="0" w:color="000000"/>
              <w:right w:val="single" w:sz="4" w:space="0" w:color="000000"/>
            </w:tcBorders>
            <w:vAlign w:val="center"/>
            <w:hideMark/>
          </w:tcPr>
          <w:p w14:paraId="2524B73F" w14:textId="77777777" w:rsidR="00BC7914" w:rsidRDefault="00BC7914">
            <w:pPr>
              <w:rPr>
                <w:rFonts w:ascii="Verdana" w:hAnsi="Verdana"/>
                <w:b/>
                <w:iCs/>
                <w:color w:val="000000"/>
                <w:sz w:val="16"/>
                <w:szCs w:val="16"/>
                <w:lang w:eastAsia="nl-NL"/>
              </w:rPr>
            </w:pPr>
          </w:p>
        </w:tc>
        <w:tc>
          <w:tcPr>
            <w:tcW w:w="2479" w:type="dxa"/>
            <w:vMerge/>
            <w:tcBorders>
              <w:top w:val="single" w:sz="4" w:space="0" w:color="000000"/>
              <w:left w:val="single" w:sz="4" w:space="0" w:color="000000"/>
              <w:bottom w:val="single" w:sz="4" w:space="0" w:color="000000"/>
              <w:right w:val="single" w:sz="4" w:space="0" w:color="000000"/>
            </w:tcBorders>
            <w:vAlign w:val="center"/>
            <w:hideMark/>
          </w:tcPr>
          <w:p w14:paraId="0C96AB5B" w14:textId="77777777" w:rsidR="00BC7914" w:rsidRDefault="00BC7914">
            <w:pPr>
              <w:rPr>
                <w:rFonts w:ascii="Verdana" w:hAnsi="Verdana"/>
                <w:color w:val="000000"/>
                <w:sz w:val="16"/>
                <w:szCs w:val="16"/>
                <w:lang w:eastAsia="nl-NL"/>
              </w:rPr>
            </w:pPr>
          </w:p>
        </w:tc>
        <w:tc>
          <w:tcPr>
            <w:tcW w:w="24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B386FC5" w14:textId="77777777" w:rsidR="00BC7914" w:rsidRDefault="00BC7914">
            <w:pPr>
              <w:spacing w:line="276" w:lineRule="auto"/>
              <w:rPr>
                <w:color w:val="000000" w:themeColor="text1"/>
                <w:sz w:val="16"/>
                <w:szCs w:val="16"/>
                <w:u w:val="single"/>
              </w:rPr>
            </w:pPr>
            <w:r w:rsidRPr="4F2FDA83">
              <w:rPr>
                <w:color w:val="000000" w:themeColor="text1"/>
                <w:sz w:val="16"/>
                <w:szCs w:val="16"/>
                <w:u w:val="single"/>
              </w:rPr>
              <w:t>node-XY3</w:t>
            </w:r>
          </w:p>
          <w:p w14:paraId="0F248467" w14:textId="77777777" w:rsidR="00BC7914" w:rsidRDefault="00BC7914">
            <w:pPr>
              <w:spacing w:line="276" w:lineRule="auto"/>
              <w:rPr>
                <w:color w:val="000000" w:themeColor="text1"/>
                <w:sz w:val="16"/>
                <w:szCs w:val="16"/>
              </w:rPr>
            </w:pPr>
            <w:r w:rsidRPr="4F2FDA83">
              <w:rPr>
                <w:color w:val="000000" w:themeColor="text1"/>
                <w:sz w:val="16"/>
                <w:szCs w:val="16"/>
                <w:u w:val="single"/>
              </w:rPr>
              <w:t>[Node-XY-24b]</w:t>
            </w:r>
            <w:r>
              <w:br/>
            </w:r>
            <w:r>
              <w:br/>
            </w:r>
            <w:r w:rsidRPr="4F2FDA83">
              <w:rPr>
                <w:color w:val="000000" w:themeColor="text1"/>
                <w:sz w:val="16"/>
                <w:szCs w:val="16"/>
              </w:rPr>
              <w:t>A 24-bit node type with offset values from the last point in X and Y. Node is within 20.47m of last node.</w:t>
            </w:r>
          </w:p>
        </w:tc>
        <w:tc>
          <w:tcPr>
            <w:tcW w:w="11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6F820DD" w14:textId="77777777" w:rsidR="00BC7914" w:rsidRDefault="00BC7914">
            <w:pPr>
              <w:spacing w:line="276" w:lineRule="auto"/>
              <w:jc w:val="center"/>
              <w:rPr>
                <w:color w:val="000000" w:themeColor="text1"/>
                <w:sz w:val="16"/>
                <w:szCs w:val="16"/>
              </w:rPr>
            </w:pPr>
            <w:r w:rsidRPr="4F2FDA83">
              <w:rPr>
                <w:color w:val="000000" w:themeColor="text1"/>
                <w:sz w:val="16"/>
                <w:szCs w:val="16"/>
              </w:rPr>
              <w:t>Used</w:t>
            </w:r>
          </w:p>
        </w:tc>
        <w:tc>
          <w:tcPr>
            <w:tcW w:w="38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8116FA9" w14:textId="77777777" w:rsidR="00BC7914" w:rsidRDefault="00BC7914">
            <w:pPr>
              <w:spacing w:line="276" w:lineRule="auto"/>
              <w:rPr>
                <w:color w:val="000000" w:themeColor="text1"/>
                <w:sz w:val="16"/>
                <w:szCs w:val="16"/>
              </w:rPr>
            </w:pPr>
            <w:r w:rsidRPr="4F2FDA83">
              <w:rPr>
                <w:color w:val="000000" w:themeColor="text1"/>
                <w:sz w:val="16"/>
                <w:szCs w:val="16"/>
              </w:rPr>
              <w:t xml:space="preserve">Applied as appropriate, subject to distance to previous node point. </w:t>
            </w:r>
          </w:p>
        </w:tc>
        <w:tc>
          <w:tcPr>
            <w:tcW w:w="13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FF59B22" w14:textId="77777777" w:rsidR="00BC7914" w:rsidRDefault="00BC7914">
            <w:pPr>
              <w:spacing w:line="276" w:lineRule="auto"/>
              <w:rPr>
                <w:color w:val="000000" w:themeColor="text1"/>
                <w:sz w:val="16"/>
                <w:szCs w:val="16"/>
              </w:rPr>
            </w:pPr>
            <w:r w:rsidRPr="4F2FDA83">
              <w:rPr>
                <w:color w:val="000000" w:themeColor="text1"/>
                <w:sz w:val="16"/>
                <w:szCs w:val="16"/>
              </w:rPr>
              <w:t xml:space="preserve">Set by application. </w:t>
            </w:r>
          </w:p>
        </w:tc>
      </w:tr>
      <w:tr w:rsidR="00BC7914" w14:paraId="796741AC" w14:textId="77777777" w:rsidTr="4F2FDA83">
        <w:trPr>
          <w:trHeight w:val="107"/>
        </w:trPr>
        <w:tc>
          <w:tcPr>
            <w:tcW w:w="735" w:type="dxa"/>
            <w:vMerge/>
            <w:tcBorders>
              <w:top w:val="single" w:sz="4" w:space="0" w:color="000000"/>
              <w:left w:val="single" w:sz="4" w:space="0" w:color="000000"/>
              <w:bottom w:val="single" w:sz="4" w:space="0" w:color="000000"/>
              <w:right w:val="single" w:sz="4" w:space="0" w:color="000000"/>
            </w:tcBorders>
            <w:vAlign w:val="center"/>
            <w:hideMark/>
          </w:tcPr>
          <w:p w14:paraId="5ACAC679" w14:textId="77777777" w:rsidR="00BC7914" w:rsidRDefault="00BC7914">
            <w:pPr>
              <w:rPr>
                <w:rFonts w:ascii="Verdana" w:hAnsi="Verdana"/>
                <w:iCs/>
                <w:color w:val="000000"/>
                <w:sz w:val="16"/>
                <w:szCs w:val="16"/>
                <w:lang w:eastAsia="nl-NL"/>
              </w:rPr>
            </w:pPr>
          </w:p>
        </w:tc>
        <w:tc>
          <w:tcPr>
            <w:tcW w:w="2179" w:type="dxa"/>
            <w:vMerge/>
            <w:tcBorders>
              <w:top w:val="single" w:sz="4" w:space="0" w:color="000000"/>
              <w:left w:val="single" w:sz="4" w:space="0" w:color="000000"/>
              <w:bottom w:val="single" w:sz="4" w:space="0" w:color="000000"/>
              <w:right w:val="single" w:sz="4" w:space="0" w:color="000000"/>
            </w:tcBorders>
            <w:vAlign w:val="center"/>
            <w:hideMark/>
          </w:tcPr>
          <w:p w14:paraId="302CE959" w14:textId="77777777" w:rsidR="00BC7914" w:rsidRDefault="00BC7914">
            <w:pPr>
              <w:rPr>
                <w:rFonts w:ascii="Verdana" w:hAnsi="Verdana"/>
                <w:b/>
                <w:iCs/>
                <w:color w:val="000000"/>
                <w:sz w:val="16"/>
                <w:szCs w:val="16"/>
                <w:lang w:eastAsia="nl-NL"/>
              </w:rPr>
            </w:pPr>
          </w:p>
        </w:tc>
        <w:tc>
          <w:tcPr>
            <w:tcW w:w="2479" w:type="dxa"/>
            <w:vMerge/>
            <w:tcBorders>
              <w:top w:val="single" w:sz="4" w:space="0" w:color="000000"/>
              <w:left w:val="single" w:sz="4" w:space="0" w:color="000000"/>
              <w:bottom w:val="single" w:sz="4" w:space="0" w:color="000000"/>
              <w:right w:val="single" w:sz="4" w:space="0" w:color="000000"/>
            </w:tcBorders>
            <w:vAlign w:val="center"/>
            <w:hideMark/>
          </w:tcPr>
          <w:p w14:paraId="4600C98F" w14:textId="77777777" w:rsidR="00BC7914" w:rsidRDefault="00BC7914">
            <w:pPr>
              <w:rPr>
                <w:rFonts w:ascii="Verdana" w:hAnsi="Verdana"/>
                <w:color w:val="000000"/>
                <w:sz w:val="16"/>
                <w:szCs w:val="16"/>
                <w:lang w:eastAsia="nl-NL"/>
              </w:rPr>
            </w:pPr>
          </w:p>
        </w:tc>
        <w:tc>
          <w:tcPr>
            <w:tcW w:w="24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413EB4" w14:textId="77777777" w:rsidR="00BC7914" w:rsidRDefault="00BC7914">
            <w:pPr>
              <w:spacing w:line="276" w:lineRule="auto"/>
              <w:rPr>
                <w:color w:val="000000" w:themeColor="text1"/>
                <w:sz w:val="16"/>
                <w:szCs w:val="16"/>
                <w:u w:val="single"/>
              </w:rPr>
            </w:pPr>
            <w:r w:rsidRPr="4F2FDA83">
              <w:rPr>
                <w:color w:val="000000" w:themeColor="text1"/>
                <w:sz w:val="16"/>
                <w:szCs w:val="16"/>
                <w:u w:val="single"/>
              </w:rPr>
              <w:t>node-XY4</w:t>
            </w:r>
          </w:p>
          <w:p w14:paraId="0D0F4B5F" w14:textId="77777777" w:rsidR="00BC7914" w:rsidRDefault="00BC7914">
            <w:pPr>
              <w:spacing w:line="276" w:lineRule="auto"/>
              <w:rPr>
                <w:color w:val="000000" w:themeColor="text1"/>
                <w:sz w:val="16"/>
                <w:szCs w:val="16"/>
              </w:rPr>
            </w:pPr>
            <w:r w:rsidRPr="4F2FDA83">
              <w:rPr>
                <w:color w:val="000000" w:themeColor="text1"/>
                <w:sz w:val="16"/>
                <w:szCs w:val="16"/>
                <w:u w:val="single"/>
              </w:rPr>
              <w:t>[Node-XY-26b]</w:t>
            </w:r>
            <w:r>
              <w:br/>
            </w:r>
            <w:r>
              <w:br/>
            </w:r>
            <w:r w:rsidRPr="4F2FDA83">
              <w:rPr>
                <w:color w:val="000000" w:themeColor="text1"/>
                <w:sz w:val="16"/>
                <w:szCs w:val="16"/>
              </w:rPr>
              <w:t>A 26-bit node type with offset values from the last point in X and Y. Node is within 40.96m of last node.</w:t>
            </w:r>
          </w:p>
        </w:tc>
        <w:tc>
          <w:tcPr>
            <w:tcW w:w="11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ECB3608" w14:textId="77777777" w:rsidR="00BC7914" w:rsidRDefault="00BC7914">
            <w:pPr>
              <w:spacing w:line="276" w:lineRule="auto"/>
              <w:jc w:val="center"/>
              <w:rPr>
                <w:color w:val="000000" w:themeColor="text1"/>
                <w:sz w:val="16"/>
                <w:szCs w:val="16"/>
              </w:rPr>
            </w:pPr>
            <w:r w:rsidRPr="4F2FDA83">
              <w:rPr>
                <w:color w:val="000000" w:themeColor="text1"/>
                <w:sz w:val="16"/>
                <w:szCs w:val="16"/>
              </w:rPr>
              <w:t>Used</w:t>
            </w:r>
          </w:p>
        </w:tc>
        <w:tc>
          <w:tcPr>
            <w:tcW w:w="38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E4A56C" w14:textId="77777777" w:rsidR="00BC7914" w:rsidRDefault="00BC7914">
            <w:pPr>
              <w:spacing w:line="276" w:lineRule="auto"/>
              <w:rPr>
                <w:color w:val="000000" w:themeColor="text1"/>
                <w:sz w:val="16"/>
                <w:szCs w:val="16"/>
              </w:rPr>
            </w:pPr>
            <w:r w:rsidRPr="4F2FDA83">
              <w:rPr>
                <w:color w:val="000000" w:themeColor="text1"/>
                <w:sz w:val="16"/>
                <w:szCs w:val="16"/>
              </w:rPr>
              <w:t xml:space="preserve">Applied as appropriate, subject to distance to previous node point. </w:t>
            </w:r>
          </w:p>
        </w:tc>
        <w:tc>
          <w:tcPr>
            <w:tcW w:w="13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2AB1C3F" w14:textId="77777777" w:rsidR="00BC7914" w:rsidRDefault="00BC7914">
            <w:pPr>
              <w:spacing w:line="276" w:lineRule="auto"/>
              <w:rPr>
                <w:color w:val="000000" w:themeColor="text1"/>
                <w:sz w:val="16"/>
                <w:szCs w:val="16"/>
              </w:rPr>
            </w:pPr>
            <w:r w:rsidRPr="4F2FDA83">
              <w:rPr>
                <w:color w:val="000000" w:themeColor="text1"/>
                <w:sz w:val="16"/>
                <w:szCs w:val="16"/>
              </w:rPr>
              <w:t xml:space="preserve">Set by application. </w:t>
            </w:r>
          </w:p>
        </w:tc>
      </w:tr>
      <w:tr w:rsidR="00BC7914" w14:paraId="0F36383F" w14:textId="77777777" w:rsidTr="4F2FDA83">
        <w:trPr>
          <w:trHeight w:val="107"/>
        </w:trPr>
        <w:tc>
          <w:tcPr>
            <w:tcW w:w="735" w:type="dxa"/>
            <w:vMerge/>
            <w:tcBorders>
              <w:top w:val="single" w:sz="4" w:space="0" w:color="000000"/>
              <w:left w:val="single" w:sz="4" w:space="0" w:color="000000"/>
              <w:bottom w:val="single" w:sz="4" w:space="0" w:color="000000"/>
              <w:right w:val="single" w:sz="4" w:space="0" w:color="000000"/>
            </w:tcBorders>
            <w:vAlign w:val="center"/>
            <w:hideMark/>
          </w:tcPr>
          <w:p w14:paraId="094F6AD0" w14:textId="77777777" w:rsidR="00BC7914" w:rsidRDefault="00BC7914">
            <w:pPr>
              <w:rPr>
                <w:rFonts w:ascii="Verdana" w:hAnsi="Verdana"/>
                <w:iCs/>
                <w:color w:val="000000"/>
                <w:sz w:val="16"/>
                <w:szCs w:val="16"/>
                <w:lang w:eastAsia="nl-NL"/>
              </w:rPr>
            </w:pPr>
          </w:p>
        </w:tc>
        <w:tc>
          <w:tcPr>
            <w:tcW w:w="2179" w:type="dxa"/>
            <w:vMerge/>
            <w:tcBorders>
              <w:top w:val="single" w:sz="4" w:space="0" w:color="000000"/>
              <w:left w:val="single" w:sz="4" w:space="0" w:color="000000"/>
              <w:bottom w:val="single" w:sz="4" w:space="0" w:color="000000"/>
              <w:right w:val="single" w:sz="4" w:space="0" w:color="000000"/>
            </w:tcBorders>
            <w:vAlign w:val="center"/>
            <w:hideMark/>
          </w:tcPr>
          <w:p w14:paraId="46C15367" w14:textId="77777777" w:rsidR="00BC7914" w:rsidRDefault="00BC7914">
            <w:pPr>
              <w:rPr>
                <w:rFonts w:ascii="Verdana" w:hAnsi="Verdana"/>
                <w:b/>
                <w:iCs/>
                <w:color w:val="000000"/>
                <w:sz w:val="16"/>
                <w:szCs w:val="16"/>
                <w:lang w:eastAsia="nl-NL"/>
              </w:rPr>
            </w:pPr>
          </w:p>
        </w:tc>
        <w:tc>
          <w:tcPr>
            <w:tcW w:w="2479" w:type="dxa"/>
            <w:vMerge/>
            <w:tcBorders>
              <w:top w:val="single" w:sz="4" w:space="0" w:color="000000"/>
              <w:left w:val="single" w:sz="4" w:space="0" w:color="000000"/>
              <w:bottom w:val="single" w:sz="4" w:space="0" w:color="000000"/>
              <w:right w:val="single" w:sz="4" w:space="0" w:color="000000"/>
            </w:tcBorders>
            <w:vAlign w:val="center"/>
            <w:hideMark/>
          </w:tcPr>
          <w:p w14:paraId="01A965D9" w14:textId="77777777" w:rsidR="00BC7914" w:rsidRDefault="00BC7914">
            <w:pPr>
              <w:rPr>
                <w:rFonts w:ascii="Verdana" w:hAnsi="Verdana"/>
                <w:color w:val="000000"/>
                <w:sz w:val="16"/>
                <w:szCs w:val="16"/>
                <w:lang w:eastAsia="nl-NL"/>
              </w:rPr>
            </w:pPr>
          </w:p>
        </w:tc>
        <w:tc>
          <w:tcPr>
            <w:tcW w:w="24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AB4D7A0" w14:textId="77777777" w:rsidR="00BC7914" w:rsidRDefault="00BC7914">
            <w:pPr>
              <w:spacing w:line="276" w:lineRule="auto"/>
              <w:rPr>
                <w:color w:val="000000" w:themeColor="text1"/>
                <w:sz w:val="16"/>
                <w:szCs w:val="16"/>
                <w:u w:val="single"/>
              </w:rPr>
            </w:pPr>
            <w:r w:rsidRPr="4F2FDA83">
              <w:rPr>
                <w:color w:val="000000" w:themeColor="text1"/>
                <w:sz w:val="16"/>
                <w:szCs w:val="16"/>
                <w:u w:val="single"/>
              </w:rPr>
              <w:t>node-XY5</w:t>
            </w:r>
          </w:p>
          <w:p w14:paraId="66C0EBE4" w14:textId="77777777" w:rsidR="00BC7914" w:rsidRDefault="00BC7914">
            <w:pPr>
              <w:spacing w:line="276" w:lineRule="auto"/>
              <w:rPr>
                <w:color w:val="000000" w:themeColor="text1"/>
                <w:sz w:val="16"/>
                <w:szCs w:val="16"/>
              </w:rPr>
            </w:pPr>
            <w:r w:rsidRPr="4F2FDA83">
              <w:rPr>
                <w:color w:val="000000" w:themeColor="text1"/>
                <w:sz w:val="16"/>
                <w:szCs w:val="16"/>
                <w:u w:val="single"/>
              </w:rPr>
              <w:t>[Node-XY-28b]</w:t>
            </w:r>
            <w:r>
              <w:br/>
            </w:r>
            <w:r>
              <w:br/>
            </w:r>
            <w:r w:rsidRPr="4F2FDA83">
              <w:rPr>
                <w:color w:val="000000" w:themeColor="text1"/>
                <w:sz w:val="16"/>
                <w:szCs w:val="16"/>
              </w:rPr>
              <w:t xml:space="preserve">A 28-bit node type with offset values from the last point in X and </w:t>
            </w:r>
            <w:r w:rsidRPr="4F2FDA83">
              <w:rPr>
                <w:color w:val="000000" w:themeColor="text1"/>
                <w:sz w:val="16"/>
                <w:szCs w:val="16"/>
              </w:rPr>
              <w:lastRenderedPageBreak/>
              <w:t>Y. Node is within 81.91m of last node.</w:t>
            </w:r>
          </w:p>
        </w:tc>
        <w:tc>
          <w:tcPr>
            <w:tcW w:w="11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2267C2C" w14:textId="77777777" w:rsidR="00BC7914" w:rsidRDefault="00BC7914">
            <w:pPr>
              <w:spacing w:line="276" w:lineRule="auto"/>
              <w:jc w:val="center"/>
              <w:rPr>
                <w:color w:val="000000" w:themeColor="text1"/>
                <w:sz w:val="16"/>
                <w:szCs w:val="16"/>
              </w:rPr>
            </w:pPr>
            <w:r w:rsidRPr="4F2FDA83">
              <w:rPr>
                <w:color w:val="000000" w:themeColor="text1"/>
                <w:sz w:val="16"/>
                <w:szCs w:val="16"/>
              </w:rPr>
              <w:lastRenderedPageBreak/>
              <w:t>Used</w:t>
            </w:r>
          </w:p>
        </w:tc>
        <w:tc>
          <w:tcPr>
            <w:tcW w:w="38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9765E80" w14:textId="77777777" w:rsidR="00BC7914" w:rsidRDefault="00BC7914">
            <w:pPr>
              <w:spacing w:line="276" w:lineRule="auto"/>
              <w:rPr>
                <w:color w:val="000000" w:themeColor="text1"/>
                <w:sz w:val="16"/>
                <w:szCs w:val="16"/>
              </w:rPr>
            </w:pPr>
            <w:r w:rsidRPr="4F2FDA83">
              <w:rPr>
                <w:color w:val="000000" w:themeColor="text1"/>
                <w:sz w:val="16"/>
                <w:szCs w:val="16"/>
              </w:rPr>
              <w:t xml:space="preserve">Applied as appropriate, subject to distance to previous node point. </w:t>
            </w:r>
          </w:p>
        </w:tc>
        <w:tc>
          <w:tcPr>
            <w:tcW w:w="13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144F61" w14:textId="77777777" w:rsidR="00BC7914" w:rsidRDefault="00BC7914">
            <w:pPr>
              <w:spacing w:line="276" w:lineRule="auto"/>
              <w:rPr>
                <w:color w:val="000000" w:themeColor="text1"/>
                <w:sz w:val="16"/>
                <w:szCs w:val="16"/>
              </w:rPr>
            </w:pPr>
            <w:r w:rsidRPr="4F2FDA83">
              <w:rPr>
                <w:color w:val="000000" w:themeColor="text1"/>
                <w:sz w:val="16"/>
                <w:szCs w:val="16"/>
              </w:rPr>
              <w:t xml:space="preserve">Set by application. </w:t>
            </w:r>
          </w:p>
        </w:tc>
      </w:tr>
      <w:tr w:rsidR="00BC7914" w14:paraId="6ECC1DAC" w14:textId="77777777" w:rsidTr="4F2FDA83">
        <w:trPr>
          <w:trHeight w:val="107"/>
        </w:trPr>
        <w:tc>
          <w:tcPr>
            <w:tcW w:w="735" w:type="dxa"/>
            <w:vMerge/>
            <w:tcBorders>
              <w:top w:val="single" w:sz="4" w:space="0" w:color="000000"/>
              <w:left w:val="single" w:sz="4" w:space="0" w:color="000000"/>
              <w:bottom w:val="single" w:sz="4" w:space="0" w:color="000000"/>
              <w:right w:val="single" w:sz="4" w:space="0" w:color="000000"/>
            </w:tcBorders>
            <w:vAlign w:val="center"/>
            <w:hideMark/>
          </w:tcPr>
          <w:p w14:paraId="2E18940B" w14:textId="77777777" w:rsidR="00BC7914" w:rsidRDefault="00BC7914">
            <w:pPr>
              <w:rPr>
                <w:rFonts w:ascii="Verdana" w:hAnsi="Verdana"/>
                <w:iCs/>
                <w:color w:val="000000"/>
                <w:sz w:val="16"/>
                <w:szCs w:val="16"/>
                <w:lang w:eastAsia="nl-NL"/>
              </w:rPr>
            </w:pPr>
          </w:p>
        </w:tc>
        <w:tc>
          <w:tcPr>
            <w:tcW w:w="2179" w:type="dxa"/>
            <w:vMerge/>
            <w:tcBorders>
              <w:top w:val="single" w:sz="4" w:space="0" w:color="000000"/>
              <w:left w:val="single" w:sz="4" w:space="0" w:color="000000"/>
              <w:bottom w:val="single" w:sz="4" w:space="0" w:color="000000"/>
              <w:right w:val="single" w:sz="4" w:space="0" w:color="000000"/>
            </w:tcBorders>
            <w:vAlign w:val="center"/>
            <w:hideMark/>
          </w:tcPr>
          <w:p w14:paraId="7FF42496" w14:textId="77777777" w:rsidR="00BC7914" w:rsidRDefault="00BC7914">
            <w:pPr>
              <w:rPr>
                <w:rFonts w:ascii="Verdana" w:hAnsi="Verdana"/>
                <w:b/>
                <w:iCs/>
                <w:color w:val="000000"/>
                <w:sz w:val="16"/>
                <w:szCs w:val="16"/>
                <w:lang w:eastAsia="nl-NL"/>
              </w:rPr>
            </w:pPr>
          </w:p>
        </w:tc>
        <w:tc>
          <w:tcPr>
            <w:tcW w:w="2479" w:type="dxa"/>
            <w:vMerge/>
            <w:tcBorders>
              <w:top w:val="single" w:sz="4" w:space="0" w:color="000000"/>
              <w:left w:val="single" w:sz="4" w:space="0" w:color="000000"/>
              <w:bottom w:val="single" w:sz="4" w:space="0" w:color="000000"/>
              <w:right w:val="single" w:sz="4" w:space="0" w:color="000000"/>
            </w:tcBorders>
            <w:vAlign w:val="center"/>
            <w:hideMark/>
          </w:tcPr>
          <w:p w14:paraId="542C9058" w14:textId="77777777" w:rsidR="00BC7914" w:rsidRDefault="00BC7914">
            <w:pPr>
              <w:rPr>
                <w:rFonts w:ascii="Verdana" w:hAnsi="Verdana"/>
                <w:color w:val="000000"/>
                <w:sz w:val="16"/>
                <w:szCs w:val="16"/>
                <w:lang w:eastAsia="nl-NL"/>
              </w:rPr>
            </w:pPr>
          </w:p>
        </w:tc>
        <w:tc>
          <w:tcPr>
            <w:tcW w:w="24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CAA5191" w14:textId="77777777" w:rsidR="00BC7914" w:rsidRDefault="00BC7914">
            <w:pPr>
              <w:spacing w:line="276" w:lineRule="auto"/>
              <w:rPr>
                <w:color w:val="000000" w:themeColor="text1"/>
                <w:sz w:val="16"/>
                <w:szCs w:val="16"/>
                <w:u w:val="single"/>
              </w:rPr>
            </w:pPr>
            <w:r w:rsidRPr="4F2FDA83">
              <w:rPr>
                <w:color w:val="000000" w:themeColor="text1"/>
                <w:sz w:val="16"/>
                <w:szCs w:val="16"/>
                <w:u w:val="single"/>
              </w:rPr>
              <w:t>node-XY6</w:t>
            </w:r>
          </w:p>
          <w:p w14:paraId="3D07FA19" w14:textId="77777777" w:rsidR="00BC7914" w:rsidRDefault="00BC7914">
            <w:pPr>
              <w:spacing w:line="276" w:lineRule="auto"/>
              <w:rPr>
                <w:color w:val="000000" w:themeColor="text1"/>
                <w:sz w:val="16"/>
                <w:szCs w:val="16"/>
              </w:rPr>
            </w:pPr>
            <w:r w:rsidRPr="4F2FDA83">
              <w:rPr>
                <w:color w:val="000000" w:themeColor="text1"/>
                <w:sz w:val="16"/>
                <w:szCs w:val="16"/>
                <w:u w:val="single"/>
              </w:rPr>
              <w:t>[Node-XY-32b]</w:t>
            </w:r>
            <w:r>
              <w:br/>
            </w:r>
            <w:r>
              <w:br/>
            </w:r>
            <w:r w:rsidRPr="4F2FDA83">
              <w:rPr>
                <w:color w:val="000000" w:themeColor="text1"/>
                <w:sz w:val="16"/>
                <w:szCs w:val="16"/>
              </w:rPr>
              <w:t>A 32-bit node type with offset values from the last point in X and Y. Node is within 327.67m of last node.</w:t>
            </w:r>
          </w:p>
        </w:tc>
        <w:tc>
          <w:tcPr>
            <w:tcW w:w="11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612636D" w14:textId="77777777" w:rsidR="00BC7914" w:rsidRDefault="00BC7914">
            <w:pPr>
              <w:spacing w:line="276" w:lineRule="auto"/>
              <w:jc w:val="center"/>
              <w:rPr>
                <w:color w:val="000000" w:themeColor="text1"/>
                <w:sz w:val="16"/>
                <w:szCs w:val="16"/>
              </w:rPr>
            </w:pPr>
            <w:r w:rsidRPr="4F2FDA83">
              <w:rPr>
                <w:color w:val="000000" w:themeColor="text1"/>
                <w:sz w:val="16"/>
                <w:szCs w:val="16"/>
              </w:rPr>
              <w:t>Used</w:t>
            </w:r>
          </w:p>
        </w:tc>
        <w:tc>
          <w:tcPr>
            <w:tcW w:w="38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A7D3E57" w14:textId="77777777" w:rsidR="00BC7914" w:rsidRDefault="00BC7914">
            <w:pPr>
              <w:spacing w:line="276" w:lineRule="auto"/>
              <w:rPr>
                <w:color w:val="000000" w:themeColor="text1"/>
                <w:sz w:val="16"/>
                <w:szCs w:val="16"/>
              </w:rPr>
            </w:pPr>
            <w:r w:rsidRPr="4F2FDA83">
              <w:rPr>
                <w:color w:val="000000" w:themeColor="text1"/>
                <w:sz w:val="16"/>
                <w:szCs w:val="16"/>
              </w:rPr>
              <w:t xml:space="preserve">Applied as appropriate, subject to distance to previous node point. </w:t>
            </w:r>
          </w:p>
        </w:tc>
        <w:tc>
          <w:tcPr>
            <w:tcW w:w="13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1CD5F40" w14:textId="77777777" w:rsidR="00BC7914" w:rsidRDefault="00BC7914">
            <w:pPr>
              <w:spacing w:line="276" w:lineRule="auto"/>
              <w:rPr>
                <w:color w:val="000000" w:themeColor="text1"/>
                <w:sz w:val="16"/>
                <w:szCs w:val="16"/>
              </w:rPr>
            </w:pPr>
            <w:r w:rsidRPr="4F2FDA83">
              <w:rPr>
                <w:color w:val="000000" w:themeColor="text1"/>
                <w:sz w:val="16"/>
                <w:szCs w:val="16"/>
              </w:rPr>
              <w:t xml:space="preserve">Set by application. </w:t>
            </w:r>
          </w:p>
        </w:tc>
      </w:tr>
      <w:tr w:rsidR="00BC7914" w14:paraId="35735A2B" w14:textId="77777777" w:rsidTr="4F2FDA83">
        <w:trPr>
          <w:trHeight w:val="107"/>
        </w:trPr>
        <w:tc>
          <w:tcPr>
            <w:tcW w:w="735" w:type="dxa"/>
            <w:vMerge/>
            <w:tcBorders>
              <w:top w:val="single" w:sz="4" w:space="0" w:color="000000"/>
              <w:left w:val="single" w:sz="4" w:space="0" w:color="000000"/>
              <w:bottom w:val="single" w:sz="4" w:space="0" w:color="000000"/>
              <w:right w:val="single" w:sz="4" w:space="0" w:color="000000"/>
            </w:tcBorders>
            <w:vAlign w:val="center"/>
            <w:hideMark/>
          </w:tcPr>
          <w:p w14:paraId="279B4067" w14:textId="77777777" w:rsidR="00BC7914" w:rsidRDefault="00BC7914">
            <w:pPr>
              <w:rPr>
                <w:rFonts w:ascii="Verdana" w:hAnsi="Verdana"/>
                <w:iCs/>
                <w:color w:val="000000"/>
                <w:sz w:val="16"/>
                <w:szCs w:val="16"/>
                <w:lang w:eastAsia="nl-NL"/>
              </w:rPr>
            </w:pPr>
          </w:p>
        </w:tc>
        <w:tc>
          <w:tcPr>
            <w:tcW w:w="2179" w:type="dxa"/>
            <w:vMerge/>
            <w:tcBorders>
              <w:top w:val="single" w:sz="4" w:space="0" w:color="000000"/>
              <w:left w:val="single" w:sz="4" w:space="0" w:color="000000"/>
              <w:bottom w:val="single" w:sz="4" w:space="0" w:color="000000"/>
              <w:right w:val="single" w:sz="4" w:space="0" w:color="000000"/>
            </w:tcBorders>
            <w:vAlign w:val="center"/>
            <w:hideMark/>
          </w:tcPr>
          <w:p w14:paraId="0A027F12" w14:textId="77777777" w:rsidR="00BC7914" w:rsidRDefault="00BC7914">
            <w:pPr>
              <w:rPr>
                <w:rFonts w:ascii="Verdana" w:hAnsi="Verdana"/>
                <w:b/>
                <w:iCs/>
                <w:color w:val="000000"/>
                <w:sz w:val="16"/>
                <w:szCs w:val="16"/>
                <w:lang w:eastAsia="nl-NL"/>
              </w:rPr>
            </w:pPr>
          </w:p>
        </w:tc>
        <w:tc>
          <w:tcPr>
            <w:tcW w:w="2479" w:type="dxa"/>
            <w:vMerge/>
            <w:tcBorders>
              <w:top w:val="single" w:sz="4" w:space="0" w:color="000000"/>
              <w:left w:val="single" w:sz="4" w:space="0" w:color="000000"/>
              <w:bottom w:val="single" w:sz="4" w:space="0" w:color="000000"/>
              <w:right w:val="single" w:sz="4" w:space="0" w:color="000000"/>
            </w:tcBorders>
            <w:vAlign w:val="center"/>
            <w:hideMark/>
          </w:tcPr>
          <w:p w14:paraId="1CD18C3D" w14:textId="77777777" w:rsidR="00BC7914" w:rsidRDefault="00BC7914">
            <w:pPr>
              <w:rPr>
                <w:rFonts w:ascii="Verdana" w:hAnsi="Verdana"/>
                <w:color w:val="000000"/>
                <w:sz w:val="16"/>
                <w:szCs w:val="16"/>
                <w:lang w:eastAsia="nl-NL"/>
              </w:rPr>
            </w:pPr>
          </w:p>
        </w:tc>
        <w:tc>
          <w:tcPr>
            <w:tcW w:w="24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DFDCA91" w14:textId="77777777" w:rsidR="00BC7914" w:rsidRDefault="00BC7914">
            <w:pPr>
              <w:spacing w:line="276" w:lineRule="auto"/>
              <w:rPr>
                <w:color w:val="000000" w:themeColor="text1"/>
                <w:sz w:val="16"/>
                <w:szCs w:val="16"/>
                <w:u w:val="single"/>
              </w:rPr>
            </w:pPr>
            <w:r w:rsidRPr="4F2FDA83">
              <w:rPr>
                <w:color w:val="000000" w:themeColor="text1"/>
                <w:sz w:val="16"/>
                <w:szCs w:val="16"/>
                <w:u w:val="single"/>
              </w:rPr>
              <w:t>node-LatLon</w:t>
            </w:r>
          </w:p>
          <w:p w14:paraId="7C50DE4F" w14:textId="77777777" w:rsidR="00BC7914" w:rsidRDefault="00BC7914">
            <w:pPr>
              <w:spacing w:line="276" w:lineRule="auto"/>
              <w:rPr>
                <w:color w:val="000000" w:themeColor="text1"/>
                <w:sz w:val="16"/>
                <w:szCs w:val="16"/>
              </w:rPr>
            </w:pPr>
            <w:r w:rsidRPr="4F2FDA83">
              <w:rPr>
                <w:color w:val="000000" w:themeColor="text1"/>
                <w:sz w:val="16"/>
                <w:szCs w:val="16"/>
                <w:u w:val="single"/>
              </w:rPr>
              <w:t>[Node-LLmD-64b]</w:t>
            </w:r>
            <w:r>
              <w:br/>
            </w:r>
            <w:r>
              <w:br/>
            </w:r>
            <w:r w:rsidRPr="4F2FDA83">
              <w:rPr>
                <w:color w:val="000000" w:themeColor="text1"/>
                <w:sz w:val="16"/>
                <w:szCs w:val="16"/>
              </w:rPr>
              <w:t>A 64-bit node type with lat-long values expressed in standard SAE one tenth of a micro degree. May only be used if the offset is more than 327.67 m from the previous point.</w:t>
            </w:r>
          </w:p>
        </w:tc>
        <w:tc>
          <w:tcPr>
            <w:tcW w:w="11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56D8166" w14:textId="77777777" w:rsidR="00BC7914" w:rsidRDefault="00BC7914">
            <w:pPr>
              <w:spacing w:line="276" w:lineRule="auto"/>
              <w:jc w:val="center"/>
              <w:rPr>
                <w:color w:val="000000" w:themeColor="text1"/>
                <w:sz w:val="16"/>
                <w:szCs w:val="16"/>
              </w:rPr>
            </w:pPr>
            <w:r w:rsidRPr="4F2FDA83">
              <w:rPr>
                <w:color w:val="000000" w:themeColor="text1"/>
                <w:sz w:val="16"/>
                <w:szCs w:val="16"/>
              </w:rPr>
              <w:t>Used</w:t>
            </w:r>
          </w:p>
        </w:tc>
        <w:tc>
          <w:tcPr>
            <w:tcW w:w="38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509F3E8" w14:textId="77777777" w:rsidR="00BC7914" w:rsidRDefault="00BC7914">
            <w:pPr>
              <w:spacing w:line="276" w:lineRule="auto"/>
              <w:rPr>
                <w:color w:val="000000" w:themeColor="text1"/>
                <w:sz w:val="16"/>
                <w:szCs w:val="16"/>
              </w:rPr>
            </w:pPr>
            <w:r w:rsidRPr="4F2FDA83">
              <w:rPr>
                <w:color w:val="000000" w:themeColor="text1"/>
                <w:sz w:val="16"/>
                <w:szCs w:val="16"/>
              </w:rPr>
              <w:t>Applied as appropriate, subject to distance to previous node point.</w:t>
            </w:r>
          </w:p>
        </w:tc>
        <w:tc>
          <w:tcPr>
            <w:tcW w:w="13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9DEDA8E" w14:textId="77777777" w:rsidR="00BC7914" w:rsidRDefault="00BC7914">
            <w:pPr>
              <w:spacing w:line="276" w:lineRule="auto"/>
              <w:rPr>
                <w:color w:val="000000" w:themeColor="text1"/>
                <w:sz w:val="16"/>
                <w:szCs w:val="16"/>
              </w:rPr>
            </w:pPr>
            <w:r w:rsidRPr="4F2FDA83">
              <w:rPr>
                <w:color w:val="000000" w:themeColor="text1"/>
                <w:sz w:val="16"/>
                <w:szCs w:val="16"/>
              </w:rPr>
              <w:t>Set by application</w:t>
            </w:r>
          </w:p>
        </w:tc>
      </w:tr>
      <w:tr w:rsidR="00BC7914" w14:paraId="3D2FD9EF" w14:textId="77777777" w:rsidTr="4F2FDA83">
        <w:trPr>
          <w:trHeight w:val="107"/>
        </w:trPr>
        <w:tc>
          <w:tcPr>
            <w:tcW w:w="735" w:type="dxa"/>
            <w:vMerge/>
            <w:tcBorders>
              <w:top w:val="single" w:sz="4" w:space="0" w:color="000000"/>
              <w:left w:val="single" w:sz="4" w:space="0" w:color="000000"/>
              <w:bottom w:val="single" w:sz="4" w:space="0" w:color="000000"/>
              <w:right w:val="single" w:sz="4" w:space="0" w:color="000000"/>
            </w:tcBorders>
            <w:vAlign w:val="center"/>
            <w:hideMark/>
          </w:tcPr>
          <w:p w14:paraId="255702A2" w14:textId="77777777" w:rsidR="00BC7914" w:rsidRDefault="00BC7914">
            <w:pPr>
              <w:rPr>
                <w:rFonts w:ascii="Verdana" w:hAnsi="Verdana"/>
                <w:iCs/>
                <w:color w:val="000000"/>
                <w:sz w:val="16"/>
                <w:szCs w:val="16"/>
                <w:lang w:eastAsia="nl-NL"/>
              </w:rPr>
            </w:pPr>
          </w:p>
        </w:tc>
        <w:tc>
          <w:tcPr>
            <w:tcW w:w="2179" w:type="dxa"/>
            <w:vMerge/>
            <w:tcBorders>
              <w:top w:val="single" w:sz="4" w:space="0" w:color="000000"/>
              <w:left w:val="single" w:sz="4" w:space="0" w:color="000000"/>
              <w:bottom w:val="single" w:sz="4" w:space="0" w:color="000000"/>
              <w:right w:val="single" w:sz="4" w:space="0" w:color="000000"/>
            </w:tcBorders>
            <w:vAlign w:val="center"/>
            <w:hideMark/>
          </w:tcPr>
          <w:p w14:paraId="160CC09E" w14:textId="77777777" w:rsidR="00BC7914" w:rsidRDefault="00BC7914">
            <w:pPr>
              <w:rPr>
                <w:rFonts w:ascii="Verdana" w:hAnsi="Verdana"/>
                <w:b/>
                <w:iCs/>
                <w:color w:val="000000"/>
                <w:sz w:val="16"/>
                <w:szCs w:val="16"/>
                <w:lang w:eastAsia="nl-NL"/>
              </w:rPr>
            </w:pPr>
          </w:p>
        </w:tc>
        <w:tc>
          <w:tcPr>
            <w:tcW w:w="2479" w:type="dxa"/>
            <w:vMerge/>
            <w:tcBorders>
              <w:top w:val="single" w:sz="4" w:space="0" w:color="000000"/>
              <w:left w:val="single" w:sz="4" w:space="0" w:color="000000"/>
              <w:bottom w:val="single" w:sz="4" w:space="0" w:color="000000"/>
              <w:right w:val="single" w:sz="4" w:space="0" w:color="000000"/>
            </w:tcBorders>
            <w:vAlign w:val="center"/>
            <w:hideMark/>
          </w:tcPr>
          <w:p w14:paraId="024636FB" w14:textId="77777777" w:rsidR="00BC7914" w:rsidRDefault="00BC7914">
            <w:pPr>
              <w:rPr>
                <w:rFonts w:ascii="Verdana" w:hAnsi="Verdana"/>
                <w:color w:val="000000"/>
                <w:sz w:val="16"/>
                <w:szCs w:val="16"/>
                <w:lang w:eastAsia="nl-NL"/>
              </w:rPr>
            </w:pPr>
          </w:p>
        </w:tc>
        <w:tc>
          <w:tcPr>
            <w:tcW w:w="24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AB7FCE5" w14:textId="77777777" w:rsidR="00BC7914" w:rsidRDefault="00BC7914">
            <w:pPr>
              <w:spacing w:line="276" w:lineRule="auto"/>
              <w:rPr>
                <w:color w:val="000000" w:themeColor="text1"/>
                <w:sz w:val="16"/>
                <w:szCs w:val="16"/>
                <w:u w:val="single"/>
              </w:rPr>
            </w:pPr>
            <w:r w:rsidRPr="4F2FDA83">
              <w:rPr>
                <w:color w:val="000000" w:themeColor="text1"/>
                <w:sz w:val="16"/>
                <w:szCs w:val="16"/>
                <w:u w:val="single"/>
              </w:rPr>
              <w:t>regional</w:t>
            </w:r>
          </w:p>
          <w:p w14:paraId="5F6DC27F" w14:textId="77777777" w:rsidR="00BC7914" w:rsidRDefault="00BC7914">
            <w:pPr>
              <w:spacing w:line="276" w:lineRule="auto"/>
              <w:rPr>
                <w:color w:val="000000" w:themeColor="text1"/>
                <w:sz w:val="16"/>
                <w:szCs w:val="16"/>
              </w:rPr>
            </w:pPr>
            <w:r w:rsidRPr="4F2FDA83">
              <w:rPr>
                <w:color w:val="000000" w:themeColor="text1"/>
                <w:sz w:val="16"/>
                <w:szCs w:val="16"/>
                <w:u w:val="single"/>
              </w:rPr>
              <w:t>[REGION.Reg-NodeOffsetPointXY]</w:t>
            </w:r>
          </w:p>
        </w:tc>
        <w:tc>
          <w:tcPr>
            <w:tcW w:w="11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CB62CC" w14:textId="77777777" w:rsidR="00BC7914" w:rsidRDefault="00BC7914">
            <w:pPr>
              <w:spacing w:line="276" w:lineRule="auto"/>
              <w:jc w:val="center"/>
              <w:rPr>
                <w:color w:val="000000" w:themeColor="text1"/>
                <w:sz w:val="16"/>
                <w:szCs w:val="16"/>
              </w:rPr>
            </w:pPr>
            <w:r w:rsidRPr="4F2FDA83">
              <w:rPr>
                <w:color w:val="000000" w:themeColor="text1"/>
                <w:sz w:val="16"/>
                <w:szCs w:val="16"/>
              </w:rPr>
              <w:t>Not used</w:t>
            </w:r>
          </w:p>
        </w:tc>
        <w:tc>
          <w:tcPr>
            <w:tcW w:w="38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599EBB9" w14:textId="77777777" w:rsidR="00BC7914" w:rsidRDefault="00BC7914">
            <w:pPr>
              <w:spacing w:line="276" w:lineRule="auto"/>
              <w:rPr>
                <w:color w:val="000000" w:themeColor="text1"/>
                <w:sz w:val="16"/>
                <w:szCs w:val="16"/>
              </w:rPr>
            </w:pPr>
            <w:r w:rsidRPr="4F2FDA83">
              <w:rPr>
                <w:color w:val="000000" w:themeColor="text1"/>
                <w:sz w:val="16"/>
                <w:szCs w:val="16"/>
              </w:rPr>
              <w:t>The element is used for additional "regional information”, as defined in ISO/PDTS 19091. No extensions are defined in the standard.</w:t>
            </w:r>
          </w:p>
        </w:tc>
        <w:tc>
          <w:tcPr>
            <w:tcW w:w="13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CF4FA36" w14:textId="77777777" w:rsidR="00BC7914" w:rsidRDefault="00BC7914">
            <w:pPr>
              <w:spacing w:line="276" w:lineRule="auto"/>
              <w:rPr>
                <w:color w:val="000000" w:themeColor="text1"/>
                <w:sz w:val="16"/>
                <w:szCs w:val="16"/>
              </w:rPr>
            </w:pPr>
            <w:r w:rsidRPr="4F2FDA83">
              <w:rPr>
                <w:color w:val="000000" w:themeColor="text1"/>
                <w:sz w:val="16"/>
                <w:szCs w:val="16"/>
              </w:rPr>
              <w:t>-</w:t>
            </w:r>
          </w:p>
        </w:tc>
      </w:tr>
      <w:tr w:rsidR="00BC7914" w14:paraId="4D908BCE" w14:textId="77777777" w:rsidTr="4F2FDA83">
        <w:trPr>
          <w:trHeight w:val="53"/>
        </w:trPr>
        <w:tc>
          <w:tcPr>
            <w:tcW w:w="73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FC88A60" w14:textId="77777777" w:rsidR="00BC7914" w:rsidRDefault="00BC7914">
            <w:pPr>
              <w:spacing w:line="276" w:lineRule="auto"/>
              <w:rPr>
                <w:color w:val="000000" w:themeColor="text1"/>
                <w:sz w:val="16"/>
                <w:szCs w:val="16"/>
              </w:rPr>
            </w:pPr>
            <w:r w:rsidRPr="4F2FDA83">
              <w:rPr>
                <w:color w:val="000000" w:themeColor="text1"/>
                <w:sz w:val="16"/>
                <w:szCs w:val="16"/>
              </w:rPr>
              <w:t>7.2</w:t>
            </w:r>
          </w:p>
        </w:tc>
        <w:tc>
          <w:tcPr>
            <w:tcW w:w="217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717BEF" w14:textId="77777777" w:rsidR="00BC7914" w:rsidRDefault="00BC7914">
            <w:pPr>
              <w:spacing w:line="276" w:lineRule="auto"/>
              <w:rPr>
                <w:i/>
                <w:color w:val="000000" w:themeColor="text1"/>
                <w:sz w:val="16"/>
                <w:szCs w:val="16"/>
              </w:rPr>
            </w:pPr>
            <w:r w:rsidRPr="4F2FDA83">
              <w:rPr>
                <w:i/>
                <w:color w:val="000000" w:themeColor="text1"/>
                <w:sz w:val="16"/>
                <w:szCs w:val="16"/>
              </w:rPr>
              <w:t>attributes</w:t>
            </w:r>
          </w:p>
          <w:p w14:paraId="4BAC71CA" w14:textId="77777777" w:rsidR="00BC7914" w:rsidRDefault="00BC7914">
            <w:pPr>
              <w:spacing w:line="276" w:lineRule="auto"/>
              <w:rPr>
                <w:i/>
                <w:color w:val="000000" w:themeColor="text1"/>
                <w:sz w:val="16"/>
                <w:szCs w:val="16"/>
              </w:rPr>
            </w:pPr>
            <w:r w:rsidRPr="4F2FDA83">
              <w:rPr>
                <w:i/>
                <w:color w:val="000000" w:themeColor="text1"/>
                <w:sz w:val="16"/>
                <w:szCs w:val="16"/>
              </w:rPr>
              <w:t>[NodeAttributeSetXY]</w:t>
            </w:r>
          </w:p>
        </w:tc>
        <w:tc>
          <w:tcPr>
            <w:tcW w:w="247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9636DD" w14:textId="77777777" w:rsidR="00BC7914" w:rsidRDefault="00BC7914">
            <w:pPr>
              <w:spacing w:line="276" w:lineRule="auto"/>
              <w:rPr>
                <w:color w:val="000000" w:themeColor="text1"/>
                <w:sz w:val="16"/>
                <w:szCs w:val="16"/>
              </w:rPr>
            </w:pPr>
            <w:r w:rsidRPr="4F2FDA83">
              <w:rPr>
                <w:color w:val="000000" w:themeColor="text1"/>
                <w:sz w:val="16"/>
                <w:szCs w:val="16"/>
              </w:rPr>
              <w:t>The NodeAttributeSetXY is a data frame used to convey one or more changes in the attribute set which occur at the node point at which it is used.</w:t>
            </w:r>
          </w:p>
        </w:tc>
        <w:tc>
          <w:tcPr>
            <w:tcW w:w="24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AC38603" w14:textId="77777777" w:rsidR="00BC7914" w:rsidRDefault="00BC7914">
            <w:pPr>
              <w:spacing w:line="276" w:lineRule="auto"/>
              <w:rPr>
                <w:i/>
                <w:color w:val="000000" w:themeColor="text1"/>
                <w:sz w:val="16"/>
                <w:szCs w:val="16"/>
              </w:rPr>
            </w:pPr>
            <w:r w:rsidRPr="4F2FDA83">
              <w:rPr>
                <w:i/>
                <w:color w:val="000000" w:themeColor="text1"/>
                <w:sz w:val="16"/>
                <w:szCs w:val="16"/>
              </w:rPr>
              <w:t>localNode</w:t>
            </w:r>
          </w:p>
          <w:p w14:paraId="69F9171A" w14:textId="77777777" w:rsidR="00BC7914" w:rsidRDefault="00BC7914">
            <w:pPr>
              <w:spacing w:line="276" w:lineRule="auto"/>
              <w:rPr>
                <w:color w:val="000000" w:themeColor="text1"/>
                <w:sz w:val="16"/>
                <w:szCs w:val="16"/>
              </w:rPr>
            </w:pPr>
            <w:r w:rsidRPr="4F2FDA83">
              <w:rPr>
                <w:i/>
                <w:color w:val="000000" w:themeColor="text1"/>
                <w:sz w:val="16"/>
                <w:szCs w:val="16"/>
              </w:rPr>
              <w:t>[NodeAttributeXYList]</w:t>
            </w:r>
            <w:r>
              <w:br/>
            </w:r>
            <w:r w:rsidRPr="4F2FDA83">
              <w:rPr>
                <w:i/>
                <w:color w:val="000000" w:themeColor="text1"/>
                <w:sz w:val="16"/>
                <w:szCs w:val="16"/>
              </w:rPr>
              <w:t>(</w:t>
            </w:r>
            <w:proofErr w:type="gramStart"/>
            <w:r w:rsidRPr="4F2FDA83">
              <w:rPr>
                <w:i/>
                <w:color w:val="000000" w:themeColor="text1"/>
                <w:sz w:val="16"/>
                <w:szCs w:val="16"/>
              </w:rPr>
              <w:t>1..</w:t>
            </w:r>
            <w:proofErr w:type="gramEnd"/>
            <w:r w:rsidRPr="4F2FDA83">
              <w:rPr>
                <w:i/>
                <w:color w:val="000000" w:themeColor="text1"/>
                <w:sz w:val="16"/>
                <w:szCs w:val="16"/>
              </w:rPr>
              <w:t>8)</w:t>
            </w:r>
            <w:r>
              <w:br/>
            </w:r>
            <w:r>
              <w:br/>
            </w:r>
            <w:r w:rsidRPr="4F2FDA83">
              <w:rPr>
                <w:color w:val="000000" w:themeColor="text1"/>
                <w:sz w:val="16"/>
                <w:szCs w:val="16"/>
              </w:rPr>
              <w:t>The NodeAttributeXYList data frame consists of a list of NodeAttributeXY entries.</w:t>
            </w:r>
            <w:r>
              <w:rPr>
                <w:lang w:val="en-US"/>
              </w:rPr>
              <w:t xml:space="preserve"> </w:t>
            </w:r>
            <w:r w:rsidRPr="4F2FDA83">
              <w:rPr>
                <w:color w:val="000000" w:themeColor="text1"/>
                <w:sz w:val="16"/>
                <w:szCs w:val="16"/>
              </w:rPr>
              <w:t>Attribute states which pertain to this node point.</w:t>
            </w:r>
          </w:p>
        </w:tc>
        <w:tc>
          <w:tcPr>
            <w:tcW w:w="11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F81D82" w14:textId="77777777" w:rsidR="00BC7914" w:rsidRDefault="00BC7914">
            <w:pPr>
              <w:spacing w:line="276" w:lineRule="auto"/>
              <w:jc w:val="center"/>
              <w:rPr>
                <w:color w:val="000000" w:themeColor="text1"/>
                <w:sz w:val="16"/>
                <w:szCs w:val="16"/>
              </w:rPr>
            </w:pPr>
            <w:r w:rsidRPr="4F2FDA83">
              <w:rPr>
                <w:color w:val="000000" w:themeColor="text1"/>
                <w:sz w:val="16"/>
                <w:szCs w:val="16"/>
              </w:rPr>
              <w:t>Conditional</w:t>
            </w:r>
          </w:p>
        </w:tc>
        <w:tc>
          <w:tcPr>
            <w:tcW w:w="38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90CEA2" w14:textId="77777777" w:rsidR="00BC7914" w:rsidRDefault="00BC7914">
            <w:pPr>
              <w:spacing w:line="276" w:lineRule="auto"/>
              <w:rPr>
                <w:color w:val="000000" w:themeColor="text1"/>
                <w:sz w:val="16"/>
                <w:szCs w:val="16"/>
              </w:rPr>
            </w:pPr>
            <w:r w:rsidRPr="4F2FDA83">
              <w:rPr>
                <w:color w:val="000000" w:themeColor="text1"/>
                <w:sz w:val="16"/>
                <w:szCs w:val="16"/>
              </w:rPr>
              <w:t xml:space="preserve">Mandatory in profile as opposed to standard, if applicable. Up to 8 node attributes can be described: </w:t>
            </w:r>
          </w:p>
          <w:p w14:paraId="3E53DE7D" w14:textId="77777777" w:rsidR="00BC7914" w:rsidRDefault="00BC7914">
            <w:pPr>
              <w:spacing w:line="276" w:lineRule="auto"/>
              <w:rPr>
                <w:color w:val="000000" w:themeColor="text1"/>
                <w:sz w:val="16"/>
                <w:szCs w:val="16"/>
              </w:rPr>
            </w:pPr>
            <w:r>
              <w:rPr>
                <w:color w:val="000000"/>
                <w:sz w:val="16"/>
                <w:szCs w:val="16"/>
              </w:rPr>
              <w:t>(0)</w:t>
            </w:r>
            <w:r>
              <w:rPr>
                <w:color w:val="000000"/>
                <w:sz w:val="16"/>
                <w:szCs w:val="16"/>
              </w:rPr>
              <w:tab/>
              <w:t>reserved</w:t>
            </w:r>
          </w:p>
          <w:p w14:paraId="328B3FBF" w14:textId="77777777" w:rsidR="00BC7914" w:rsidRDefault="00BC7914">
            <w:pPr>
              <w:spacing w:line="276" w:lineRule="auto"/>
              <w:rPr>
                <w:b/>
                <w:color w:val="000000" w:themeColor="text1"/>
                <w:sz w:val="16"/>
                <w:szCs w:val="16"/>
              </w:rPr>
            </w:pPr>
            <w:r>
              <w:rPr>
                <w:b/>
                <w:color w:val="000000"/>
                <w:sz w:val="16"/>
                <w:szCs w:val="16"/>
              </w:rPr>
              <w:t>(1)</w:t>
            </w:r>
            <w:r>
              <w:rPr>
                <w:b/>
                <w:color w:val="000000"/>
                <w:sz w:val="16"/>
                <w:szCs w:val="16"/>
              </w:rPr>
              <w:tab/>
              <w:t>stopline</w:t>
            </w:r>
          </w:p>
          <w:p w14:paraId="2319502A" w14:textId="77777777" w:rsidR="00BC7914" w:rsidRDefault="00BC7914">
            <w:pPr>
              <w:spacing w:line="276" w:lineRule="auto"/>
              <w:rPr>
                <w:color w:val="000000" w:themeColor="text1"/>
                <w:sz w:val="16"/>
                <w:szCs w:val="16"/>
              </w:rPr>
            </w:pPr>
            <w:r>
              <w:rPr>
                <w:color w:val="000000"/>
                <w:sz w:val="16"/>
                <w:szCs w:val="16"/>
              </w:rPr>
              <w:t>(2)</w:t>
            </w:r>
            <w:r>
              <w:rPr>
                <w:color w:val="000000"/>
                <w:sz w:val="16"/>
                <w:szCs w:val="16"/>
              </w:rPr>
              <w:tab/>
              <w:t>roundedCapStyleA</w:t>
            </w:r>
          </w:p>
          <w:p w14:paraId="1D252391" w14:textId="77777777" w:rsidR="00BC7914" w:rsidRDefault="00BC7914">
            <w:pPr>
              <w:spacing w:line="276" w:lineRule="auto"/>
              <w:rPr>
                <w:color w:val="000000" w:themeColor="text1"/>
                <w:sz w:val="16"/>
                <w:szCs w:val="16"/>
              </w:rPr>
            </w:pPr>
            <w:r>
              <w:rPr>
                <w:color w:val="000000"/>
                <w:sz w:val="16"/>
                <w:szCs w:val="16"/>
              </w:rPr>
              <w:t>(3)</w:t>
            </w:r>
            <w:r>
              <w:rPr>
                <w:color w:val="000000"/>
                <w:sz w:val="16"/>
                <w:szCs w:val="16"/>
              </w:rPr>
              <w:tab/>
              <w:t>roundedCapStyleB</w:t>
            </w:r>
          </w:p>
          <w:p w14:paraId="34D23004" w14:textId="77777777" w:rsidR="00BC7914" w:rsidRDefault="00BC7914">
            <w:pPr>
              <w:spacing w:line="276" w:lineRule="auto"/>
              <w:rPr>
                <w:b/>
                <w:color w:val="000000" w:themeColor="text1"/>
                <w:sz w:val="16"/>
                <w:szCs w:val="16"/>
              </w:rPr>
            </w:pPr>
            <w:r>
              <w:rPr>
                <w:b/>
                <w:color w:val="000000"/>
                <w:sz w:val="16"/>
                <w:szCs w:val="16"/>
              </w:rPr>
              <w:t>(4)</w:t>
            </w:r>
            <w:r>
              <w:rPr>
                <w:b/>
                <w:color w:val="000000"/>
                <w:sz w:val="16"/>
                <w:szCs w:val="16"/>
              </w:rPr>
              <w:tab/>
              <w:t>mergePoint</w:t>
            </w:r>
          </w:p>
          <w:p w14:paraId="7E88E816" w14:textId="77777777" w:rsidR="00BC7914" w:rsidRDefault="00BC7914">
            <w:pPr>
              <w:spacing w:line="276" w:lineRule="auto"/>
              <w:rPr>
                <w:b/>
                <w:color w:val="000000" w:themeColor="text1"/>
                <w:sz w:val="16"/>
                <w:szCs w:val="16"/>
              </w:rPr>
            </w:pPr>
            <w:r>
              <w:rPr>
                <w:b/>
                <w:color w:val="000000"/>
                <w:sz w:val="16"/>
                <w:szCs w:val="16"/>
              </w:rPr>
              <w:t>(5)</w:t>
            </w:r>
            <w:r>
              <w:rPr>
                <w:b/>
                <w:color w:val="000000"/>
                <w:sz w:val="16"/>
                <w:szCs w:val="16"/>
              </w:rPr>
              <w:tab/>
              <w:t>divergePoint</w:t>
            </w:r>
          </w:p>
          <w:p w14:paraId="653C7DA4" w14:textId="77777777" w:rsidR="00BC7914" w:rsidRDefault="00BC7914">
            <w:pPr>
              <w:spacing w:line="276" w:lineRule="auto"/>
              <w:rPr>
                <w:color w:val="000000" w:themeColor="text1"/>
                <w:sz w:val="16"/>
                <w:szCs w:val="16"/>
              </w:rPr>
            </w:pPr>
            <w:r>
              <w:rPr>
                <w:color w:val="000000"/>
                <w:sz w:val="16"/>
                <w:szCs w:val="16"/>
              </w:rPr>
              <w:t>(6)</w:t>
            </w:r>
            <w:r>
              <w:rPr>
                <w:color w:val="000000"/>
                <w:sz w:val="16"/>
                <w:szCs w:val="16"/>
              </w:rPr>
              <w:tab/>
              <w:t>downstreamStopLine</w:t>
            </w:r>
          </w:p>
          <w:p w14:paraId="5CACDAE9" w14:textId="77777777" w:rsidR="00BC7914" w:rsidRDefault="00BC7914">
            <w:pPr>
              <w:spacing w:line="276" w:lineRule="auto"/>
              <w:rPr>
                <w:color w:val="000000" w:themeColor="text1"/>
                <w:sz w:val="16"/>
                <w:szCs w:val="16"/>
              </w:rPr>
            </w:pPr>
            <w:r>
              <w:rPr>
                <w:color w:val="000000"/>
                <w:sz w:val="16"/>
                <w:szCs w:val="16"/>
              </w:rPr>
              <w:t>(7)</w:t>
            </w:r>
            <w:r>
              <w:rPr>
                <w:color w:val="000000"/>
                <w:sz w:val="16"/>
                <w:szCs w:val="16"/>
              </w:rPr>
              <w:tab/>
              <w:t>downstreamStartNode</w:t>
            </w:r>
          </w:p>
          <w:p w14:paraId="6E5710C8" w14:textId="77777777" w:rsidR="00BC7914" w:rsidRDefault="00BC7914">
            <w:pPr>
              <w:spacing w:line="276" w:lineRule="auto"/>
              <w:rPr>
                <w:b/>
                <w:color w:val="000000" w:themeColor="text1"/>
                <w:sz w:val="16"/>
                <w:szCs w:val="16"/>
              </w:rPr>
            </w:pPr>
            <w:r>
              <w:rPr>
                <w:b/>
                <w:color w:val="000000"/>
                <w:sz w:val="16"/>
                <w:szCs w:val="16"/>
              </w:rPr>
              <w:t>(8)</w:t>
            </w:r>
            <w:r>
              <w:rPr>
                <w:b/>
                <w:color w:val="000000"/>
                <w:sz w:val="16"/>
                <w:szCs w:val="16"/>
              </w:rPr>
              <w:tab/>
              <w:t>closedToTraffic</w:t>
            </w:r>
          </w:p>
          <w:p w14:paraId="1D2BB754" w14:textId="77777777" w:rsidR="00BC7914" w:rsidRDefault="00BC7914">
            <w:pPr>
              <w:spacing w:line="276" w:lineRule="auto"/>
              <w:rPr>
                <w:color w:val="000000" w:themeColor="text1"/>
                <w:sz w:val="16"/>
                <w:szCs w:val="16"/>
              </w:rPr>
            </w:pPr>
            <w:r>
              <w:rPr>
                <w:color w:val="000000"/>
                <w:sz w:val="16"/>
                <w:szCs w:val="16"/>
              </w:rPr>
              <w:lastRenderedPageBreak/>
              <w:t>(9)</w:t>
            </w:r>
            <w:r>
              <w:rPr>
                <w:color w:val="000000"/>
                <w:sz w:val="16"/>
                <w:szCs w:val="16"/>
              </w:rPr>
              <w:tab/>
              <w:t>safeIsland</w:t>
            </w:r>
          </w:p>
          <w:p w14:paraId="3124CFEF" w14:textId="77777777" w:rsidR="00BC7914" w:rsidRDefault="00BC7914">
            <w:pPr>
              <w:spacing w:line="276" w:lineRule="auto"/>
              <w:rPr>
                <w:color w:val="000000" w:themeColor="text1"/>
                <w:sz w:val="16"/>
                <w:szCs w:val="16"/>
              </w:rPr>
            </w:pPr>
            <w:r>
              <w:rPr>
                <w:color w:val="000000"/>
                <w:sz w:val="16"/>
                <w:szCs w:val="16"/>
              </w:rPr>
              <w:t>(10)</w:t>
            </w:r>
            <w:r>
              <w:rPr>
                <w:color w:val="000000"/>
                <w:sz w:val="16"/>
                <w:szCs w:val="16"/>
              </w:rPr>
              <w:tab/>
              <w:t>curbPresentAtStepOff</w:t>
            </w:r>
          </w:p>
          <w:p w14:paraId="6C49C310" w14:textId="77777777" w:rsidR="00BC7914" w:rsidRDefault="00BC7914">
            <w:pPr>
              <w:spacing w:line="276" w:lineRule="auto"/>
              <w:rPr>
                <w:color w:val="000000" w:themeColor="text1"/>
                <w:sz w:val="16"/>
                <w:szCs w:val="16"/>
              </w:rPr>
            </w:pPr>
            <w:r>
              <w:rPr>
                <w:color w:val="000000"/>
                <w:sz w:val="16"/>
                <w:szCs w:val="16"/>
              </w:rPr>
              <w:t>(11)</w:t>
            </w:r>
            <w:r>
              <w:rPr>
                <w:color w:val="000000"/>
                <w:sz w:val="16"/>
                <w:szCs w:val="16"/>
              </w:rPr>
              <w:tab/>
              <w:t>hydrantPresent</w:t>
            </w:r>
          </w:p>
          <w:p w14:paraId="64CD2257" w14:textId="77777777" w:rsidR="00BC7914" w:rsidRDefault="00BC7914">
            <w:pPr>
              <w:spacing w:line="276" w:lineRule="auto"/>
              <w:rPr>
                <w:color w:val="FF0000"/>
                <w:sz w:val="16"/>
                <w:szCs w:val="16"/>
              </w:rPr>
            </w:pPr>
          </w:p>
          <w:p w14:paraId="2CAB423E" w14:textId="77777777" w:rsidR="00BC7914" w:rsidRDefault="00BC7914">
            <w:pPr>
              <w:spacing w:line="276" w:lineRule="auto"/>
              <w:rPr>
                <w:sz w:val="16"/>
                <w:szCs w:val="16"/>
              </w:rPr>
            </w:pPr>
            <w:r>
              <w:rPr>
                <w:sz w:val="16"/>
                <w:szCs w:val="16"/>
              </w:rPr>
              <w:t>Desired extension (not used in this version of the profile):</w:t>
            </w:r>
          </w:p>
          <w:p w14:paraId="411907CF" w14:textId="77777777" w:rsidR="00BC7914" w:rsidRDefault="00BC7914">
            <w:pPr>
              <w:spacing w:line="276" w:lineRule="auto"/>
              <w:rPr>
                <w:b/>
                <w:color w:val="000000" w:themeColor="text1"/>
                <w:sz w:val="16"/>
                <w:szCs w:val="16"/>
              </w:rPr>
            </w:pPr>
            <w:r>
              <w:rPr>
                <w:b/>
                <w:sz w:val="16"/>
                <w:szCs w:val="16"/>
              </w:rPr>
              <w:t>(12)</w:t>
            </w:r>
            <w:r>
              <w:rPr>
                <w:b/>
                <w:sz w:val="16"/>
                <w:szCs w:val="16"/>
              </w:rPr>
              <w:tab/>
              <w:t>yield</w:t>
            </w:r>
          </w:p>
        </w:tc>
        <w:tc>
          <w:tcPr>
            <w:tcW w:w="13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84D6E62" w14:textId="77777777" w:rsidR="00BC7914" w:rsidRDefault="00BC7914">
            <w:pPr>
              <w:spacing w:line="276" w:lineRule="auto"/>
              <w:rPr>
                <w:color w:val="000000" w:themeColor="text1"/>
                <w:sz w:val="16"/>
                <w:szCs w:val="16"/>
              </w:rPr>
            </w:pPr>
            <w:r w:rsidRPr="4F2FDA83">
              <w:rPr>
                <w:color w:val="000000" w:themeColor="text1"/>
                <w:sz w:val="16"/>
                <w:szCs w:val="16"/>
              </w:rPr>
              <w:lastRenderedPageBreak/>
              <w:t>Set by application</w:t>
            </w:r>
          </w:p>
        </w:tc>
      </w:tr>
      <w:tr w:rsidR="00BC7914" w14:paraId="75E5CA5B" w14:textId="77777777" w:rsidTr="4F2FDA83">
        <w:trPr>
          <w:trHeight w:val="49"/>
        </w:trPr>
        <w:tc>
          <w:tcPr>
            <w:tcW w:w="735" w:type="dxa"/>
            <w:vMerge/>
            <w:tcBorders>
              <w:top w:val="single" w:sz="4" w:space="0" w:color="000000"/>
              <w:left w:val="single" w:sz="4" w:space="0" w:color="000000"/>
              <w:bottom w:val="single" w:sz="4" w:space="0" w:color="000000"/>
              <w:right w:val="single" w:sz="4" w:space="0" w:color="000000"/>
            </w:tcBorders>
            <w:vAlign w:val="center"/>
            <w:hideMark/>
          </w:tcPr>
          <w:p w14:paraId="3D502E62" w14:textId="77777777" w:rsidR="00BC7914" w:rsidRDefault="00BC7914">
            <w:pPr>
              <w:rPr>
                <w:rFonts w:ascii="Verdana" w:hAnsi="Verdana"/>
                <w:color w:val="000000"/>
                <w:sz w:val="16"/>
                <w:szCs w:val="16"/>
                <w:lang w:eastAsia="nl-NL"/>
              </w:rPr>
            </w:pPr>
          </w:p>
        </w:tc>
        <w:tc>
          <w:tcPr>
            <w:tcW w:w="2179" w:type="dxa"/>
            <w:vMerge/>
            <w:tcBorders>
              <w:top w:val="single" w:sz="4" w:space="0" w:color="000000"/>
              <w:left w:val="single" w:sz="4" w:space="0" w:color="000000"/>
              <w:bottom w:val="single" w:sz="4" w:space="0" w:color="000000"/>
              <w:right w:val="single" w:sz="4" w:space="0" w:color="000000"/>
            </w:tcBorders>
            <w:vAlign w:val="center"/>
            <w:hideMark/>
          </w:tcPr>
          <w:p w14:paraId="4810498E" w14:textId="77777777" w:rsidR="00BC7914" w:rsidRDefault="00BC7914">
            <w:pPr>
              <w:rPr>
                <w:rFonts w:ascii="Verdana" w:hAnsi="Verdana"/>
                <w:i/>
                <w:color w:val="000000"/>
                <w:sz w:val="16"/>
                <w:szCs w:val="16"/>
                <w:lang w:eastAsia="nl-NL"/>
              </w:rPr>
            </w:pPr>
          </w:p>
        </w:tc>
        <w:tc>
          <w:tcPr>
            <w:tcW w:w="2479" w:type="dxa"/>
            <w:vMerge/>
            <w:tcBorders>
              <w:top w:val="single" w:sz="4" w:space="0" w:color="000000"/>
              <w:left w:val="single" w:sz="4" w:space="0" w:color="000000"/>
              <w:bottom w:val="single" w:sz="4" w:space="0" w:color="000000"/>
              <w:right w:val="single" w:sz="4" w:space="0" w:color="000000"/>
            </w:tcBorders>
            <w:vAlign w:val="center"/>
            <w:hideMark/>
          </w:tcPr>
          <w:p w14:paraId="33E2B244" w14:textId="77777777" w:rsidR="00BC7914" w:rsidRDefault="00BC7914">
            <w:pPr>
              <w:rPr>
                <w:rFonts w:ascii="Verdana" w:hAnsi="Verdana"/>
                <w:iCs/>
                <w:color w:val="000000"/>
                <w:sz w:val="16"/>
                <w:szCs w:val="16"/>
                <w:lang w:eastAsia="nl-NL"/>
              </w:rPr>
            </w:pPr>
          </w:p>
        </w:tc>
        <w:tc>
          <w:tcPr>
            <w:tcW w:w="24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ADDA0D7" w14:textId="77777777" w:rsidR="00BC7914" w:rsidRDefault="00BC7914">
            <w:pPr>
              <w:spacing w:line="276" w:lineRule="auto"/>
              <w:rPr>
                <w:color w:val="000000" w:themeColor="text1"/>
                <w:sz w:val="16"/>
                <w:szCs w:val="16"/>
              </w:rPr>
            </w:pPr>
            <w:r w:rsidRPr="4F2FDA83">
              <w:rPr>
                <w:i/>
                <w:color w:val="000000" w:themeColor="text1"/>
                <w:sz w:val="16"/>
                <w:szCs w:val="16"/>
              </w:rPr>
              <w:t>disabled</w:t>
            </w:r>
            <w:r>
              <w:br/>
            </w:r>
            <w:r w:rsidRPr="4F2FDA83">
              <w:rPr>
                <w:i/>
                <w:color w:val="000000" w:themeColor="text1"/>
                <w:sz w:val="16"/>
                <w:szCs w:val="16"/>
              </w:rPr>
              <w:t>[SegmentAttributeXYList]</w:t>
            </w:r>
            <w:r>
              <w:br/>
            </w:r>
            <w:r w:rsidRPr="4F2FDA83">
              <w:rPr>
                <w:i/>
                <w:color w:val="000000" w:themeColor="text1"/>
                <w:sz w:val="16"/>
                <w:szCs w:val="16"/>
              </w:rPr>
              <w:t>(</w:t>
            </w:r>
            <w:proofErr w:type="gramStart"/>
            <w:r w:rsidRPr="4F2FDA83">
              <w:rPr>
                <w:i/>
                <w:color w:val="000000" w:themeColor="text1"/>
                <w:sz w:val="16"/>
                <w:szCs w:val="16"/>
              </w:rPr>
              <w:t>1..</w:t>
            </w:r>
            <w:proofErr w:type="gramEnd"/>
            <w:r w:rsidRPr="4F2FDA83">
              <w:rPr>
                <w:i/>
                <w:color w:val="000000" w:themeColor="text1"/>
                <w:sz w:val="16"/>
                <w:szCs w:val="16"/>
              </w:rPr>
              <w:t>8)</w:t>
            </w:r>
            <w:r>
              <w:br/>
            </w:r>
          </w:p>
          <w:p w14:paraId="43700C2E" w14:textId="77777777" w:rsidR="00BC7914" w:rsidRDefault="00BC7914">
            <w:pPr>
              <w:spacing w:line="276" w:lineRule="auto"/>
              <w:rPr>
                <w:color w:val="000000" w:themeColor="text1"/>
                <w:sz w:val="16"/>
                <w:szCs w:val="16"/>
              </w:rPr>
            </w:pPr>
            <w:r w:rsidRPr="4F2FDA83">
              <w:rPr>
                <w:color w:val="000000" w:themeColor="text1"/>
                <w:sz w:val="16"/>
                <w:szCs w:val="16"/>
              </w:rPr>
              <w:t>The disabled data frame consists of a list of SegmentAttribute-XY entries. Attribute states which are disabled at this node point.</w:t>
            </w:r>
          </w:p>
        </w:tc>
        <w:tc>
          <w:tcPr>
            <w:tcW w:w="11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C9023C4" w14:textId="77777777" w:rsidR="00BC7914" w:rsidRDefault="00BC7914">
            <w:pPr>
              <w:spacing w:line="276" w:lineRule="auto"/>
              <w:jc w:val="center"/>
              <w:rPr>
                <w:color w:val="000000" w:themeColor="text1"/>
                <w:sz w:val="16"/>
                <w:szCs w:val="16"/>
              </w:rPr>
            </w:pPr>
            <w:r w:rsidRPr="4F2FDA83">
              <w:rPr>
                <w:color w:val="000000" w:themeColor="text1"/>
                <w:sz w:val="16"/>
                <w:szCs w:val="16"/>
              </w:rPr>
              <w:t>Conditional</w:t>
            </w:r>
          </w:p>
        </w:tc>
        <w:tc>
          <w:tcPr>
            <w:tcW w:w="38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0B8F4FE" w14:textId="77777777" w:rsidR="00BC7914" w:rsidRDefault="00BC7914">
            <w:pPr>
              <w:spacing w:line="276" w:lineRule="auto"/>
              <w:rPr>
                <w:color w:val="000000" w:themeColor="text1"/>
                <w:sz w:val="16"/>
                <w:szCs w:val="16"/>
              </w:rPr>
            </w:pPr>
            <w:r w:rsidRPr="4F2FDA83">
              <w:rPr>
                <w:color w:val="000000" w:themeColor="text1"/>
                <w:sz w:val="16"/>
                <w:szCs w:val="16"/>
              </w:rPr>
              <w:t>Mandatory in profile as opposed to standard, if applicable. Up to 8 segment attributes can be described:</w:t>
            </w:r>
          </w:p>
          <w:p w14:paraId="529B5F22" w14:textId="77777777" w:rsidR="00BC7914" w:rsidRDefault="00BC7914">
            <w:pPr>
              <w:spacing w:line="276" w:lineRule="auto"/>
              <w:rPr>
                <w:color w:val="000000" w:themeColor="text1"/>
                <w:sz w:val="16"/>
                <w:szCs w:val="16"/>
              </w:rPr>
            </w:pPr>
            <w:r>
              <w:rPr>
                <w:color w:val="000000"/>
                <w:sz w:val="16"/>
                <w:szCs w:val="16"/>
              </w:rPr>
              <w:t>(0)</w:t>
            </w:r>
            <w:r>
              <w:rPr>
                <w:color w:val="000000"/>
                <w:sz w:val="16"/>
                <w:szCs w:val="16"/>
              </w:rPr>
              <w:tab/>
              <w:t>reserved</w:t>
            </w:r>
          </w:p>
          <w:p w14:paraId="2D9D714C" w14:textId="77777777" w:rsidR="00BC7914" w:rsidRDefault="00BC7914">
            <w:pPr>
              <w:spacing w:line="276" w:lineRule="auto"/>
              <w:rPr>
                <w:b/>
                <w:color w:val="000000" w:themeColor="text1"/>
                <w:sz w:val="16"/>
                <w:szCs w:val="16"/>
              </w:rPr>
            </w:pPr>
            <w:r>
              <w:rPr>
                <w:b/>
                <w:color w:val="000000"/>
                <w:sz w:val="16"/>
                <w:szCs w:val="16"/>
              </w:rPr>
              <w:t>(1)</w:t>
            </w:r>
            <w:r>
              <w:rPr>
                <w:b/>
                <w:color w:val="000000"/>
                <w:sz w:val="16"/>
                <w:szCs w:val="16"/>
              </w:rPr>
              <w:tab/>
              <w:t>doNotBlock</w:t>
            </w:r>
          </w:p>
          <w:p w14:paraId="0C103CAA" w14:textId="77777777" w:rsidR="00BC7914" w:rsidRDefault="00BC7914">
            <w:pPr>
              <w:spacing w:line="276" w:lineRule="auto"/>
              <w:rPr>
                <w:b/>
                <w:color w:val="000000" w:themeColor="text1"/>
                <w:sz w:val="16"/>
                <w:szCs w:val="16"/>
              </w:rPr>
            </w:pPr>
            <w:r>
              <w:rPr>
                <w:b/>
                <w:color w:val="000000"/>
                <w:sz w:val="16"/>
                <w:szCs w:val="16"/>
              </w:rPr>
              <w:t>(2)</w:t>
            </w:r>
            <w:r>
              <w:rPr>
                <w:b/>
                <w:color w:val="000000"/>
                <w:sz w:val="16"/>
                <w:szCs w:val="16"/>
              </w:rPr>
              <w:tab/>
              <w:t xml:space="preserve">whiteLine </w:t>
            </w:r>
          </w:p>
          <w:p w14:paraId="65F4073E" w14:textId="77777777" w:rsidR="00BC7914" w:rsidRDefault="00BC7914">
            <w:pPr>
              <w:spacing w:line="276" w:lineRule="auto"/>
              <w:rPr>
                <w:color w:val="000000" w:themeColor="text1"/>
                <w:sz w:val="16"/>
                <w:szCs w:val="16"/>
              </w:rPr>
            </w:pPr>
            <w:r w:rsidRPr="4F2FDA83">
              <w:rPr>
                <w:color w:val="000000" w:themeColor="text1"/>
                <w:sz w:val="16"/>
                <w:szCs w:val="16"/>
              </w:rPr>
              <w:t>-- only few metres upstream stop line</w:t>
            </w:r>
          </w:p>
          <w:p w14:paraId="5DC6CC49" w14:textId="77777777" w:rsidR="00BC7914" w:rsidRDefault="00BC7914">
            <w:pPr>
              <w:spacing w:line="276" w:lineRule="auto"/>
              <w:rPr>
                <w:b/>
                <w:color w:val="000000" w:themeColor="text1"/>
                <w:sz w:val="16"/>
                <w:szCs w:val="16"/>
              </w:rPr>
            </w:pPr>
            <w:r>
              <w:rPr>
                <w:b/>
                <w:color w:val="000000"/>
                <w:sz w:val="16"/>
                <w:szCs w:val="16"/>
              </w:rPr>
              <w:t>(3)</w:t>
            </w:r>
            <w:r>
              <w:rPr>
                <w:b/>
                <w:color w:val="000000"/>
                <w:sz w:val="16"/>
                <w:szCs w:val="16"/>
              </w:rPr>
              <w:tab/>
              <w:t>mergingLaneLeft</w:t>
            </w:r>
          </w:p>
          <w:p w14:paraId="2E97E28A" w14:textId="77777777" w:rsidR="00BC7914" w:rsidRDefault="00BC7914">
            <w:pPr>
              <w:spacing w:line="276" w:lineRule="auto"/>
              <w:rPr>
                <w:b/>
                <w:color w:val="000000" w:themeColor="text1"/>
                <w:sz w:val="16"/>
                <w:szCs w:val="16"/>
              </w:rPr>
            </w:pPr>
            <w:r>
              <w:rPr>
                <w:b/>
                <w:color w:val="000000"/>
                <w:sz w:val="16"/>
                <w:szCs w:val="16"/>
              </w:rPr>
              <w:t>(4)</w:t>
            </w:r>
            <w:r>
              <w:rPr>
                <w:b/>
                <w:color w:val="000000"/>
                <w:sz w:val="16"/>
                <w:szCs w:val="16"/>
              </w:rPr>
              <w:tab/>
              <w:t>mergingLaneRight</w:t>
            </w:r>
          </w:p>
          <w:p w14:paraId="13DA8FB1" w14:textId="77777777" w:rsidR="00BC7914" w:rsidRDefault="00BC7914">
            <w:pPr>
              <w:spacing w:line="276" w:lineRule="auto"/>
              <w:rPr>
                <w:color w:val="000000" w:themeColor="text1"/>
                <w:sz w:val="16"/>
                <w:szCs w:val="16"/>
              </w:rPr>
            </w:pPr>
            <w:r>
              <w:rPr>
                <w:color w:val="000000"/>
                <w:sz w:val="16"/>
                <w:szCs w:val="16"/>
              </w:rPr>
              <w:t>(5)</w:t>
            </w:r>
            <w:r>
              <w:rPr>
                <w:color w:val="000000"/>
                <w:sz w:val="16"/>
                <w:szCs w:val="16"/>
              </w:rPr>
              <w:tab/>
              <w:t>curbOnLeft</w:t>
            </w:r>
          </w:p>
          <w:p w14:paraId="42C73EAF" w14:textId="77777777" w:rsidR="00BC7914" w:rsidRDefault="00BC7914">
            <w:pPr>
              <w:spacing w:line="276" w:lineRule="auto"/>
              <w:rPr>
                <w:color w:val="000000" w:themeColor="text1"/>
                <w:sz w:val="16"/>
                <w:szCs w:val="16"/>
              </w:rPr>
            </w:pPr>
            <w:r>
              <w:rPr>
                <w:color w:val="000000"/>
                <w:sz w:val="16"/>
                <w:szCs w:val="16"/>
              </w:rPr>
              <w:t>(6)</w:t>
            </w:r>
            <w:r>
              <w:rPr>
                <w:color w:val="000000"/>
                <w:sz w:val="16"/>
                <w:szCs w:val="16"/>
              </w:rPr>
              <w:tab/>
              <w:t>curbOnRight</w:t>
            </w:r>
          </w:p>
          <w:p w14:paraId="70BCA10E" w14:textId="77777777" w:rsidR="00BC7914" w:rsidRDefault="00BC7914">
            <w:pPr>
              <w:spacing w:line="276" w:lineRule="auto"/>
              <w:rPr>
                <w:color w:val="000000" w:themeColor="text1"/>
                <w:sz w:val="16"/>
                <w:szCs w:val="16"/>
              </w:rPr>
            </w:pPr>
            <w:r>
              <w:rPr>
                <w:color w:val="000000"/>
                <w:sz w:val="16"/>
                <w:szCs w:val="16"/>
              </w:rPr>
              <w:t>(7)</w:t>
            </w:r>
            <w:r>
              <w:rPr>
                <w:color w:val="000000"/>
                <w:sz w:val="16"/>
                <w:szCs w:val="16"/>
              </w:rPr>
              <w:tab/>
              <w:t>loadingzoneOnLeft</w:t>
            </w:r>
          </w:p>
          <w:p w14:paraId="0F7B7BFE" w14:textId="77777777" w:rsidR="00BC7914" w:rsidRDefault="00BC7914">
            <w:pPr>
              <w:spacing w:line="276" w:lineRule="auto"/>
              <w:rPr>
                <w:color w:val="000000" w:themeColor="text1"/>
                <w:sz w:val="16"/>
                <w:szCs w:val="16"/>
              </w:rPr>
            </w:pPr>
            <w:r>
              <w:rPr>
                <w:color w:val="000000"/>
                <w:sz w:val="16"/>
                <w:szCs w:val="16"/>
              </w:rPr>
              <w:t>(8)</w:t>
            </w:r>
            <w:r>
              <w:rPr>
                <w:color w:val="000000"/>
                <w:sz w:val="16"/>
                <w:szCs w:val="16"/>
              </w:rPr>
              <w:tab/>
              <w:t>loadingzoneOnRight</w:t>
            </w:r>
          </w:p>
          <w:p w14:paraId="0F5073F4" w14:textId="77777777" w:rsidR="00BC7914" w:rsidRDefault="00BC7914">
            <w:pPr>
              <w:spacing w:line="276" w:lineRule="auto"/>
              <w:rPr>
                <w:b/>
                <w:color w:val="000000" w:themeColor="text1"/>
                <w:sz w:val="16"/>
                <w:szCs w:val="16"/>
              </w:rPr>
            </w:pPr>
            <w:r>
              <w:rPr>
                <w:b/>
                <w:color w:val="000000"/>
                <w:sz w:val="16"/>
                <w:szCs w:val="16"/>
              </w:rPr>
              <w:t>(9)</w:t>
            </w:r>
            <w:r>
              <w:rPr>
                <w:b/>
                <w:color w:val="000000"/>
                <w:sz w:val="16"/>
                <w:szCs w:val="16"/>
              </w:rPr>
              <w:tab/>
              <w:t>turnOutPointOnLeft</w:t>
            </w:r>
          </w:p>
          <w:p w14:paraId="1C7CFF5B" w14:textId="77777777" w:rsidR="00BC7914" w:rsidRDefault="00BC7914">
            <w:pPr>
              <w:spacing w:line="276" w:lineRule="auto"/>
              <w:rPr>
                <w:b/>
                <w:color w:val="000000" w:themeColor="text1"/>
                <w:sz w:val="16"/>
                <w:szCs w:val="16"/>
              </w:rPr>
            </w:pPr>
            <w:r>
              <w:rPr>
                <w:b/>
                <w:color w:val="000000"/>
                <w:sz w:val="16"/>
                <w:szCs w:val="16"/>
              </w:rPr>
              <w:t>(10)</w:t>
            </w:r>
            <w:r>
              <w:rPr>
                <w:b/>
                <w:color w:val="000000"/>
                <w:sz w:val="16"/>
                <w:szCs w:val="16"/>
              </w:rPr>
              <w:tab/>
              <w:t>turnOutPointOnRight</w:t>
            </w:r>
          </w:p>
          <w:p w14:paraId="025D03E1" w14:textId="77777777" w:rsidR="00BC7914" w:rsidRDefault="00BC7914">
            <w:pPr>
              <w:spacing w:line="276" w:lineRule="auto"/>
              <w:rPr>
                <w:color w:val="000000" w:themeColor="text1"/>
                <w:sz w:val="16"/>
                <w:szCs w:val="16"/>
              </w:rPr>
            </w:pPr>
            <w:r w:rsidRPr="4F2FDA83">
              <w:rPr>
                <w:color w:val="000000" w:themeColor="text1"/>
                <w:sz w:val="16"/>
                <w:szCs w:val="16"/>
              </w:rPr>
              <w:t>-- 9/10: in case a lane overlaps with a conflict area caused by a small side road</w:t>
            </w:r>
          </w:p>
          <w:p w14:paraId="456A7C98" w14:textId="77777777" w:rsidR="00BC7914" w:rsidRDefault="00BC7914">
            <w:pPr>
              <w:spacing w:line="276" w:lineRule="auto"/>
              <w:rPr>
                <w:color w:val="000000" w:themeColor="text1"/>
                <w:sz w:val="16"/>
                <w:szCs w:val="16"/>
              </w:rPr>
            </w:pPr>
            <w:r>
              <w:rPr>
                <w:color w:val="000000"/>
                <w:sz w:val="16"/>
                <w:szCs w:val="16"/>
              </w:rPr>
              <w:t>(11)</w:t>
            </w:r>
            <w:r>
              <w:rPr>
                <w:color w:val="000000"/>
                <w:sz w:val="16"/>
                <w:szCs w:val="16"/>
              </w:rPr>
              <w:tab/>
              <w:t>adjacentParkingOnLeft</w:t>
            </w:r>
          </w:p>
          <w:p w14:paraId="213AB35B" w14:textId="77777777" w:rsidR="00BC7914" w:rsidRDefault="00BC7914">
            <w:pPr>
              <w:spacing w:line="276" w:lineRule="auto"/>
              <w:rPr>
                <w:color w:val="000000" w:themeColor="text1"/>
                <w:sz w:val="16"/>
                <w:szCs w:val="16"/>
              </w:rPr>
            </w:pPr>
            <w:r>
              <w:rPr>
                <w:color w:val="000000"/>
                <w:sz w:val="16"/>
                <w:szCs w:val="16"/>
              </w:rPr>
              <w:t>(12)</w:t>
            </w:r>
            <w:r>
              <w:rPr>
                <w:color w:val="000000"/>
                <w:sz w:val="16"/>
                <w:szCs w:val="16"/>
              </w:rPr>
              <w:tab/>
              <w:t>adjacentParkingOnRight</w:t>
            </w:r>
          </w:p>
          <w:p w14:paraId="63FF7642" w14:textId="77777777" w:rsidR="00BC7914" w:rsidRDefault="00BC7914">
            <w:pPr>
              <w:spacing w:line="276" w:lineRule="auto"/>
              <w:rPr>
                <w:b/>
                <w:color w:val="000000" w:themeColor="text1"/>
                <w:sz w:val="16"/>
                <w:szCs w:val="16"/>
              </w:rPr>
            </w:pPr>
            <w:r>
              <w:rPr>
                <w:b/>
                <w:color w:val="000000"/>
                <w:sz w:val="16"/>
                <w:szCs w:val="16"/>
              </w:rPr>
              <w:t>(13)</w:t>
            </w:r>
            <w:r>
              <w:rPr>
                <w:b/>
                <w:color w:val="000000"/>
                <w:sz w:val="16"/>
                <w:szCs w:val="16"/>
              </w:rPr>
              <w:tab/>
              <w:t>adjacentBikeLaneOnLeft</w:t>
            </w:r>
          </w:p>
          <w:p w14:paraId="5A68B7C3" w14:textId="77777777" w:rsidR="00BC7914" w:rsidRDefault="00BC7914">
            <w:pPr>
              <w:spacing w:line="276" w:lineRule="auto"/>
              <w:rPr>
                <w:b/>
                <w:color w:val="000000" w:themeColor="text1"/>
                <w:sz w:val="16"/>
                <w:szCs w:val="16"/>
              </w:rPr>
            </w:pPr>
            <w:r>
              <w:rPr>
                <w:b/>
                <w:color w:val="000000"/>
                <w:sz w:val="16"/>
                <w:szCs w:val="16"/>
              </w:rPr>
              <w:t>(14)</w:t>
            </w:r>
            <w:r>
              <w:rPr>
                <w:b/>
                <w:color w:val="000000"/>
                <w:sz w:val="16"/>
                <w:szCs w:val="16"/>
              </w:rPr>
              <w:tab/>
              <w:t>adjacentBikeLaneOnRight</w:t>
            </w:r>
          </w:p>
          <w:p w14:paraId="7E5EA25B" w14:textId="77777777" w:rsidR="00BC7914" w:rsidRDefault="00BC7914">
            <w:pPr>
              <w:spacing w:line="276" w:lineRule="auto"/>
              <w:rPr>
                <w:color w:val="000000" w:themeColor="text1"/>
                <w:sz w:val="16"/>
                <w:szCs w:val="16"/>
              </w:rPr>
            </w:pPr>
            <w:r w:rsidRPr="4F2FDA83">
              <w:rPr>
                <w:color w:val="000000" w:themeColor="text1"/>
                <w:sz w:val="16"/>
                <w:szCs w:val="16"/>
              </w:rPr>
              <w:t>-- 13/14: in case of shared lane but with marked bicycle part.</w:t>
            </w:r>
          </w:p>
          <w:p w14:paraId="0F877A31" w14:textId="77777777" w:rsidR="00BC7914" w:rsidRDefault="00BC7914">
            <w:pPr>
              <w:spacing w:line="276" w:lineRule="auto"/>
              <w:rPr>
                <w:b/>
                <w:color w:val="000000" w:themeColor="text1"/>
                <w:sz w:val="16"/>
                <w:szCs w:val="16"/>
              </w:rPr>
            </w:pPr>
            <w:r>
              <w:rPr>
                <w:b/>
                <w:color w:val="000000"/>
                <w:sz w:val="16"/>
                <w:szCs w:val="16"/>
              </w:rPr>
              <w:t>(15)</w:t>
            </w:r>
            <w:r>
              <w:rPr>
                <w:b/>
                <w:color w:val="000000"/>
                <w:sz w:val="16"/>
                <w:szCs w:val="16"/>
              </w:rPr>
              <w:tab/>
              <w:t>sharedBikeLane</w:t>
            </w:r>
          </w:p>
          <w:p w14:paraId="5B676A76" w14:textId="77777777" w:rsidR="00BC7914" w:rsidRDefault="00BC7914">
            <w:pPr>
              <w:spacing w:line="276" w:lineRule="auto"/>
              <w:rPr>
                <w:b/>
                <w:color w:val="000000" w:themeColor="text1"/>
                <w:sz w:val="16"/>
                <w:szCs w:val="16"/>
              </w:rPr>
            </w:pPr>
            <w:r>
              <w:rPr>
                <w:b/>
                <w:color w:val="000000"/>
                <w:sz w:val="16"/>
                <w:szCs w:val="16"/>
              </w:rPr>
              <w:t>(16)</w:t>
            </w:r>
            <w:r>
              <w:rPr>
                <w:b/>
                <w:color w:val="000000"/>
                <w:sz w:val="16"/>
                <w:szCs w:val="16"/>
              </w:rPr>
              <w:tab/>
              <w:t xml:space="preserve">bikeBoxInFront </w:t>
            </w:r>
          </w:p>
          <w:p w14:paraId="296C27B5" w14:textId="77777777" w:rsidR="00BC7914" w:rsidRDefault="00BC7914">
            <w:pPr>
              <w:spacing w:line="276" w:lineRule="auto"/>
              <w:rPr>
                <w:color w:val="000000" w:themeColor="text1"/>
                <w:sz w:val="16"/>
                <w:szCs w:val="16"/>
              </w:rPr>
            </w:pPr>
            <w:r w:rsidRPr="4F2FDA83">
              <w:rPr>
                <w:color w:val="000000" w:themeColor="text1"/>
                <w:sz w:val="16"/>
                <w:szCs w:val="16"/>
              </w:rPr>
              <w:t>-- 16: typical use OFOS</w:t>
            </w:r>
          </w:p>
          <w:p w14:paraId="353C0161" w14:textId="77777777" w:rsidR="00BC7914" w:rsidRDefault="00BC7914">
            <w:pPr>
              <w:spacing w:line="276" w:lineRule="auto"/>
              <w:rPr>
                <w:color w:val="000000" w:themeColor="text1"/>
                <w:sz w:val="16"/>
                <w:szCs w:val="16"/>
              </w:rPr>
            </w:pPr>
            <w:r>
              <w:rPr>
                <w:color w:val="000000"/>
                <w:sz w:val="16"/>
                <w:szCs w:val="16"/>
              </w:rPr>
              <w:lastRenderedPageBreak/>
              <w:t>(17)</w:t>
            </w:r>
            <w:r>
              <w:rPr>
                <w:color w:val="000000"/>
                <w:sz w:val="16"/>
                <w:szCs w:val="16"/>
              </w:rPr>
              <w:tab/>
              <w:t>transitStopOnLeft</w:t>
            </w:r>
          </w:p>
          <w:p w14:paraId="5A0DA9AC" w14:textId="77777777" w:rsidR="00BC7914" w:rsidRDefault="00BC7914">
            <w:pPr>
              <w:spacing w:line="276" w:lineRule="auto"/>
              <w:rPr>
                <w:b/>
                <w:color w:val="000000" w:themeColor="text1"/>
                <w:sz w:val="16"/>
                <w:szCs w:val="16"/>
              </w:rPr>
            </w:pPr>
            <w:r>
              <w:rPr>
                <w:b/>
                <w:color w:val="000000"/>
                <w:sz w:val="16"/>
                <w:szCs w:val="16"/>
              </w:rPr>
              <w:t>(18)</w:t>
            </w:r>
            <w:r>
              <w:rPr>
                <w:b/>
                <w:color w:val="000000"/>
                <w:sz w:val="16"/>
                <w:szCs w:val="16"/>
              </w:rPr>
              <w:tab/>
              <w:t>transitStopOnRight</w:t>
            </w:r>
          </w:p>
          <w:p w14:paraId="5933179B" w14:textId="77777777" w:rsidR="00BC7914" w:rsidRDefault="00BC7914">
            <w:pPr>
              <w:spacing w:line="276" w:lineRule="auto"/>
              <w:rPr>
                <w:b/>
                <w:color w:val="000000" w:themeColor="text1"/>
                <w:sz w:val="16"/>
                <w:szCs w:val="16"/>
              </w:rPr>
            </w:pPr>
            <w:r>
              <w:rPr>
                <w:b/>
                <w:color w:val="000000"/>
                <w:sz w:val="16"/>
                <w:szCs w:val="16"/>
              </w:rPr>
              <w:t>(19)</w:t>
            </w:r>
            <w:r>
              <w:rPr>
                <w:b/>
                <w:color w:val="000000"/>
                <w:sz w:val="16"/>
                <w:szCs w:val="16"/>
              </w:rPr>
              <w:tab/>
              <w:t>transitStopInLane</w:t>
            </w:r>
          </w:p>
          <w:p w14:paraId="181D7345" w14:textId="77777777" w:rsidR="00BC7914" w:rsidRDefault="00BC7914">
            <w:pPr>
              <w:spacing w:line="276" w:lineRule="auto"/>
              <w:rPr>
                <w:b/>
                <w:color w:val="000000" w:themeColor="text1"/>
                <w:sz w:val="16"/>
                <w:szCs w:val="16"/>
              </w:rPr>
            </w:pPr>
            <w:r>
              <w:rPr>
                <w:b/>
                <w:color w:val="000000"/>
                <w:sz w:val="16"/>
                <w:szCs w:val="16"/>
              </w:rPr>
              <w:t>(20)</w:t>
            </w:r>
            <w:r>
              <w:rPr>
                <w:b/>
                <w:color w:val="000000"/>
                <w:sz w:val="16"/>
                <w:szCs w:val="16"/>
              </w:rPr>
              <w:tab/>
              <w:t>sharedWithTrackedVehicle</w:t>
            </w:r>
          </w:p>
          <w:p w14:paraId="3CDBEF5D" w14:textId="77777777" w:rsidR="00BC7914" w:rsidRDefault="00BC7914">
            <w:pPr>
              <w:spacing w:line="276" w:lineRule="auto"/>
              <w:rPr>
                <w:b/>
                <w:color w:val="000000" w:themeColor="text1"/>
                <w:sz w:val="16"/>
                <w:szCs w:val="16"/>
              </w:rPr>
            </w:pPr>
            <w:r>
              <w:rPr>
                <w:b/>
                <w:color w:val="000000"/>
                <w:sz w:val="16"/>
                <w:szCs w:val="16"/>
              </w:rPr>
              <w:t>(21)</w:t>
            </w:r>
            <w:r>
              <w:rPr>
                <w:b/>
                <w:color w:val="000000"/>
                <w:sz w:val="16"/>
                <w:szCs w:val="16"/>
              </w:rPr>
              <w:tab/>
              <w:t>safeIsland</w:t>
            </w:r>
          </w:p>
          <w:p w14:paraId="5C7A9FB2" w14:textId="77777777" w:rsidR="00BC7914" w:rsidRDefault="00BC7914">
            <w:pPr>
              <w:spacing w:line="276" w:lineRule="auto"/>
              <w:rPr>
                <w:color w:val="000000" w:themeColor="text1"/>
                <w:sz w:val="16"/>
                <w:szCs w:val="16"/>
              </w:rPr>
            </w:pPr>
            <w:r>
              <w:rPr>
                <w:color w:val="000000"/>
                <w:sz w:val="16"/>
                <w:szCs w:val="16"/>
              </w:rPr>
              <w:t>(22)</w:t>
            </w:r>
            <w:r>
              <w:rPr>
                <w:color w:val="000000"/>
                <w:sz w:val="16"/>
                <w:szCs w:val="16"/>
              </w:rPr>
              <w:tab/>
              <w:t>lowCurbsPresent</w:t>
            </w:r>
          </w:p>
          <w:p w14:paraId="674D527E" w14:textId="77777777" w:rsidR="00BC7914" w:rsidRDefault="00BC7914">
            <w:pPr>
              <w:spacing w:line="276" w:lineRule="auto"/>
              <w:rPr>
                <w:color w:val="000000" w:themeColor="text1"/>
                <w:sz w:val="16"/>
                <w:szCs w:val="16"/>
              </w:rPr>
            </w:pPr>
            <w:r>
              <w:rPr>
                <w:color w:val="000000"/>
                <w:sz w:val="16"/>
                <w:szCs w:val="16"/>
              </w:rPr>
              <w:t>(23)</w:t>
            </w:r>
            <w:r>
              <w:rPr>
                <w:color w:val="000000"/>
                <w:sz w:val="16"/>
                <w:szCs w:val="16"/>
              </w:rPr>
              <w:tab/>
              <w:t>rumbleStripPresent</w:t>
            </w:r>
          </w:p>
          <w:p w14:paraId="1C629C05" w14:textId="77777777" w:rsidR="00BC7914" w:rsidRDefault="00BC7914">
            <w:pPr>
              <w:spacing w:line="276" w:lineRule="auto"/>
              <w:rPr>
                <w:color w:val="000000" w:themeColor="text1"/>
                <w:sz w:val="16"/>
                <w:szCs w:val="16"/>
              </w:rPr>
            </w:pPr>
            <w:r>
              <w:rPr>
                <w:color w:val="000000"/>
                <w:sz w:val="16"/>
                <w:szCs w:val="16"/>
              </w:rPr>
              <w:t>(24)</w:t>
            </w:r>
            <w:r>
              <w:rPr>
                <w:color w:val="000000"/>
                <w:sz w:val="16"/>
                <w:szCs w:val="16"/>
              </w:rPr>
              <w:tab/>
              <w:t>audibleSignalingPresent</w:t>
            </w:r>
          </w:p>
          <w:p w14:paraId="0E08230B" w14:textId="77777777" w:rsidR="00BC7914" w:rsidRDefault="00BC7914">
            <w:pPr>
              <w:spacing w:line="276" w:lineRule="auto"/>
              <w:rPr>
                <w:color w:val="000000" w:themeColor="text1"/>
                <w:sz w:val="16"/>
                <w:szCs w:val="16"/>
              </w:rPr>
            </w:pPr>
            <w:r>
              <w:rPr>
                <w:color w:val="000000"/>
                <w:sz w:val="16"/>
                <w:szCs w:val="16"/>
              </w:rPr>
              <w:t>(25)</w:t>
            </w:r>
            <w:r>
              <w:rPr>
                <w:color w:val="000000"/>
                <w:sz w:val="16"/>
                <w:szCs w:val="16"/>
              </w:rPr>
              <w:tab/>
              <w:t>adaptiveTimingPresent</w:t>
            </w:r>
          </w:p>
          <w:p w14:paraId="69350B73" w14:textId="77777777" w:rsidR="00BC7914" w:rsidRDefault="00BC7914">
            <w:pPr>
              <w:spacing w:line="276" w:lineRule="auto"/>
              <w:rPr>
                <w:color w:val="000000" w:themeColor="text1"/>
                <w:sz w:val="16"/>
                <w:szCs w:val="16"/>
              </w:rPr>
            </w:pPr>
            <w:r>
              <w:rPr>
                <w:color w:val="000000"/>
                <w:sz w:val="16"/>
                <w:szCs w:val="16"/>
              </w:rPr>
              <w:t>(26)</w:t>
            </w:r>
            <w:r>
              <w:rPr>
                <w:color w:val="000000"/>
                <w:sz w:val="16"/>
                <w:szCs w:val="16"/>
              </w:rPr>
              <w:tab/>
              <w:t>rfSignalRequestPresent</w:t>
            </w:r>
          </w:p>
          <w:p w14:paraId="33052C4B" w14:textId="77777777" w:rsidR="00BC7914" w:rsidRDefault="00BC7914">
            <w:pPr>
              <w:spacing w:line="276" w:lineRule="auto"/>
              <w:rPr>
                <w:color w:val="000000" w:themeColor="text1"/>
                <w:sz w:val="16"/>
                <w:szCs w:val="16"/>
              </w:rPr>
            </w:pPr>
            <w:r>
              <w:rPr>
                <w:color w:val="000000"/>
                <w:sz w:val="16"/>
                <w:szCs w:val="16"/>
              </w:rPr>
              <w:t>(27)</w:t>
            </w:r>
            <w:r>
              <w:rPr>
                <w:color w:val="000000"/>
                <w:sz w:val="16"/>
                <w:szCs w:val="16"/>
              </w:rPr>
              <w:tab/>
              <w:t>partialCurbIntrusion</w:t>
            </w:r>
          </w:p>
          <w:p w14:paraId="68811A33" w14:textId="77777777" w:rsidR="00BC7914" w:rsidRDefault="00BC7914">
            <w:pPr>
              <w:spacing w:line="276" w:lineRule="auto"/>
              <w:rPr>
                <w:b/>
                <w:color w:val="000000" w:themeColor="text1"/>
                <w:sz w:val="16"/>
                <w:szCs w:val="16"/>
              </w:rPr>
            </w:pPr>
            <w:r>
              <w:rPr>
                <w:b/>
                <w:color w:val="000000"/>
                <w:sz w:val="16"/>
                <w:szCs w:val="16"/>
              </w:rPr>
              <w:t>(28)</w:t>
            </w:r>
            <w:r>
              <w:rPr>
                <w:b/>
                <w:color w:val="000000"/>
                <w:sz w:val="16"/>
                <w:szCs w:val="16"/>
              </w:rPr>
              <w:tab/>
              <w:t>taperToLeft</w:t>
            </w:r>
          </w:p>
          <w:p w14:paraId="3BD71861" w14:textId="77777777" w:rsidR="00BC7914" w:rsidRDefault="00BC7914">
            <w:pPr>
              <w:spacing w:line="276" w:lineRule="auto"/>
              <w:rPr>
                <w:b/>
                <w:color w:val="000000" w:themeColor="text1"/>
                <w:sz w:val="16"/>
                <w:szCs w:val="16"/>
              </w:rPr>
            </w:pPr>
            <w:r>
              <w:rPr>
                <w:b/>
                <w:color w:val="000000"/>
                <w:sz w:val="16"/>
                <w:szCs w:val="16"/>
              </w:rPr>
              <w:t>(29)</w:t>
            </w:r>
            <w:r>
              <w:rPr>
                <w:b/>
                <w:color w:val="000000"/>
                <w:sz w:val="16"/>
                <w:szCs w:val="16"/>
              </w:rPr>
              <w:tab/>
              <w:t>taperToRight</w:t>
            </w:r>
          </w:p>
          <w:p w14:paraId="45CF12C3" w14:textId="77777777" w:rsidR="00BC7914" w:rsidRDefault="00BC7914">
            <w:pPr>
              <w:spacing w:line="276" w:lineRule="auto"/>
              <w:rPr>
                <w:b/>
                <w:color w:val="000000" w:themeColor="text1"/>
                <w:sz w:val="16"/>
                <w:szCs w:val="16"/>
              </w:rPr>
            </w:pPr>
            <w:r>
              <w:rPr>
                <w:b/>
                <w:color w:val="000000"/>
                <w:sz w:val="16"/>
                <w:szCs w:val="16"/>
              </w:rPr>
              <w:t>(30)</w:t>
            </w:r>
            <w:r>
              <w:rPr>
                <w:b/>
                <w:color w:val="000000"/>
                <w:sz w:val="16"/>
                <w:szCs w:val="16"/>
              </w:rPr>
              <w:tab/>
              <w:t>taperToCenterLine</w:t>
            </w:r>
          </w:p>
          <w:p w14:paraId="340F8E4B" w14:textId="77777777" w:rsidR="00BC7914" w:rsidRDefault="00BC7914">
            <w:pPr>
              <w:spacing w:line="276" w:lineRule="auto"/>
              <w:rPr>
                <w:color w:val="000000" w:themeColor="text1"/>
                <w:sz w:val="16"/>
                <w:szCs w:val="16"/>
              </w:rPr>
            </w:pPr>
            <w:r w:rsidRPr="4F2FDA83">
              <w:rPr>
                <w:color w:val="000000" w:themeColor="text1"/>
                <w:sz w:val="16"/>
                <w:szCs w:val="16"/>
              </w:rPr>
              <w:t>-- 28-30 shall only be used with merging point (not diverging points).</w:t>
            </w:r>
          </w:p>
          <w:p w14:paraId="53D2A9B6" w14:textId="77777777" w:rsidR="00BC7914" w:rsidRDefault="00BC7914">
            <w:pPr>
              <w:spacing w:line="276" w:lineRule="auto"/>
              <w:rPr>
                <w:color w:val="000000" w:themeColor="text1"/>
                <w:sz w:val="16"/>
                <w:szCs w:val="16"/>
              </w:rPr>
            </w:pPr>
            <w:r>
              <w:rPr>
                <w:color w:val="000000"/>
                <w:sz w:val="16"/>
                <w:szCs w:val="16"/>
              </w:rPr>
              <w:t>(31)</w:t>
            </w:r>
            <w:r>
              <w:rPr>
                <w:color w:val="000000"/>
                <w:sz w:val="16"/>
                <w:szCs w:val="16"/>
              </w:rPr>
              <w:tab/>
              <w:t>parallelParking</w:t>
            </w:r>
          </w:p>
          <w:p w14:paraId="53C59C7C" w14:textId="77777777" w:rsidR="00BC7914" w:rsidRDefault="00BC7914">
            <w:pPr>
              <w:spacing w:line="276" w:lineRule="auto"/>
              <w:rPr>
                <w:color w:val="000000" w:themeColor="text1"/>
                <w:sz w:val="16"/>
                <w:szCs w:val="16"/>
              </w:rPr>
            </w:pPr>
            <w:r>
              <w:rPr>
                <w:color w:val="000000"/>
                <w:sz w:val="16"/>
                <w:szCs w:val="16"/>
              </w:rPr>
              <w:t>(32)</w:t>
            </w:r>
            <w:r>
              <w:rPr>
                <w:color w:val="000000"/>
                <w:sz w:val="16"/>
                <w:szCs w:val="16"/>
              </w:rPr>
              <w:tab/>
              <w:t>headInParking</w:t>
            </w:r>
          </w:p>
          <w:p w14:paraId="5F111411" w14:textId="77777777" w:rsidR="00BC7914" w:rsidRDefault="00BC7914">
            <w:pPr>
              <w:spacing w:line="276" w:lineRule="auto"/>
              <w:rPr>
                <w:color w:val="000000" w:themeColor="text1"/>
                <w:sz w:val="16"/>
                <w:szCs w:val="16"/>
              </w:rPr>
            </w:pPr>
            <w:r>
              <w:rPr>
                <w:color w:val="000000"/>
                <w:sz w:val="16"/>
                <w:szCs w:val="16"/>
              </w:rPr>
              <w:t>(33)</w:t>
            </w:r>
            <w:r>
              <w:rPr>
                <w:color w:val="000000"/>
                <w:sz w:val="16"/>
                <w:szCs w:val="16"/>
              </w:rPr>
              <w:tab/>
              <w:t>freeParking</w:t>
            </w:r>
          </w:p>
          <w:p w14:paraId="2D3BB3E8" w14:textId="77777777" w:rsidR="00BC7914" w:rsidRDefault="00BC7914">
            <w:pPr>
              <w:spacing w:line="276" w:lineRule="auto"/>
              <w:rPr>
                <w:color w:val="000000" w:themeColor="text1"/>
                <w:sz w:val="16"/>
                <w:szCs w:val="16"/>
              </w:rPr>
            </w:pPr>
            <w:r>
              <w:rPr>
                <w:color w:val="000000"/>
                <w:sz w:val="16"/>
                <w:szCs w:val="16"/>
              </w:rPr>
              <w:t>(34)</w:t>
            </w:r>
            <w:r>
              <w:rPr>
                <w:color w:val="000000"/>
                <w:sz w:val="16"/>
                <w:szCs w:val="16"/>
              </w:rPr>
              <w:tab/>
              <w:t>timeRestrictionsOnParking</w:t>
            </w:r>
          </w:p>
          <w:p w14:paraId="66719C0D" w14:textId="77777777" w:rsidR="00BC7914" w:rsidRDefault="00BC7914">
            <w:pPr>
              <w:spacing w:line="276" w:lineRule="auto"/>
              <w:rPr>
                <w:color w:val="000000" w:themeColor="text1"/>
                <w:sz w:val="16"/>
                <w:szCs w:val="16"/>
              </w:rPr>
            </w:pPr>
            <w:r>
              <w:rPr>
                <w:color w:val="000000"/>
                <w:sz w:val="16"/>
                <w:szCs w:val="16"/>
              </w:rPr>
              <w:t>(35)</w:t>
            </w:r>
            <w:r>
              <w:rPr>
                <w:color w:val="000000"/>
                <w:sz w:val="16"/>
                <w:szCs w:val="16"/>
              </w:rPr>
              <w:tab/>
              <w:t>costToPark</w:t>
            </w:r>
          </w:p>
          <w:p w14:paraId="2F7C9795" w14:textId="77777777" w:rsidR="00BC7914" w:rsidRDefault="00BC7914">
            <w:pPr>
              <w:spacing w:line="276" w:lineRule="auto"/>
              <w:rPr>
                <w:color w:val="000000" w:themeColor="text1"/>
                <w:sz w:val="16"/>
                <w:szCs w:val="16"/>
              </w:rPr>
            </w:pPr>
            <w:r>
              <w:rPr>
                <w:color w:val="000000"/>
                <w:sz w:val="16"/>
                <w:szCs w:val="16"/>
              </w:rPr>
              <w:t>(36)</w:t>
            </w:r>
            <w:r>
              <w:rPr>
                <w:color w:val="000000"/>
                <w:sz w:val="16"/>
                <w:szCs w:val="16"/>
              </w:rPr>
              <w:tab/>
              <w:t>midBlockCurbPresent</w:t>
            </w:r>
          </w:p>
          <w:p w14:paraId="59D00871" w14:textId="77777777" w:rsidR="00BC7914" w:rsidRDefault="00BC7914">
            <w:pPr>
              <w:spacing w:line="276" w:lineRule="auto"/>
              <w:rPr>
                <w:color w:val="000000" w:themeColor="text1"/>
                <w:sz w:val="16"/>
                <w:szCs w:val="16"/>
              </w:rPr>
            </w:pPr>
            <w:r>
              <w:rPr>
                <w:color w:val="000000"/>
                <w:sz w:val="16"/>
                <w:szCs w:val="16"/>
              </w:rPr>
              <w:t>(37)</w:t>
            </w:r>
            <w:r>
              <w:rPr>
                <w:color w:val="000000"/>
                <w:sz w:val="16"/>
                <w:szCs w:val="16"/>
              </w:rPr>
              <w:tab/>
              <w:t>unEvenPavementPresent</w:t>
            </w:r>
          </w:p>
        </w:tc>
        <w:tc>
          <w:tcPr>
            <w:tcW w:w="13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CE0C4AC" w14:textId="77777777" w:rsidR="00BC7914" w:rsidRDefault="00BC7914">
            <w:pPr>
              <w:spacing w:line="276" w:lineRule="auto"/>
              <w:rPr>
                <w:color w:val="000000" w:themeColor="text1"/>
                <w:sz w:val="16"/>
                <w:szCs w:val="16"/>
              </w:rPr>
            </w:pPr>
            <w:r w:rsidRPr="4F2FDA83">
              <w:rPr>
                <w:color w:val="000000" w:themeColor="text1"/>
                <w:sz w:val="16"/>
                <w:szCs w:val="16"/>
              </w:rPr>
              <w:lastRenderedPageBreak/>
              <w:t>Set by application</w:t>
            </w:r>
          </w:p>
        </w:tc>
      </w:tr>
      <w:tr w:rsidR="00BC7914" w14:paraId="3817BAE6" w14:textId="77777777" w:rsidTr="4F2FDA83">
        <w:trPr>
          <w:trHeight w:val="49"/>
        </w:trPr>
        <w:tc>
          <w:tcPr>
            <w:tcW w:w="735" w:type="dxa"/>
            <w:vMerge/>
            <w:tcBorders>
              <w:top w:val="single" w:sz="4" w:space="0" w:color="000000"/>
              <w:left w:val="single" w:sz="4" w:space="0" w:color="000000"/>
              <w:bottom w:val="single" w:sz="4" w:space="0" w:color="000000"/>
              <w:right w:val="single" w:sz="4" w:space="0" w:color="000000"/>
            </w:tcBorders>
            <w:vAlign w:val="center"/>
            <w:hideMark/>
          </w:tcPr>
          <w:p w14:paraId="0B90F707" w14:textId="77777777" w:rsidR="00BC7914" w:rsidRDefault="00BC7914">
            <w:pPr>
              <w:rPr>
                <w:rFonts w:ascii="Verdana" w:hAnsi="Verdana"/>
                <w:color w:val="000000"/>
                <w:sz w:val="16"/>
                <w:szCs w:val="16"/>
                <w:lang w:eastAsia="nl-NL"/>
              </w:rPr>
            </w:pPr>
          </w:p>
        </w:tc>
        <w:tc>
          <w:tcPr>
            <w:tcW w:w="2179" w:type="dxa"/>
            <w:vMerge/>
            <w:tcBorders>
              <w:top w:val="single" w:sz="4" w:space="0" w:color="000000"/>
              <w:left w:val="single" w:sz="4" w:space="0" w:color="000000"/>
              <w:bottom w:val="single" w:sz="4" w:space="0" w:color="000000"/>
              <w:right w:val="single" w:sz="4" w:space="0" w:color="000000"/>
            </w:tcBorders>
            <w:vAlign w:val="center"/>
            <w:hideMark/>
          </w:tcPr>
          <w:p w14:paraId="536185A8" w14:textId="77777777" w:rsidR="00BC7914" w:rsidRDefault="00BC7914">
            <w:pPr>
              <w:rPr>
                <w:rFonts w:ascii="Verdana" w:hAnsi="Verdana"/>
                <w:i/>
                <w:color w:val="000000"/>
                <w:sz w:val="16"/>
                <w:szCs w:val="16"/>
                <w:lang w:eastAsia="nl-NL"/>
              </w:rPr>
            </w:pPr>
          </w:p>
        </w:tc>
        <w:tc>
          <w:tcPr>
            <w:tcW w:w="2479" w:type="dxa"/>
            <w:vMerge/>
            <w:tcBorders>
              <w:top w:val="single" w:sz="4" w:space="0" w:color="000000"/>
              <w:left w:val="single" w:sz="4" w:space="0" w:color="000000"/>
              <w:bottom w:val="single" w:sz="4" w:space="0" w:color="000000"/>
              <w:right w:val="single" w:sz="4" w:space="0" w:color="000000"/>
            </w:tcBorders>
            <w:vAlign w:val="center"/>
            <w:hideMark/>
          </w:tcPr>
          <w:p w14:paraId="5F516E1F" w14:textId="77777777" w:rsidR="00BC7914" w:rsidRDefault="00BC7914">
            <w:pPr>
              <w:rPr>
                <w:rFonts w:ascii="Verdana" w:hAnsi="Verdana"/>
                <w:iCs/>
                <w:color w:val="000000"/>
                <w:sz w:val="16"/>
                <w:szCs w:val="16"/>
                <w:lang w:eastAsia="nl-NL"/>
              </w:rPr>
            </w:pPr>
          </w:p>
        </w:tc>
        <w:tc>
          <w:tcPr>
            <w:tcW w:w="24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1FA9146" w14:textId="77777777" w:rsidR="00BC7914" w:rsidRDefault="00BC7914">
            <w:pPr>
              <w:spacing w:line="276" w:lineRule="auto"/>
              <w:rPr>
                <w:color w:val="000000" w:themeColor="text1"/>
                <w:sz w:val="16"/>
                <w:szCs w:val="16"/>
              </w:rPr>
            </w:pPr>
            <w:r w:rsidRPr="4F2FDA83">
              <w:rPr>
                <w:i/>
                <w:color w:val="000000" w:themeColor="text1"/>
                <w:sz w:val="16"/>
                <w:szCs w:val="16"/>
              </w:rPr>
              <w:t>enabled</w:t>
            </w:r>
            <w:r>
              <w:br/>
            </w:r>
            <w:r w:rsidRPr="4F2FDA83">
              <w:rPr>
                <w:i/>
                <w:color w:val="000000" w:themeColor="text1"/>
                <w:sz w:val="16"/>
                <w:szCs w:val="16"/>
              </w:rPr>
              <w:t>[SegmentAttributeXYList]</w:t>
            </w:r>
            <w:r>
              <w:br/>
            </w:r>
            <w:r w:rsidRPr="4F2FDA83">
              <w:rPr>
                <w:i/>
                <w:color w:val="000000" w:themeColor="text1"/>
                <w:sz w:val="16"/>
                <w:szCs w:val="16"/>
              </w:rPr>
              <w:t>(</w:t>
            </w:r>
            <w:proofErr w:type="gramStart"/>
            <w:r w:rsidRPr="4F2FDA83">
              <w:rPr>
                <w:i/>
                <w:color w:val="000000" w:themeColor="text1"/>
                <w:sz w:val="16"/>
                <w:szCs w:val="16"/>
              </w:rPr>
              <w:t>1..</w:t>
            </w:r>
            <w:proofErr w:type="gramEnd"/>
            <w:r w:rsidRPr="4F2FDA83">
              <w:rPr>
                <w:i/>
                <w:color w:val="000000" w:themeColor="text1"/>
                <w:sz w:val="16"/>
                <w:szCs w:val="16"/>
              </w:rPr>
              <w:t>8)</w:t>
            </w:r>
            <w:r>
              <w:br/>
            </w:r>
          </w:p>
          <w:p w14:paraId="14A4077E" w14:textId="77777777" w:rsidR="00BC7914" w:rsidRDefault="00BC7914">
            <w:pPr>
              <w:spacing w:line="276" w:lineRule="auto"/>
              <w:rPr>
                <w:color w:val="000000" w:themeColor="text1"/>
                <w:sz w:val="16"/>
                <w:szCs w:val="16"/>
              </w:rPr>
            </w:pPr>
            <w:r w:rsidRPr="4F2FDA83">
              <w:rPr>
                <w:color w:val="000000" w:themeColor="text1"/>
                <w:sz w:val="16"/>
                <w:szCs w:val="16"/>
              </w:rPr>
              <w:t xml:space="preserve">The enabled data frame consists of a list of SegmentAttribute-XY entries. Attribute states which are enabled at this node point and </w:t>
            </w:r>
            <w:r w:rsidRPr="4F2FDA83">
              <w:rPr>
                <w:color w:val="000000" w:themeColor="text1"/>
                <w:sz w:val="16"/>
                <w:szCs w:val="16"/>
              </w:rPr>
              <w:lastRenderedPageBreak/>
              <w:t>which remain enabled until disabled or the lane ends.</w:t>
            </w:r>
          </w:p>
        </w:tc>
        <w:tc>
          <w:tcPr>
            <w:tcW w:w="11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3C0372D" w14:textId="77777777" w:rsidR="00BC7914" w:rsidRDefault="00BC7914">
            <w:pPr>
              <w:spacing w:line="276" w:lineRule="auto"/>
              <w:jc w:val="center"/>
              <w:rPr>
                <w:color w:val="000000" w:themeColor="text1"/>
                <w:sz w:val="16"/>
                <w:szCs w:val="16"/>
              </w:rPr>
            </w:pPr>
            <w:r w:rsidRPr="4F2FDA83">
              <w:rPr>
                <w:color w:val="000000" w:themeColor="text1"/>
                <w:sz w:val="16"/>
                <w:szCs w:val="16"/>
              </w:rPr>
              <w:lastRenderedPageBreak/>
              <w:t>Conditional</w:t>
            </w:r>
          </w:p>
        </w:tc>
        <w:tc>
          <w:tcPr>
            <w:tcW w:w="38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11A159" w14:textId="77777777" w:rsidR="00BC7914" w:rsidRDefault="00BC7914">
            <w:pPr>
              <w:spacing w:line="276" w:lineRule="auto"/>
              <w:rPr>
                <w:color w:val="000000" w:themeColor="text1"/>
                <w:sz w:val="16"/>
                <w:szCs w:val="16"/>
              </w:rPr>
            </w:pPr>
            <w:r w:rsidRPr="4F2FDA83">
              <w:rPr>
                <w:color w:val="000000" w:themeColor="text1"/>
                <w:sz w:val="16"/>
                <w:szCs w:val="16"/>
              </w:rPr>
              <w:t xml:space="preserve">Mandatory in profile as opposed to standard, if applicable. Up to 8 segment attributes can be described. See previous. </w:t>
            </w:r>
          </w:p>
        </w:tc>
        <w:tc>
          <w:tcPr>
            <w:tcW w:w="13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F67B1AB" w14:textId="77777777" w:rsidR="00BC7914" w:rsidRDefault="00BC7914">
            <w:pPr>
              <w:spacing w:line="276" w:lineRule="auto"/>
              <w:rPr>
                <w:color w:val="000000" w:themeColor="text1"/>
                <w:sz w:val="16"/>
                <w:szCs w:val="16"/>
              </w:rPr>
            </w:pPr>
            <w:r w:rsidRPr="4F2FDA83">
              <w:rPr>
                <w:color w:val="000000" w:themeColor="text1"/>
                <w:sz w:val="16"/>
                <w:szCs w:val="16"/>
              </w:rPr>
              <w:t>Set by application</w:t>
            </w:r>
          </w:p>
        </w:tc>
      </w:tr>
      <w:tr w:rsidR="00BC7914" w14:paraId="236A28B1" w14:textId="77777777" w:rsidTr="4F2FDA83">
        <w:trPr>
          <w:trHeight w:val="49"/>
        </w:trPr>
        <w:tc>
          <w:tcPr>
            <w:tcW w:w="735" w:type="dxa"/>
            <w:vMerge/>
            <w:tcBorders>
              <w:top w:val="single" w:sz="4" w:space="0" w:color="000000"/>
              <w:left w:val="single" w:sz="4" w:space="0" w:color="000000"/>
              <w:bottom w:val="single" w:sz="4" w:space="0" w:color="000000"/>
              <w:right w:val="single" w:sz="4" w:space="0" w:color="000000"/>
            </w:tcBorders>
            <w:vAlign w:val="center"/>
            <w:hideMark/>
          </w:tcPr>
          <w:p w14:paraId="0169D1DD" w14:textId="77777777" w:rsidR="00BC7914" w:rsidRDefault="00BC7914">
            <w:pPr>
              <w:rPr>
                <w:rFonts w:ascii="Verdana" w:hAnsi="Verdana"/>
                <w:color w:val="000000"/>
                <w:sz w:val="16"/>
                <w:szCs w:val="16"/>
                <w:lang w:eastAsia="nl-NL"/>
              </w:rPr>
            </w:pPr>
          </w:p>
        </w:tc>
        <w:tc>
          <w:tcPr>
            <w:tcW w:w="2179" w:type="dxa"/>
            <w:vMerge/>
            <w:tcBorders>
              <w:top w:val="single" w:sz="4" w:space="0" w:color="000000"/>
              <w:left w:val="single" w:sz="4" w:space="0" w:color="000000"/>
              <w:bottom w:val="single" w:sz="4" w:space="0" w:color="000000"/>
              <w:right w:val="single" w:sz="4" w:space="0" w:color="000000"/>
            </w:tcBorders>
            <w:vAlign w:val="center"/>
            <w:hideMark/>
          </w:tcPr>
          <w:p w14:paraId="53A4C9A0" w14:textId="77777777" w:rsidR="00BC7914" w:rsidRDefault="00BC7914">
            <w:pPr>
              <w:rPr>
                <w:rFonts w:ascii="Verdana" w:hAnsi="Verdana"/>
                <w:i/>
                <w:color w:val="000000"/>
                <w:sz w:val="16"/>
                <w:szCs w:val="16"/>
                <w:lang w:eastAsia="nl-NL"/>
              </w:rPr>
            </w:pPr>
          </w:p>
        </w:tc>
        <w:tc>
          <w:tcPr>
            <w:tcW w:w="2479" w:type="dxa"/>
            <w:vMerge/>
            <w:tcBorders>
              <w:top w:val="single" w:sz="4" w:space="0" w:color="000000"/>
              <w:left w:val="single" w:sz="4" w:space="0" w:color="000000"/>
              <w:bottom w:val="single" w:sz="4" w:space="0" w:color="000000"/>
              <w:right w:val="single" w:sz="4" w:space="0" w:color="000000"/>
            </w:tcBorders>
            <w:vAlign w:val="center"/>
            <w:hideMark/>
          </w:tcPr>
          <w:p w14:paraId="73D7DDC2" w14:textId="77777777" w:rsidR="00BC7914" w:rsidRDefault="00BC7914">
            <w:pPr>
              <w:rPr>
                <w:rFonts w:ascii="Verdana" w:hAnsi="Verdana"/>
                <w:iCs/>
                <w:color w:val="000000"/>
                <w:sz w:val="16"/>
                <w:szCs w:val="16"/>
                <w:lang w:eastAsia="nl-NL"/>
              </w:rPr>
            </w:pPr>
          </w:p>
        </w:tc>
        <w:tc>
          <w:tcPr>
            <w:tcW w:w="24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B635097" w14:textId="77777777" w:rsidR="00BC7914" w:rsidRDefault="00BC7914">
            <w:pPr>
              <w:spacing w:line="276" w:lineRule="auto"/>
              <w:rPr>
                <w:i/>
                <w:color w:val="000000" w:themeColor="text1"/>
                <w:sz w:val="16"/>
                <w:szCs w:val="16"/>
              </w:rPr>
            </w:pPr>
            <w:r w:rsidRPr="4F2FDA83">
              <w:rPr>
                <w:i/>
                <w:color w:val="000000" w:themeColor="text1"/>
                <w:sz w:val="16"/>
                <w:szCs w:val="16"/>
              </w:rPr>
              <w:t>data</w:t>
            </w:r>
          </w:p>
          <w:p w14:paraId="6C178718" w14:textId="77777777" w:rsidR="00BC7914" w:rsidRDefault="00BC7914">
            <w:pPr>
              <w:spacing w:line="276" w:lineRule="auto"/>
              <w:rPr>
                <w:color w:val="000000" w:themeColor="text1"/>
                <w:sz w:val="16"/>
                <w:szCs w:val="16"/>
              </w:rPr>
            </w:pPr>
            <w:r w:rsidRPr="4F2FDA83">
              <w:rPr>
                <w:i/>
                <w:color w:val="000000" w:themeColor="text1"/>
                <w:sz w:val="16"/>
                <w:szCs w:val="16"/>
              </w:rPr>
              <w:t>[LaneDataAttributeList]</w:t>
            </w:r>
            <w:r>
              <w:br/>
            </w:r>
            <w:r w:rsidRPr="4F2FDA83">
              <w:rPr>
                <w:i/>
                <w:color w:val="000000" w:themeColor="text1"/>
                <w:sz w:val="16"/>
                <w:szCs w:val="16"/>
              </w:rPr>
              <w:t>(</w:t>
            </w:r>
            <w:proofErr w:type="gramStart"/>
            <w:r w:rsidRPr="4F2FDA83">
              <w:rPr>
                <w:i/>
                <w:color w:val="000000" w:themeColor="text1"/>
                <w:sz w:val="16"/>
                <w:szCs w:val="16"/>
              </w:rPr>
              <w:t>1..</w:t>
            </w:r>
            <w:proofErr w:type="gramEnd"/>
            <w:r w:rsidRPr="4F2FDA83">
              <w:rPr>
                <w:i/>
                <w:color w:val="000000" w:themeColor="text1"/>
                <w:sz w:val="16"/>
                <w:szCs w:val="16"/>
              </w:rPr>
              <w:t>8)</w:t>
            </w:r>
            <w:r>
              <w:br/>
            </w:r>
          </w:p>
          <w:p w14:paraId="5DA6A68B" w14:textId="77777777" w:rsidR="00BC7914" w:rsidRDefault="00BC7914">
            <w:pPr>
              <w:spacing w:line="276" w:lineRule="auto"/>
              <w:rPr>
                <w:color w:val="000000" w:themeColor="text1"/>
                <w:sz w:val="16"/>
                <w:szCs w:val="16"/>
              </w:rPr>
            </w:pPr>
            <w:r w:rsidRPr="4F2FDA83">
              <w:rPr>
                <w:color w:val="000000" w:themeColor="text1"/>
                <w:sz w:val="16"/>
                <w:szCs w:val="16"/>
              </w:rPr>
              <w:t>The LaneDataAttributeList data frame consists of a list of LaneDataAttribute entries. Attributes which require an additional data values some of these are local to the node point, while others persist with the provided values until changed and this is indicated in each entry.</w:t>
            </w:r>
          </w:p>
        </w:tc>
        <w:tc>
          <w:tcPr>
            <w:tcW w:w="11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D500207" w14:textId="77777777" w:rsidR="00BC7914" w:rsidRDefault="00BC7914">
            <w:pPr>
              <w:spacing w:line="276" w:lineRule="auto"/>
              <w:jc w:val="center"/>
              <w:rPr>
                <w:color w:val="000000" w:themeColor="text1"/>
                <w:sz w:val="16"/>
                <w:szCs w:val="16"/>
              </w:rPr>
            </w:pPr>
            <w:r w:rsidRPr="4F2FDA83">
              <w:rPr>
                <w:color w:val="000000" w:themeColor="text1"/>
                <w:sz w:val="16"/>
                <w:szCs w:val="16"/>
              </w:rPr>
              <w:t>Conditional</w:t>
            </w:r>
          </w:p>
        </w:tc>
        <w:tc>
          <w:tcPr>
            <w:tcW w:w="38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16AB715" w14:textId="77777777" w:rsidR="00BC7914" w:rsidRDefault="00BC7914">
            <w:pPr>
              <w:spacing w:line="276" w:lineRule="auto"/>
              <w:rPr>
                <w:color w:val="000000" w:themeColor="text1"/>
                <w:sz w:val="16"/>
                <w:szCs w:val="16"/>
              </w:rPr>
            </w:pPr>
            <w:r w:rsidRPr="4F2FDA83">
              <w:rPr>
                <w:color w:val="000000" w:themeColor="text1"/>
                <w:sz w:val="16"/>
                <w:szCs w:val="16"/>
              </w:rPr>
              <w:t>Mandatory in profile as opposed to standard, if applicable. Only used to indicate speedLimits, if they are different than the global speed limit of the Intersection.</w:t>
            </w:r>
          </w:p>
        </w:tc>
        <w:tc>
          <w:tcPr>
            <w:tcW w:w="13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5FE9A16" w14:textId="77777777" w:rsidR="00BC7914" w:rsidRDefault="00BC7914">
            <w:pPr>
              <w:spacing w:line="276" w:lineRule="auto"/>
              <w:rPr>
                <w:color w:val="000000" w:themeColor="text1"/>
                <w:sz w:val="16"/>
                <w:szCs w:val="16"/>
              </w:rPr>
            </w:pPr>
            <w:r w:rsidRPr="4F2FDA83">
              <w:rPr>
                <w:color w:val="000000" w:themeColor="text1"/>
                <w:sz w:val="16"/>
                <w:szCs w:val="16"/>
              </w:rPr>
              <w:t>See level 10</w:t>
            </w:r>
          </w:p>
        </w:tc>
      </w:tr>
      <w:tr w:rsidR="00BC7914" w14:paraId="359831A3" w14:textId="77777777" w:rsidTr="4F2FDA83">
        <w:trPr>
          <w:trHeight w:val="49"/>
        </w:trPr>
        <w:tc>
          <w:tcPr>
            <w:tcW w:w="735" w:type="dxa"/>
            <w:vMerge/>
            <w:tcBorders>
              <w:top w:val="single" w:sz="4" w:space="0" w:color="000000"/>
              <w:left w:val="single" w:sz="4" w:space="0" w:color="000000"/>
              <w:bottom w:val="single" w:sz="4" w:space="0" w:color="000000"/>
              <w:right w:val="single" w:sz="4" w:space="0" w:color="000000"/>
            </w:tcBorders>
            <w:vAlign w:val="center"/>
            <w:hideMark/>
          </w:tcPr>
          <w:p w14:paraId="3AA7DAF4" w14:textId="77777777" w:rsidR="00BC7914" w:rsidRDefault="00BC7914">
            <w:pPr>
              <w:rPr>
                <w:rFonts w:ascii="Verdana" w:hAnsi="Verdana"/>
                <w:color w:val="000000"/>
                <w:sz w:val="16"/>
                <w:szCs w:val="16"/>
                <w:lang w:eastAsia="nl-NL"/>
              </w:rPr>
            </w:pPr>
          </w:p>
        </w:tc>
        <w:tc>
          <w:tcPr>
            <w:tcW w:w="2179" w:type="dxa"/>
            <w:vMerge/>
            <w:tcBorders>
              <w:top w:val="single" w:sz="4" w:space="0" w:color="000000"/>
              <w:left w:val="single" w:sz="4" w:space="0" w:color="000000"/>
              <w:bottom w:val="single" w:sz="4" w:space="0" w:color="000000"/>
              <w:right w:val="single" w:sz="4" w:space="0" w:color="000000"/>
            </w:tcBorders>
            <w:vAlign w:val="center"/>
            <w:hideMark/>
          </w:tcPr>
          <w:p w14:paraId="54879583" w14:textId="77777777" w:rsidR="00BC7914" w:rsidRDefault="00BC7914">
            <w:pPr>
              <w:rPr>
                <w:rFonts w:ascii="Verdana" w:hAnsi="Verdana"/>
                <w:i/>
                <w:color w:val="000000"/>
                <w:sz w:val="16"/>
                <w:szCs w:val="16"/>
                <w:lang w:eastAsia="nl-NL"/>
              </w:rPr>
            </w:pPr>
          </w:p>
        </w:tc>
        <w:tc>
          <w:tcPr>
            <w:tcW w:w="2479" w:type="dxa"/>
            <w:vMerge/>
            <w:tcBorders>
              <w:top w:val="single" w:sz="4" w:space="0" w:color="000000"/>
              <w:left w:val="single" w:sz="4" w:space="0" w:color="000000"/>
              <w:bottom w:val="single" w:sz="4" w:space="0" w:color="000000"/>
              <w:right w:val="single" w:sz="4" w:space="0" w:color="000000"/>
            </w:tcBorders>
            <w:vAlign w:val="center"/>
            <w:hideMark/>
          </w:tcPr>
          <w:p w14:paraId="707F9861" w14:textId="77777777" w:rsidR="00BC7914" w:rsidRDefault="00BC7914">
            <w:pPr>
              <w:rPr>
                <w:rFonts w:ascii="Verdana" w:hAnsi="Verdana"/>
                <w:iCs/>
                <w:color w:val="000000"/>
                <w:sz w:val="16"/>
                <w:szCs w:val="16"/>
                <w:lang w:eastAsia="nl-NL"/>
              </w:rPr>
            </w:pPr>
          </w:p>
        </w:tc>
        <w:tc>
          <w:tcPr>
            <w:tcW w:w="24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A05C09D" w14:textId="77777777" w:rsidR="00BC7914" w:rsidRDefault="00BC7914">
            <w:pPr>
              <w:spacing w:line="276" w:lineRule="auto"/>
              <w:rPr>
                <w:color w:val="000000" w:themeColor="text1"/>
                <w:sz w:val="16"/>
                <w:szCs w:val="16"/>
              </w:rPr>
            </w:pPr>
            <w:r w:rsidRPr="4F2FDA83">
              <w:rPr>
                <w:i/>
                <w:color w:val="000000" w:themeColor="text1"/>
                <w:sz w:val="16"/>
                <w:szCs w:val="16"/>
              </w:rPr>
              <w:t>dWidth</w:t>
            </w:r>
            <w:r>
              <w:br/>
            </w:r>
            <w:r w:rsidRPr="4F2FDA83">
              <w:rPr>
                <w:i/>
                <w:color w:val="000000" w:themeColor="text1"/>
                <w:sz w:val="16"/>
                <w:szCs w:val="16"/>
              </w:rPr>
              <w:t>[Offset-B10]</w:t>
            </w:r>
            <w:r>
              <w:br/>
            </w:r>
            <w:r>
              <w:br/>
            </w:r>
            <w:r w:rsidRPr="4F2FDA83">
              <w:rPr>
                <w:color w:val="000000" w:themeColor="text1"/>
                <w:sz w:val="16"/>
                <w:szCs w:val="16"/>
              </w:rPr>
              <w:t>A value added to the current lane width at this node and from this node onwards.</w:t>
            </w:r>
          </w:p>
        </w:tc>
        <w:tc>
          <w:tcPr>
            <w:tcW w:w="11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9BB3F24" w14:textId="77777777" w:rsidR="00BC7914" w:rsidRDefault="00BC7914">
            <w:pPr>
              <w:spacing w:line="276" w:lineRule="auto"/>
              <w:jc w:val="center"/>
              <w:rPr>
                <w:color w:val="000000" w:themeColor="text1"/>
                <w:sz w:val="16"/>
                <w:szCs w:val="16"/>
              </w:rPr>
            </w:pPr>
            <w:r w:rsidRPr="4F2FDA83">
              <w:rPr>
                <w:color w:val="000000" w:themeColor="text1"/>
                <w:sz w:val="16"/>
                <w:szCs w:val="16"/>
              </w:rPr>
              <w:t>Conditional</w:t>
            </w:r>
          </w:p>
        </w:tc>
        <w:tc>
          <w:tcPr>
            <w:tcW w:w="38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F724ECD" w14:textId="77777777" w:rsidR="00BC7914" w:rsidRDefault="00BC7914">
            <w:pPr>
              <w:spacing w:line="276" w:lineRule="auto"/>
              <w:rPr>
                <w:color w:val="000000" w:themeColor="text1"/>
                <w:sz w:val="16"/>
                <w:szCs w:val="16"/>
              </w:rPr>
            </w:pPr>
            <w:r w:rsidRPr="4F2FDA83">
              <w:rPr>
                <w:color w:val="000000" w:themeColor="text1"/>
                <w:sz w:val="16"/>
                <w:szCs w:val="16"/>
              </w:rPr>
              <w:t xml:space="preserve">Mandatory in profile as opposed to standard, if applicable considering step size of 25 cm. The current lane width is defined on the top level (default 3 meters). The actual lane width is to be rounded in steps of 25 cm and then added to the default 3 meters here. E.g. a lane width of 338 cm results in a dWidth of 50 cm.  </w:t>
            </w:r>
          </w:p>
        </w:tc>
        <w:tc>
          <w:tcPr>
            <w:tcW w:w="13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45D8B9" w14:textId="77777777" w:rsidR="00BC7914" w:rsidRDefault="00BC7914">
            <w:pPr>
              <w:spacing w:line="276" w:lineRule="auto"/>
              <w:rPr>
                <w:color w:val="000000" w:themeColor="text1"/>
                <w:sz w:val="16"/>
                <w:szCs w:val="16"/>
              </w:rPr>
            </w:pPr>
            <w:r w:rsidRPr="4F2FDA83">
              <w:rPr>
                <w:color w:val="000000" w:themeColor="text1"/>
                <w:sz w:val="16"/>
                <w:szCs w:val="16"/>
              </w:rPr>
              <w:t xml:space="preserve">Set by application. </w:t>
            </w:r>
          </w:p>
        </w:tc>
      </w:tr>
      <w:tr w:rsidR="00BC7914" w14:paraId="2ABB40E0" w14:textId="77777777" w:rsidTr="4F2FDA83">
        <w:trPr>
          <w:trHeight w:val="49"/>
        </w:trPr>
        <w:tc>
          <w:tcPr>
            <w:tcW w:w="735" w:type="dxa"/>
            <w:vMerge/>
            <w:tcBorders>
              <w:top w:val="single" w:sz="4" w:space="0" w:color="000000"/>
              <w:left w:val="single" w:sz="4" w:space="0" w:color="000000"/>
              <w:bottom w:val="single" w:sz="4" w:space="0" w:color="000000"/>
              <w:right w:val="single" w:sz="4" w:space="0" w:color="000000"/>
            </w:tcBorders>
            <w:vAlign w:val="center"/>
            <w:hideMark/>
          </w:tcPr>
          <w:p w14:paraId="2AB4FA94" w14:textId="77777777" w:rsidR="00BC7914" w:rsidRDefault="00BC7914">
            <w:pPr>
              <w:rPr>
                <w:rFonts w:ascii="Verdana" w:hAnsi="Verdana"/>
                <w:color w:val="000000"/>
                <w:sz w:val="16"/>
                <w:szCs w:val="16"/>
                <w:lang w:eastAsia="nl-NL"/>
              </w:rPr>
            </w:pPr>
          </w:p>
        </w:tc>
        <w:tc>
          <w:tcPr>
            <w:tcW w:w="2179" w:type="dxa"/>
            <w:vMerge/>
            <w:tcBorders>
              <w:top w:val="single" w:sz="4" w:space="0" w:color="000000"/>
              <w:left w:val="single" w:sz="4" w:space="0" w:color="000000"/>
              <w:bottom w:val="single" w:sz="4" w:space="0" w:color="000000"/>
              <w:right w:val="single" w:sz="4" w:space="0" w:color="000000"/>
            </w:tcBorders>
            <w:vAlign w:val="center"/>
            <w:hideMark/>
          </w:tcPr>
          <w:p w14:paraId="7BFDDABA" w14:textId="77777777" w:rsidR="00BC7914" w:rsidRDefault="00BC7914">
            <w:pPr>
              <w:rPr>
                <w:rFonts w:ascii="Verdana" w:hAnsi="Verdana"/>
                <w:i/>
                <w:color w:val="000000"/>
                <w:sz w:val="16"/>
                <w:szCs w:val="16"/>
                <w:lang w:eastAsia="nl-NL"/>
              </w:rPr>
            </w:pPr>
          </w:p>
        </w:tc>
        <w:tc>
          <w:tcPr>
            <w:tcW w:w="2479" w:type="dxa"/>
            <w:vMerge/>
            <w:tcBorders>
              <w:top w:val="single" w:sz="4" w:space="0" w:color="000000"/>
              <w:left w:val="single" w:sz="4" w:space="0" w:color="000000"/>
              <w:bottom w:val="single" w:sz="4" w:space="0" w:color="000000"/>
              <w:right w:val="single" w:sz="4" w:space="0" w:color="000000"/>
            </w:tcBorders>
            <w:vAlign w:val="center"/>
            <w:hideMark/>
          </w:tcPr>
          <w:p w14:paraId="54BCFF0A" w14:textId="77777777" w:rsidR="00BC7914" w:rsidRDefault="00BC7914">
            <w:pPr>
              <w:rPr>
                <w:rFonts w:ascii="Verdana" w:hAnsi="Verdana"/>
                <w:iCs/>
                <w:color w:val="000000"/>
                <w:sz w:val="16"/>
                <w:szCs w:val="16"/>
                <w:lang w:eastAsia="nl-NL"/>
              </w:rPr>
            </w:pPr>
          </w:p>
        </w:tc>
        <w:tc>
          <w:tcPr>
            <w:tcW w:w="24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1910B01" w14:textId="77777777" w:rsidR="00BC7914" w:rsidRDefault="00BC7914">
            <w:pPr>
              <w:spacing w:line="276" w:lineRule="auto"/>
              <w:rPr>
                <w:color w:val="000000" w:themeColor="text1"/>
                <w:sz w:val="16"/>
                <w:szCs w:val="16"/>
              </w:rPr>
            </w:pPr>
            <w:r w:rsidRPr="4F2FDA83">
              <w:rPr>
                <w:i/>
                <w:color w:val="000000" w:themeColor="text1"/>
                <w:sz w:val="16"/>
                <w:szCs w:val="16"/>
              </w:rPr>
              <w:t>dElevation</w:t>
            </w:r>
            <w:r>
              <w:br/>
            </w:r>
            <w:r w:rsidRPr="4F2FDA83">
              <w:rPr>
                <w:i/>
                <w:color w:val="000000" w:themeColor="text1"/>
                <w:sz w:val="16"/>
                <w:szCs w:val="16"/>
              </w:rPr>
              <w:t>[Offset-B10]</w:t>
            </w:r>
            <w:r>
              <w:br/>
            </w:r>
            <w:r>
              <w:br/>
            </w:r>
            <w:r w:rsidRPr="4F2FDA83">
              <w:rPr>
                <w:color w:val="000000" w:themeColor="text1"/>
                <w:sz w:val="16"/>
                <w:szCs w:val="16"/>
              </w:rPr>
              <w:t>A value added to the current Elevation (i.e. the elevation at the previous node) which applies at this node and from this node onwards.</w:t>
            </w:r>
          </w:p>
        </w:tc>
        <w:tc>
          <w:tcPr>
            <w:tcW w:w="11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460268A" w14:textId="77777777" w:rsidR="00BC7914" w:rsidRDefault="00BC7914">
            <w:pPr>
              <w:spacing w:line="276" w:lineRule="auto"/>
              <w:jc w:val="center"/>
              <w:rPr>
                <w:color w:val="000000" w:themeColor="text1"/>
                <w:sz w:val="16"/>
                <w:szCs w:val="16"/>
              </w:rPr>
            </w:pPr>
            <w:r w:rsidRPr="4F2FDA83">
              <w:rPr>
                <w:color w:val="000000" w:themeColor="text1"/>
                <w:sz w:val="16"/>
                <w:szCs w:val="16"/>
              </w:rPr>
              <w:t>Conditional</w:t>
            </w:r>
          </w:p>
        </w:tc>
        <w:tc>
          <w:tcPr>
            <w:tcW w:w="38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B35BAA" w14:textId="77777777" w:rsidR="00BC7914" w:rsidRDefault="00BC7914">
            <w:pPr>
              <w:spacing w:line="276" w:lineRule="auto"/>
              <w:rPr>
                <w:color w:val="000000" w:themeColor="text1"/>
                <w:sz w:val="16"/>
                <w:szCs w:val="16"/>
              </w:rPr>
            </w:pPr>
            <w:r w:rsidRPr="4F2FDA83">
              <w:rPr>
                <w:color w:val="000000" w:themeColor="text1"/>
                <w:sz w:val="16"/>
                <w:szCs w:val="16"/>
              </w:rPr>
              <w:t xml:space="preserve">The current elevation is defined on the top level as part of the reference position. Mandatory if the road gradient, compared to the previous node, is more than 2%, which is considered the minimum gradient which affects the road capacity. </w:t>
            </w:r>
          </w:p>
          <w:p w14:paraId="16D0794E" w14:textId="77777777" w:rsidR="00BC7914" w:rsidRDefault="00BC7914">
            <w:pPr>
              <w:spacing w:line="276" w:lineRule="auto"/>
              <w:rPr>
                <w:color w:val="000000"/>
                <w:sz w:val="16"/>
                <w:szCs w:val="16"/>
              </w:rPr>
            </w:pPr>
          </w:p>
        </w:tc>
        <w:tc>
          <w:tcPr>
            <w:tcW w:w="13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CA5211" w14:textId="77777777" w:rsidR="00BC7914" w:rsidRDefault="00BC7914">
            <w:pPr>
              <w:spacing w:line="276" w:lineRule="auto"/>
              <w:rPr>
                <w:color w:val="000000" w:themeColor="text1"/>
                <w:sz w:val="16"/>
                <w:szCs w:val="16"/>
              </w:rPr>
            </w:pPr>
            <w:r w:rsidRPr="4F2FDA83">
              <w:rPr>
                <w:color w:val="000000" w:themeColor="text1"/>
                <w:sz w:val="16"/>
                <w:szCs w:val="16"/>
              </w:rPr>
              <w:t xml:space="preserve">Set by application. </w:t>
            </w:r>
          </w:p>
        </w:tc>
      </w:tr>
      <w:tr w:rsidR="00BC7914" w14:paraId="7A9E5CB4" w14:textId="77777777" w:rsidTr="4F2FDA83">
        <w:trPr>
          <w:trHeight w:val="49"/>
        </w:trPr>
        <w:tc>
          <w:tcPr>
            <w:tcW w:w="735" w:type="dxa"/>
            <w:vMerge/>
            <w:tcBorders>
              <w:top w:val="single" w:sz="4" w:space="0" w:color="000000"/>
              <w:left w:val="single" w:sz="4" w:space="0" w:color="000000"/>
              <w:bottom w:val="single" w:sz="4" w:space="0" w:color="000000"/>
              <w:right w:val="single" w:sz="4" w:space="0" w:color="000000"/>
            </w:tcBorders>
            <w:vAlign w:val="center"/>
            <w:hideMark/>
          </w:tcPr>
          <w:p w14:paraId="6CB49E06" w14:textId="77777777" w:rsidR="00BC7914" w:rsidRDefault="00BC7914">
            <w:pPr>
              <w:rPr>
                <w:rFonts w:ascii="Verdana" w:hAnsi="Verdana"/>
                <w:color w:val="000000"/>
                <w:sz w:val="16"/>
                <w:szCs w:val="16"/>
                <w:lang w:eastAsia="nl-NL"/>
              </w:rPr>
            </w:pPr>
          </w:p>
        </w:tc>
        <w:tc>
          <w:tcPr>
            <w:tcW w:w="2179" w:type="dxa"/>
            <w:vMerge/>
            <w:tcBorders>
              <w:top w:val="single" w:sz="4" w:space="0" w:color="000000"/>
              <w:left w:val="single" w:sz="4" w:space="0" w:color="000000"/>
              <w:bottom w:val="single" w:sz="4" w:space="0" w:color="000000"/>
              <w:right w:val="single" w:sz="4" w:space="0" w:color="000000"/>
            </w:tcBorders>
            <w:vAlign w:val="center"/>
            <w:hideMark/>
          </w:tcPr>
          <w:p w14:paraId="681F4569" w14:textId="77777777" w:rsidR="00BC7914" w:rsidRDefault="00BC7914">
            <w:pPr>
              <w:rPr>
                <w:rFonts w:ascii="Verdana" w:hAnsi="Verdana"/>
                <w:i/>
                <w:color w:val="000000"/>
                <w:sz w:val="16"/>
                <w:szCs w:val="16"/>
                <w:lang w:eastAsia="nl-NL"/>
              </w:rPr>
            </w:pPr>
          </w:p>
        </w:tc>
        <w:tc>
          <w:tcPr>
            <w:tcW w:w="2479" w:type="dxa"/>
            <w:vMerge/>
            <w:tcBorders>
              <w:top w:val="single" w:sz="4" w:space="0" w:color="000000"/>
              <w:left w:val="single" w:sz="4" w:space="0" w:color="000000"/>
              <w:bottom w:val="single" w:sz="4" w:space="0" w:color="000000"/>
              <w:right w:val="single" w:sz="4" w:space="0" w:color="000000"/>
            </w:tcBorders>
            <w:vAlign w:val="center"/>
            <w:hideMark/>
          </w:tcPr>
          <w:p w14:paraId="12B6C974" w14:textId="77777777" w:rsidR="00BC7914" w:rsidRDefault="00BC7914">
            <w:pPr>
              <w:rPr>
                <w:rFonts w:ascii="Verdana" w:hAnsi="Verdana"/>
                <w:iCs/>
                <w:color w:val="000000"/>
                <w:sz w:val="16"/>
                <w:szCs w:val="16"/>
                <w:lang w:eastAsia="nl-NL"/>
              </w:rPr>
            </w:pPr>
          </w:p>
        </w:tc>
        <w:tc>
          <w:tcPr>
            <w:tcW w:w="24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95B27BC" w14:textId="77777777" w:rsidR="00BC7914" w:rsidRDefault="00BC7914">
            <w:pPr>
              <w:spacing w:line="276" w:lineRule="auto"/>
              <w:rPr>
                <w:i/>
                <w:color w:val="000000" w:themeColor="text1"/>
                <w:sz w:val="16"/>
                <w:szCs w:val="16"/>
              </w:rPr>
            </w:pPr>
            <w:r w:rsidRPr="4F2FDA83">
              <w:rPr>
                <w:i/>
                <w:color w:val="000000" w:themeColor="text1"/>
                <w:sz w:val="16"/>
                <w:szCs w:val="16"/>
              </w:rPr>
              <w:t>regional</w:t>
            </w:r>
          </w:p>
          <w:p w14:paraId="090FFA71" w14:textId="77777777" w:rsidR="00BC7914" w:rsidRDefault="00BC7914">
            <w:pPr>
              <w:spacing w:line="276" w:lineRule="auto"/>
              <w:rPr>
                <w:color w:val="000000" w:themeColor="text1"/>
                <w:sz w:val="16"/>
                <w:szCs w:val="16"/>
              </w:rPr>
            </w:pPr>
            <w:r w:rsidRPr="4F2FDA83">
              <w:rPr>
                <w:i/>
                <w:color w:val="000000" w:themeColor="text1"/>
                <w:sz w:val="16"/>
                <w:szCs w:val="16"/>
              </w:rPr>
              <w:t>[REGION.Reg-NodeAttributeSetXY]</w:t>
            </w:r>
          </w:p>
        </w:tc>
        <w:tc>
          <w:tcPr>
            <w:tcW w:w="11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5077BCB" w14:textId="77777777" w:rsidR="00BC7914" w:rsidRDefault="00BC7914">
            <w:pPr>
              <w:spacing w:line="276" w:lineRule="auto"/>
              <w:jc w:val="center"/>
              <w:rPr>
                <w:color w:val="000000" w:themeColor="text1"/>
                <w:sz w:val="16"/>
                <w:szCs w:val="16"/>
              </w:rPr>
            </w:pPr>
            <w:r w:rsidRPr="4F2FDA83">
              <w:rPr>
                <w:color w:val="000000" w:themeColor="text1"/>
                <w:sz w:val="16"/>
                <w:szCs w:val="16"/>
              </w:rPr>
              <w:t>Not used</w:t>
            </w:r>
          </w:p>
        </w:tc>
        <w:tc>
          <w:tcPr>
            <w:tcW w:w="38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25042B" w14:textId="77777777" w:rsidR="00BC7914" w:rsidRDefault="00BC7914">
            <w:pPr>
              <w:spacing w:line="276" w:lineRule="auto"/>
              <w:rPr>
                <w:color w:val="000000" w:themeColor="text1"/>
                <w:sz w:val="16"/>
                <w:szCs w:val="16"/>
              </w:rPr>
            </w:pPr>
            <w:r w:rsidRPr="4F2FDA83">
              <w:rPr>
                <w:color w:val="000000" w:themeColor="text1"/>
                <w:sz w:val="16"/>
                <w:szCs w:val="16"/>
              </w:rPr>
              <w:t>The element is used for additional "regional information”, as defined in ISO/PDTS 19091.</w:t>
            </w:r>
          </w:p>
          <w:p w14:paraId="661DD543" w14:textId="77777777" w:rsidR="00BC7914" w:rsidRDefault="00BC7914">
            <w:pPr>
              <w:spacing w:line="276" w:lineRule="auto"/>
              <w:rPr>
                <w:color w:val="000000" w:themeColor="text1"/>
                <w:sz w:val="16"/>
                <w:szCs w:val="16"/>
              </w:rPr>
            </w:pPr>
            <w:r w:rsidRPr="4F2FDA83">
              <w:rPr>
                <w:color w:val="000000" w:themeColor="text1"/>
                <w:sz w:val="16"/>
                <w:szCs w:val="16"/>
              </w:rPr>
              <w:lastRenderedPageBreak/>
              <w:t>‘Control-addGrpC’, allows to specify public transport specific points (sign-in, sign-out etc.; PtvRequestType). This is not used because cooperative intersections should track the public transport vehicles continuously.</w:t>
            </w:r>
          </w:p>
        </w:tc>
        <w:tc>
          <w:tcPr>
            <w:tcW w:w="13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8B5DE8" w14:textId="77777777" w:rsidR="00BC7914" w:rsidRDefault="00BC7914">
            <w:pPr>
              <w:spacing w:line="276" w:lineRule="auto"/>
              <w:rPr>
                <w:color w:val="000000" w:themeColor="text1"/>
                <w:sz w:val="16"/>
                <w:szCs w:val="16"/>
              </w:rPr>
            </w:pPr>
            <w:r w:rsidRPr="4F2FDA83">
              <w:rPr>
                <w:color w:val="000000" w:themeColor="text1"/>
                <w:sz w:val="16"/>
                <w:szCs w:val="16"/>
              </w:rPr>
              <w:lastRenderedPageBreak/>
              <w:t>-</w:t>
            </w:r>
          </w:p>
        </w:tc>
      </w:tr>
      <w:tr w:rsidR="00BC7914" w14:paraId="19FDBDA8" w14:textId="77777777" w:rsidTr="4F2FDA83">
        <w:tc>
          <w:tcPr>
            <w:tcW w:w="14145" w:type="dxa"/>
            <w:gridSpan w:val="8"/>
            <w:tcBorders>
              <w:top w:val="single" w:sz="4" w:space="0" w:color="auto"/>
              <w:left w:val="single" w:sz="4" w:space="0" w:color="000000" w:themeColor="text1"/>
              <w:bottom w:val="single" w:sz="4" w:space="0" w:color="000000" w:themeColor="text1"/>
              <w:right w:val="single" w:sz="4" w:space="0" w:color="000000" w:themeColor="text1"/>
            </w:tcBorders>
            <w:shd w:val="clear" w:color="auto" w:fill="BFBFBF" w:themeFill="background1" w:themeFillShade="BF"/>
            <w:hideMark/>
          </w:tcPr>
          <w:p w14:paraId="0E16C12E" w14:textId="77777777" w:rsidR="00BC7914" w:rsidRDefault="00BC7914">
            <w:pPr>
              <w:spacing w:line="276" w:lineRule="auto"/>
              <w:rPr>
                <w:b/>
                <w:color w:val="000000" w:themeColor="text1"/>
                <w:sz w:val="16"/>
                <w:szCs w:val="16"/>
              </w:rPr>
            </w:pPr>
            <w:r>
              <w:rPr>
                <w:b/>
                <w:iCs/>
                <w:color w:val="000000"/>
                <w:sz w:val="16"/>
                <w:szCs w:val="16"/>
              </w:rPr>
              <w:t xml:space="preserve">Level 8: NodeSetXY </w:t>
            </w:r>
            <w:r>
              <w:rPr>
                <w:b/>
                <w:iCs/>
                <w:color w:val="000000"/>
                <w:sz w:val="16"/>
                <w:szCs w:val="16"/>
              </w:rPr>
              <w:sym w:font="Wingdings" w:char="F0E0"/>
            </w:r>
            <w:r>
              <w:rPr>
                <w:b/>
                <w:iCs/>
                <w:color w:val="000000"/>
                <w:sz w:val="16"/>
                <w:szCs w:val="16"/>
              </w:rPr>
              <w:t xml:space="preserve"> ComputedLane</w:t>
            </w:r>
          </w:p>
        </w:tc>
      </w:tr>
      <w:tr w:rsidR="00BC7914" w14:paraId="662BA6C4" w14:textId="77777777" w:rsidTr="4F2FDA83">
        <w:tc>
          <w:tcPr>
            <w:tcW w:w="7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61957F" w14:textId="77777777" w:rsidR="00BC7914" w:rsidRDefault="00BC7914">
            <w:pPr>
              <w:spacing w:line="276" w:lineRule="auto"/>
              <w:rPr>
                <w:color w:val="000000" w:themeColor="text1"/>
                <w:sz w:val="16"/>
                <w:szCs w:val="16"/>
              </w:rPr>
            </w:pPr>
            <w:r w:rsidRPr="4F2FDA83">
              <w:rPr>
                <w:color w:val="000000" w:themeColor="text1"/>
                <w:sz w:val="16"/>
                <w:szCs w:val="16"/>
              </w:rPr>
              <w:t>8.1</w:t>
            </w:r>
          </w:p>
        </w:tc>
        <w:tc>
          <w:tcPr>
            <w:tcW w:w="21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B0FD35" w14:textId="77777777" w:rsidR="00BC7914" w:rsidRDefault="00BC7914">
            <w:pPr>
              <w:spacing w:line="276" w:lineRule="auto"/>
              <w:rPr>
                <w:b/>
                <w:color w:val="000000" w:themeColor="text1"/>
                <w:sz w:val="16"/>
                <w:szCs w:val="16"/>
              </w:rPr>
            </w:pPr>
            <w:r w:rsidRPr="4F2FDA83">
              <w:rPr>
                <w:b/>
                <w:color w:val="000000" w:themeColor="text1"/>
                <w:sz w:val="16"/>
                <w:szCs w:val="16"/>
              </w:rPr>
              <w:t>referenceLaneId</w:t>
            </w:r>
          </w:p>
          <w:p w14:paraId="18EEAC74" w14:textId="77777777" w:rsidR="00BC7914" w:rsidRDefault="00BC7914">
            <w:pPr>
              <w:spacing w:line="276" w:lineRule="auto"/>
              <w:rPr>
                <w:b/>
                <w:color w:val="000000" w:themeColor="text1"/>
                <w:sz w:val="16"/>
                <w:szCs w:val="16"/>
              </w:rPr>
            </w:pPr>
            <w:r w:rsidRPr="4F2FDA83">
              <w:rPr>
                <w:b/>
                <w:color w:val="000000" w:themeColor="text1"/>
                <w:sz w:val="16"/>
                <w:szCs w:val="16"/>
              </w:rPr>
              <w:t>[LaneID]</w:t>
            </w:r>
          </w:p>
        </w:tc>
        <w:tc>
          <w:tcPr>
            <w:tcW w:w="49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75A9B96" w14:textId="77777777" w:rsidR="00BC7914" w:rsidRDefault="00BC7914">
            <w:pPr>
              <w:spacing w:line="276" w:lineRule="auto"/>
              <w:rPr>
                <w:color w:val="000000" w:themeColor="text1"/>
                <w:sz w:val="16"/>
                <w:szCs w:val="16"/>
              </w:rPr>
            </w:pPr>
            <w:r w:rsidRPr="4F2FDA83">
              <w:rPr>
                <w:color w:val="000000" w:themeColor="text1"/>
                <w:sz w:val="16"/>
                <w:szCs w:val="16"/>
              </w:rPr>
              <w:t>The LaneID data element conveys an assigned index that is unique within an intersection. It is used to refer to that lane by other objects in the intersection map data structure. Lanes may be ingress (inbound traffic) or egress (outbound traffic) in nature, as well as barriers and other types of specialty lanes.</w:t>
            </w:r>
          </w:p>
        </w:tc>
        <w:tc>
          <w:tcPr>
            <w:tcW w:w="11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A0F7AE0" w14:textId="77777777" w:rsidR="00BC7914" w:rsidRDefault="00BC7914">
            <w:pPr>
              <w:spacing w:line="276" w:lineRule="auto"/>
              <w:jc w:val="center"/>
              <w:rPr>
                <w:color w:val="000000" w:themeColor="text1"/>
                <w:sz w:val="16"/>
                <w:szCs w:val="16"/>
              </w:rPr>
            </w:pPr>
            <w:r w:rsidRPr="4F2FDA83">
              <w:rPr>
                <w:color w:val="000000" w:themeColor="text1"/>
                <w:sz w:val="16"/>
                <w:szCs w:val="16"/>
              </w:rPr>
              <w:t>Not used</w:t>
            </w:r>
          </w:p>
        </w:tc>
        <w:tc>
          <w:tcPr>
            <w:tcW w:w="38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EE98B64" w14:textId="77777777" w:rsidR="00BC7914" w:rsidRDefault="00BC7914">
            <w:pPr>
              <w:spacing w:line="276" w:lineRule="auto"/>
              <w:rPr>
                <w:color w:val="000000" w:themeColor="text1"/>
                <w:sz w:val="16"/>
                <w:szCs w:val="16"/>
              </w:rPr>
            </w:pPr>
            <w:r w:rsidRPr="4F2FDA83">
              <w:rPr>
                <w:color w:val="000000" w:themeColor="text1"/>
                <w:sz w:val="16"/>
                <w:szCs w:val="16"/>
              </w:rPr>
              <w:t>ComputedLane is not used in the profile.</w:t>
            </w:r>
          </w:p>
        </w:tc>
        <w:tc>
          <w:tcPr>
            <w:tcW w:w="13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952EA8" w14:textId="77777777" w:rsidR="00BC7914" w:rsidRDefault="00BC7914">
            <w:pPr>
              <w:spacing w:line="276" w:lineRule="auto"/>
              <w:rPr>
                <w:color w:val="000000" w:themeColor="text1"/>
                <w:sz w:val="16"/>
                <w:szCs w:val="16"/>
              </w:rPr>
            </w:pPr>
            <w:r w:rsidRPr="4F2FDA83">
              <w:rPr>
                <w:color w:val="000000" w:themeColor="text1"/>
                <w:sz w:val="16"/>
                <w:szCs w:val="16"/>
              </w:rPr>
              <w:t>-</w:t>
            </w:r>
          </w:p>
        </w:tc>
      </w:tr>
      <w:tr w:rsidR="00BC7914" w14:paraId="2676A585" w14:textId="77777777" w:rsidTr="4F2FDA83">
        <w:trPr>
          <w:trHeight w:val="85"/>
        </w:trPr>
        <w:tc>
          <w:tcPr>
            <w:tcW w:w="73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3A98ED6" w14:textId="77777777" w:rsidR="00BC7914" w:rsidRDefault="00BC7914">
            <w:pPr>
              <w:spacing w:line="276" w:lineRule="auto"/>
              <w:rPr>
                <w:color w:val="000000" w:themeColor="text1"/>
                <w:sz w:val="16"/>
                <w:szCs w:val="16"/>
              </w:rPr>
            </w:pPr>
            <w:r w:rsidRPr="4F2FDA83">
              <w:rPr>
                <w:color w:val="000000" w:themeColor="text1"/>
                <w:sz w:val="16"/>
                <w:szCs w:val="16"/>
              </w:rPr>
              <w:t>8.2</w:t>
            </w:r>
          </w:p>
        </w:tc>
        <w:tc>
          <w:tcPr>
            <w:tcW w:w="217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AD97539" w14:textId="77777777" w:rsidR="00BC7914" w:rsidRDefault="00BC7914">
            <w:pPr>
              <w:spacing w:line="276" w:lineRule="auto"/>
              <w:rPr>
                <w:b/>
                <w:color w:val="000000" w:themeColor="text1"/>
                <w:sz w:val="16"/>
                <w:szCs w:val="16"/>
              </w:rPr>
            </w:pPr>
            <w:r w:rsidRPr="4F2FDA83">
              <w:rPr>
                <w:b/>
                <w:color w:val="000000" w:themeColor="text1"/>
                <w:sz w:val="16"/>
                <w:szCs w:val="16"/>
              </w:rPr>
              <w:t>offsetXaxis</w:t>
            </w:r>
          </w:p>
        </w:tc>
        <w:tc>
          <w:tcPr>
            <w:tcW w:w="247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372B823" w14:textId="77777777" w:rsidR="00BC7914" w:rsidRDefault="00BC7914">
            <w:pPr>
              <w:spacing w:line="276" w:lineRule="auto"/>
              <w:rPr>
                <w:color w:val="000000" w:themeColor="text1"/>
                <w:sz w:val="16"/>
                <w:szCs w:val="16"/>
              </w:rPr>
            </w:pPr>
            <w:r w:rsidRPr="4F2FDA83">
              <w:rPr>
                <w:color w:val="000000" w:themeColor="text1"/>
                <w:sz w:val="16"/>
                <w:szCs w:val="16"/>
              </w:rPr>
              <w:t>A path X offset value for translations of the path's points when creating translated lanes. The values found in the reference lane are all offset based on the X and Y values from the coordinates of the reference lane's initial path point.</w:t>
            </w:r>
          </w:p>
        </w:tc>
        <w:tc>
          <w:tcPr>
            <w:tcW w:w="24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30F0BE6" w14:textId="77777777" w:rsidR="00BC7914" w:rsidRDefault="00BC7914">
            <w:pPr>
              <w:spacing w:line="276" w:lineRule="auto"/>
              <w:rPr>
                <w:color w:val="000000" w:themeColor="text1"/>
                <w:sz w:val="16"/>
                <w:szCs w:val="16"/>
                <w:u w:val="single"/>
              </w:rPr>
            </w:pPr>
            <w:r w:rsidRPr="4F2FDA83">
              <w:rPr>
                <w:color w:val="000000" w:themeColor="text1"/>
                <w:sz w:val="16"/>
                <w:szCs w:val="16"/>
                <w:u w:val="single"/>
              </w:rPr>
              <w:t>small</w:t>
            </w:r>
          </w:p>
          <w:p w14:paraId="23487A0E" w14:textId="77777777" w:rsidR="00BC7914" w:rsidRDefault="00BC7914">
            <w:pPr>
              <w:spacing w:line="276" w:lineRule="auto"/>
              <w:rPr>
                <w:color w:val="000000" w:themeColor="text1"/>
                <w:sz w:val="16"/>
                <w:szCs w:val="16"/>
                <w:u w:val="single"/>
              </w:rPr>
            </w:pPr>
            <w:r w:rsidRPr="4F2FDA83">
              <w:rPr>
                <w:color w:val="000000" w:themeColor="text1"/>
                <w:sz w:val="16"/>
                <w:szCs w:val="16"/>
                <w:u w:val="single"/>
              </w:rPr>
              <w:t>[DrivenLineOffsetSm]</w:t>
            </w:r>
            <w:r>
              <w:br/>
            </w:r>
            <w:r>
              <w:br/>
            </w:r>
            <w:r w:rsidRPr="4F2FDA83">
              <w:rPr>
                <w:color w:val="000000" w:themeColor="text1"/>
                <w:sz w:val="16"/>
                <w:szCs w:val="16"/>
              </w:rPr>
              <w:t>The DrivenLineOffsetSmall data element is an integer value expressing the offset in a defined axis from a reference lane number from which a computed lane is offset. The measurement is taken from the reference lane center line to the new center line, independent of any width values.</w:t>
            </w:r>
          </w:p>
        </w:tc>
        <w:tc>
          <w:tcPr>
            <w:tcW w:w="1133"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7F3C89" w14:textId="77777777" w:rsidR="00BC7914" w:rsidRDefault="00BC7914">
            <w:pPr>
              <w:spacing w:line="276" w:lineRule="auto"/>
              <w:jc w:val="center"/>
              <w:rPr>
                <w:color w:val="000000" w:themeColor="text1"/>
                <w:sz w:val="16"/>
                <w:szCs w:val="16"/>
              </w:rPr>
            </w:pPr>
            <w:r w:rsidRPr="4F2FDA83">
              <w:rPr>
                <w:color w:val="000000" w:themeColor="text1"/>
                <w:sz w:val="16"/>
                <w:szCs w:val="16"/>
              </w:rPr>
              <w:t>Not used</w:t>
            </w:r>
          </w:p>
        </w:tc>
        <w:tc>
          <w:tcPr>
            <w:tcW w:w="383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421841" w14:textId="77777777" w:rsidR="00BC7914" w:rsidRDefault="00BC7914">
            <w:pPr>
              <w:spacing w:line="276" w:lineRule="auto"/>
              <w:rPr>
                <w:color w:val="000000" w:themeColor="text1"/>
                <w:sz w:val="16"/>
                <w:szCs w:val="16"/>
              </w:rPr>
            </w:pPr>
            <w:r w:rsidRPr="4F2FDA83">
              <w:rPr>
                <w:color w:val="000000" w:themeColor="text1"/>
                <w:sz w:val="16"/>
                <w:szCs w:val="16"/>
              </w:rPr>
              <w:t>ComputedLane is not used in the profile.</w:t>
            </w:r>
          </w:p>
        </w:tc>
        <w:tc>
          <w:tcPr>
            <w:tcW w:w="130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CA95034" w14:textId="77777777" w:rsidR="00BC7914" w:rsidRDefault="00BC7914">
            <w:pPr>
              <w:spacing w:line="276" w:lineRule="auto"/>
              <w:rPr>
                <w:color w:val="000000" w:themeColor="text1"/>
                <w:sz w:val="16"/>
                <w:szCs w:val="16"/>
              </w:rPr>
            </w:pPr>
            <w:r w:rsidRPr="4F2FDA83">
              <w:rPr>
                <w:color w:val="000000" w:themeColor="text1"/>
                <w:sz w:val="16"/>
                <w:szCs w:val="16"/>
              </w:rPr>
              <w:t>-</w:t>
            </w:r>
          </w:p>
        </w:tc>
      </w:tr>
      <w:tr w:rsidR="00BC7914" w14:paraId="75617779" w14:textId="77777777" w:rsidTr="4F2FDA83">
        <w:trPr>
          <w:trHeight w:val="84"/>
        </w:trPr>
        <w:tc>
          <w:tcPr>
            <w:tcW w:w="735" w:type="dxa"/>
            <w:vMerge/>
            <w:tcBorders>
              <w:top w:val="single" w:sz="4" w:space="0" w:color="000000"/>
              <w:left w:val="single" w:sz="4" w:space="0" w:color="000000"/>
              <w:bottom w:val="single" w:sz="4" w:space="0" w:color="000000"/>
              <w:right w:val="single" w:sz="4" w:space="0" w:color="000000"/>
            </w:tcBorders>
            <w:vAlign w:val="center"/>
            <w:hideMark/>
          </w:tcPr>
          <w:p w14:paraId="30B8B5DC" w14:textId="77777777" w:rsidR="00BC7914" w:rsidRDefault="00BC7914">
            <w:pPr>
              <w:rPr>
                <w:rFonts w:ascii="Verdana" w:hAnsi="Verdana"/>
                <w:color w:val="000000"/>
                <w:sz w:val="16"/>
                <w:szCs w:val="16"/>
                <w:lang w:eastAsia="nl-NL"/>
              </w:rPr>
            </w:pPr>
          </w:p>
        </w:tc>
        <w:tc>
          <w:tcPr>
            <w:tcW w:w="2179" w:type="dxa"/>
            <w:vMerge/>
            <w:tcBorders>
              <w:top w:val="single" w:sz="4" w:space="0" w:color="000000"/>
              <w:left w:val="single" w:sz="4" w:space="0" w:color="000000"/>
              <w:bottom w:val="single" w:sz="4" w:space="0" w:color="000000"/>
              <w:right w:val="single" w:sz="4" w:space="0" w:color="000000"/>
            </w:tcBorders>
            <w:vAlign w:val="center"/>
            <w:hideMark/>
          </w:tcPr>
          <w:p w14:paraId="39258AE5" w14:textId="77777777" w:rsidR="00BC7914" w:rsidRDefault="00BC7914">
            <w:pPr>
              <w:rPr>
                <w:rFonts w:ascii="Verdana" w:hAnsi="Verdana"/>
                <w:b/>
                <w:color w:val="000000"/>
                <w:sz w:val="16"/>
                <w:szCs w:val="16"/>
                <w:lang w:eastAsia="nl-NL"/>
              </w:rPr>
            </w:pPr>
          </w:p>
        </w:tc>
        <w:tc>
          <w:tcPr>
            <w:tcW w:w="2479" w:type="dxa"/>
            <w:vMerge/>
            <w:tcBorders>
              <w:top w:val="single" w:sz="4" w:space="0" w:color="000000"/>
              <w:left w:val="single" w:sz="4" w:space="0" w:color="000000"/>
              <w:bottom w:val="single" w:sz="4" w:space="0" w:color="000000"/>
              <w:right w:val="single" w:sz="4" w:space="0" w:color="000000"/>
            </w:tcBorders>
            <w:vAlign w:val="center"/>
            <w:hideMark/>
          </w:tcPr>
          <w:p w14:paraId="704E4217" w14:textId="77777777" w:rsidR="00BC7914" w:rsidRDefault="00BC7914">
            <w:pPr>
              <w:rPr>
                <w:rFonts w:ascii="Verdana" w:hAnsi="Verdana"/>
                <w:iCs/>
                <w:color w:val="000000"/>
                <w:sz w:val="16"/>
                <w:szCs w:val="16"/>
                <w:lang w:eastAsia="nl-NL"/>
              </w:rPr>
            </w:pPr>
          </w:p>
        </w:tc>
        <w:tc>
          <w:tcPr>
            <w:tcW w:w="24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54A5077" w14:textId="77777777" w:rsidR="00BC7914" w:rsidRDefault="00BC7914">
            <w:pPr>
              <w:spacing w:line="276" w:lineRule="auto"/>
              <w:rPr>
                <w:color w:val="000000" w:themeColor="text1"/>
                <w:sz w:val="16"/>
                <w:szCs w:val="16"/>
                <w:u w:val="single"/>
              </w:rPr>
            </w:pPr>
            <w:r w:rsidRPr="4F2FDA83">
              <w:rPr>
                <w:color w:val="000000" w:themeColor="text1"/>
                <w:sz w:val="16"/>
                <w:szCs w:val="16"/>
                <w:u w:val="single"/>
              </w:rPr>
              <w:t>large</w:t>
            </w:r>
          </w:p>
          <w:p w14:paraId="0EFD8C1F" w14:textId="77777777" w:rsidR="00BC7914" w:rsidRDefault="00BC7914">
            <w:pPr>
              <w:spacing w:line="276" w:lineRule="auto"/>
              <w:rPr>
                <w:color w:val="000000" w:themeColor="text1"/>
                <w:sz w:val="16"/>
                <w:szCs w:val="16"/>
              </w:rPr>
            </w:pPr>
            <w:r w:rsidRPr="4F2FDA83">
              <w:rPr>
                <w:color w:val="000000" w:themeColor="text1"/>
                <w:sz w:val="16"/>
                <w:szCs w:val="16"/>
                <w:u w:val="single"/>
              </w:rPr>
              <w:t>[DrivenLineOffsetLg]</w:t>
            </w:r>
            <w:r>
              <w:br/>
            </w:r>
            <w:r>
              <w:br/>
            </w:r>
            <w:r w:rsidRPr="4F2FDA83">
              <w:rPr>
                <w:color w:val="000000" w:themeColor="text1"/>
                <w:sz w:val="16"/>
                <w:szCs w:val="16"/>
              </w:rPr>
              <w:t xml:space="preserve">The DrivenLineOffsetLarge data element is an integer value expressing the offset in a defined axis from a reference lane number from which a computed lane is offset. The measurement is taken from the reference lane center line </w:t>
            </w:r>
            <w:r w:rsidRPr="4F2FDA83">
              <w:rPr>
                <w:color w:val="000000" w:themeColor="text1"/>
                <w:sz w:val="16"/>
                <w:szCs w:val="16"/>
              </w:rPr>
              <w:lastRenderedPageBreak/>
              <w:t>to the new center line, independent of any width values.</w:t>
            </w:r>
          </w:p>
        </w:tc>
        <w:tc>
          <w:tcPr>
            <w:tcW w:w="1133" w:type="dxa"/>
            <w:gridSpan w:val="2"/>
            <w:vMerge/>
            <w:tcBorders>
              <w:top w:val="single" w:sz="4" w:space="0" w:color="000000"/>
              <w:left w:val="single" w:sz="4" w:space="0" w:color="000000"/>
              <w:bottom w:val="single" w:sz="4" w:space="0" w:color="000000"/>
              <w:right w:val="single" w:sz="4" w:space="0" w:color="000000"/>
            </w:tcBorders>
            <w:vAlign w:val="center"/>
            <w:hideMark/>
          </w:tcPr>
          <w:p w14:paraId="2FF53F27" w14:textId="77777777" w:rsidR="00BC7914" w:rsidRDefault="00BC7914">
            <w:pPr>
              <w:rPr>
                <w:rFonts w:ascii="Verdana" w:hAnsi="Verdana"/>
                <w:color w:val="000000"/>
                <w:sz w:val="16"/>
                <w:szCs w:val="16"/>
                <w:lang w:eastAsia="nl-NL"/>
              </w:rPr>
            </w:pPr>
          </w:p>
        </w:tc>
        <w:tc>
          <w:tcPr>
            <w:tcW w:w="3832" w:type="dxa"/>
            <w:vMerge/>
            <w:tcBorders>
              <w:top w:val="single" w:sz="4" w:space="0" w:color="000000"/>
              <w:left w:val="single" w:sz="4" w:space="0" w:color="000000"/>
              <w:bottom w:val="single" w:sz="4" w:space="0" w:color="000000"/>
              <w:right w:val="single" w:sz="4" w:space="0" w:color="000000"/>
            </w:tcBorders>
            <w:vAlign w:val="center"/>
            <w:hideMark/>
          </w:tcPr>
          <w:p w14:paraId="6E84965A" w14:textId="77777777" w:rsidR="00BC7914" w:rsidRDefault="00BC7914">
            <w:pPr>
              <w:rPr>
                <w:rFonts w:ascii="Verdana" w:hAnsi="Verdana"/>
                <w:color w:val="000000"/>
                <w:sz w:val="16"/>
                <w:szCs w:val="16"/>
                <w:lang w:eastAsia="nl-NL"/>
              </w:rPr>
            </w:pPr>
          </w:p>
        </w:tc>
        <w:tc>
          <w:tcPr>
            <w:tcW w:w="1305" w:type="dxa"/>
            <w:vMerge/>
            <w:tcBorders>
              <w:top w:val="single" w:sz="4" w:space="0" w:color="000000"/>
              <w:left w:val="single" w:sz="4" w:space="0" w:color="000000"/>
              <w:bottom w:val="single" w:sz="4" w:space="0" w:color="000000"/>
              <w:right w:val="single" w:sz="4" w:space="0" w:color="000000"/>
            </w:tcBorders>
            <w:vAlign w:val="center"/>
            <w:hideMark/>
          </w:tcPr>
          <w:p w14:paraId="6F88FD11" w14:textId="77777777" w:rsidR="00BC7914" w:rsidRDefault="00BC7914">
            <w:pPr>
              <w:rPr>
                <w:rFonts w:ascii="Verdana" w:hAnsi="Verdana"/>
                <w:color w:val="000000"/>
                <w:sz w:val="16"/>
                <w:szCs w:val="16"/>
                <w:lang w:eastAsia="nl-NL"/>
              </w:rPr>
            </w:pPr>
          </w:p>
        </w:tc>
      </w:tr>
      <w:tr w:rsidR="00BC7914" w14:paraId="57DB1CC6" w14:textId="77777777" w:rsidTr="4F2FDA83">
        <w:trPr>
          <w:trHeight w:val="85"/>
        </w:trPr>
        <w:tc>
          <w:tcPr>
            <w:tcW w:w="73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731585D" w14:textId="77777777" w:rsidR="00BC7914" w:rsidRDefault="00BC7914">
            <w:pPr>
              <w:spacing w:line="276" w:lineRule="auto"/>
              <w:rPr>
                <w:color w:val="000000" w:themeColor="text1"/>
                <w:sz w:val="16"/>
                <w:szCs w:val="16"/>
              </w:rPr>
            </w:pPr>
            <w:r w:rsidRPr="4F2FDA83">
              <w:rPr>
                <w:color w:val="000000" w:themeColor="text1"/>
                <w:sz w:val="16"/>
                <w:szCs w:val="16"/>
              </w:rPr>
              <w:t>8.3</w:t>
            </w:r>
          </w:p>
        </w:tc>
        <w:tc>
          <w:tcPr>
            <w:tcW w:w="217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17C7EA" w14:textId="77777777" w:rsidR="00BC7914" w:rsidRDefault="00BC7914">
            <w:pPr>
              <w:spacing w:line="276" w:lineRule="auto"/>
              <w:rPr>
                <w:b/>
                <w:color w:val="000000" w:themeColor="text1"/>
                <w:sz w:val="16"/>
                <w:szCs w:val="16"/>
              </w:rPr>
            </w:pPr>
            <w:r w:rsidRPr="4F2FDA83">
              <w:rPr>
                <w:b/>
                <w:color w:val="000000" w:themeColor="text1"/>
                <w:sz w:val="16"/>
                <w:szCs w:val="16"/>
              </w:rPr>
              <w:t>offsetYaxis</w:t>
            </w:r>
          </w:p>
        </w:tc>
        <w:tc>
          <w:tcPr>
            <w:tcW w:w="247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A5D5DEF" w14:textId="77777777" w:rsidR="00BC7914" w:rsidRDefault="00BC7914">
            <w:pPr>
              <w:spacing w:line="276" w:lineRule="auto"/>
              <w:rPr>
                <w:color w:val="000000" w:themeColor="text1"/>
                <w:sz w:val="16"/>
                <w:szCs w:val="16"/>
              </w:rPr>
            </w:pPr>
            <w:r w:rsidRPr="4F2FDA83">
              <w:rPr>
                <w:color w:val="000000" w:themeColor="text1"/>
                <w:sz w:val="16"/>
                <w:szCs w:val="16"/>
              </w:rPr>
              <w:t>A path X offset value for translations of the path's points when creating translated lanes. The values found in the reference lane are all offset based on the X and Y values from the coordinates of the reference lane's initial path point.</w:t>
            </w:r>
          </w:p>
        </w:tc>
        <w:tc>
          <w:tcPr>
            <w:tcW w:w="24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AE97277" w14:textId="77777777" w:rsidR="00BC7914" w:rsidRDefault="00BC7914">
            <w:pPr>
              <w:spacing w:line="276" w:lineRule="auto"/>
              <w:rPr>
                <w:color w:val="000000" w:themeColor="text1"/>
                <w:sz w:val="16"/>
                <w:szCs w:val="16"/>
                <w:u w:val="single"/>
              </w:rPr>
            </w:pPr>
            <w:r w:rsidRPr="4F2FDA83">
              <w:rPr>
                <w:color w:val="000000" w:themeColor="text1"/>
                <w:sz w:val="16"/>
                <w:szCs w:val="16"/>
                <w:u w:val="single"/>
              </w:rPr>
              <w:t>small</w:t>
            </w:r>
          </w:p>
          <w:p w14:paraId="78D9147F" w14:textId="77777777" w:rsidR="00BC7914" w:rsidRDefault="00BC7914">
            <w:pPr>
              <w:spacing w:line="276" w:lineRule="auto"/>
              <w:rPr>
                <w:color w:val="000000" w:themeColor="text1"/>
                <w:sz w:val="16"/>
                <w:szCs w:val="16"/>
              </w:rPr>
            </w:pPr>
            <w:r w:rsidRPr="4F2FDA83">
              <w:rPr>
                <w:color w:val="000000" w:themeColor="text1"/>
                <w:sz w:val="16"/>
                <w:szCs w:val="16"/>
                <w:u w:val="single"/>
              </w:rPr>
              <w:t>[DrivenLineOffsetSm]</w:t>
            </w:r>
            <w:r>
              <w:br/>
            </w:r>
            <w:r>
              <w:br/>
            </w:r>
            <w:r w:rsidRPr="4F2FDA83">
              <w:rPr>
                <w:color w:val="000000" w:themeColor="text1"/>
                <w:sz w:val="16"/>
                <w:szCs w:val="16"/>
              </w:rPr>
              <w:t>The DrivenLineOffsetSmall data element is an integer value expressing the offset in a defined axis from a reference lane number from which a computed lane is offset. The measurement is taken from the reference lane center line to the new center line, independent of any width values.</w:t>
            </w:r>
          </w:p>
        </w:tc>
        <w:tc>
          <w:tcPr>
            <w:tcW w:w="1133"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AF4411A" w14:textId="77777777" w:rsidR="00BC7914" w:rsidRDefault="00BC7914">
            <w:pPr>
              <w:spacing w:line="276" w:lineRule="auto"/>
              <w:jc w:val="center"/>
              <w:rPr>
                <w:color w:val="000000" w:themeColor="text1"/>
                <w:sz w:val="16"/>
                <w:szCs w:val="16"/>
              </w:rPr>
            </w:pPr>
            <w:r w:rsidRPr="4F2FDA83">
              <w:rPr>
                <w:color w:val="000000" w:themeColor="text1"/>
                <w:sz w:val="16"/>
                <w:szCs w:val="16"/>
              </w:rPr>
              <w:t>Not used</w:t>
            </w:r>
          </w:p>
        </w:tc>
        <w:tc>
          <w:tcPr>
            <w:tcW w:w="383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724AC0" w14:textId="77777777" w:rsidR="00BC7914" w:rsidRDefault="00BC7914">
            <w:pPr>
              <w:spacing w:line="276" w:lineRule="auto"/>
              <w:rPr>
                <w:color w:val="000000" w:themeColor="text1"/>
                <w:sz w:val="16"/>
                <w:szCs w:val="16"/>
              </w:rPr>
            </w:pPr>
            <w:r w:rsidRPr="4F2FDA83">
              <w:rPr>
                <w:color w:val="000000" w:themeColor="text1"/>
                <w:sz w:val="16"/>
                <w:szCs w:val="16"/>
              </w:rPr>
              <w:t>ComputedLane is not used in the profile.</w:t>
            </w:r>
          </w:p>
        </w:tc>
        <w:tc>
          <w:tcPr>
            <w:tcW w:w="130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6AA8C75" w14:textId="77777777" w:rsidR="00BC7914" w:rsidRDefault="00BC7914">
            <w:pPr>
              <w:spacing w:line="276" w:lineRule="auto"/>
              <w:rPr>
                <w:color w:val="000000" w:themeColor="text1"/>
                <w:sz w:val="16"/>
                <w:szCs w:val="16"/>
              </w:rPr>
            </w:pPr>
            <w:r w:rsidRPr="4F2FDA83">
              <w:rPr>
                <w:color w:val="000000" w:themeColor="text1"/>
                <w:sz w:val="16"/>
                <w:szCs w:val="16"/>
              </w:rPr>
              <w:t>-</w:t>
            </w:r>
          </w:p>
        </w:tc>
      </w:tr>
      <w:tr w:rsidR="00BC7914" w14:paraId="085247AB" w14:textId="77777777" w:rsidTr="4F2FDA83">
        <w:trPr>
          <w:trHeight w:val="84"/>
        </w:trPr>
        <w:tc>
          <w:tcPr>
            <w:tcW w:w="735" w:type="dxa"/>
            <w:vMerge/>
            <w:tcBorders>
              <w:top w:val="single" w:sz="4" w:space="0" w:color="000000"/>
              <w:left w:val="single" w:sz="4" w:space="0" w:color="000000"/>
              <w:bottom w:val="single" w:sz="4" w:space="0" w:color="000000"/>
              <w:right w:val="single" w:sz="4" w:space="0" w:color="000000"/>
            </w:tcBorders>
            <w:vAlign w:val="center"/>
            <w:hideMark/>
          </w:tcPr>
          <w:p w14:paraId="0BEBC195" w14:textId="77777777" w:rsidR="00BC7914" w:rsidRDefault="00BC7914">
            <w:pPr>
              <w:rPr>
                <w:rFonts w:ascii="Verdana" w:hAnsi="Verdana"/>
                <w:color w:val="000000"/>
                <w:sz w:val="16"/>
                <w:szCs w:val="16"/>
                <w:lang w:eastAsia="nl-NL"/>
              </w:rPr>
            </w:pPr>
          </w:p>
        </w:tc>
        <w:tc>
          <w:tcPr>
            <w:tcW w:w="2179" w:type="dxa"/>
            <w:vMerge/>
            <w:tcBorders>
              <w:top w:val="single" w:sz="4" w:space="0" w:color="000000"/>
              <w:left w:val="single" w:sz="4" w:space="0" w:color="000000"/>
              <w:bottom w:val="single" w:sz="4" w:space="0" w:color="000000"/>
              <w:right w:val="single" w:sz="4" w:space="0" w:color="000000"/>
            </w:tcBorders>
            <w:vAlign w:val="center"/>
            <w:hideMark/>
          </w:tcPr>
          <w:p w14:paraId="6E6E28F3" w14:textId="77777777" w:rsidR="00BC7914" w:rsidRDefault="00BC7914">
            <w:pPr>
              <w:rPr>
                <w:rFonts w:ascii="Verdana" w:hAnsi="Verdana"/>
                <w:b/>
                <w:color w:val="000000"/>
                <w:sz w:val="16"/>
                <w:szCs w:val="16"/>
                <w:lang w:eastAsia="nl-NL"/>
              </w:rPr>
            </w:pPr>
          </w:p>
        </w:tc>
        <w:tc>
          <w:tcPr>
            <w:tcW w:w="2479" w:type="dxa"/>
            <w:vMerge/>
            <w:tcBorders>
              <w:top w:val="single" w:sz="4" w:space="0" w:color="000000"/>
              <w:left w:val="single" w:sz="4" w:space="0" w:color="000000"/>
              <w:bottom w:val="single" w:sz="4" w:space="0" w:color="000000"/>
              <w:right w:val="single" w:sz="4" w:space="0" w:color="000000"/>
            </w:tcBorders>
            <w:vAlign w:val="center"/>
            <w:hideMark/>
          </w:tcPr>
          <w:p w14:paraId="1325D87C" w14:textId="77777777" w:rsidR="00BC7914" w:rsidRDefault="00BC7914">
            <w:pPr>
              <w:rPr>
                <w:rFonts w:ascii="Verdana" w:hAnsi="Verdana"/>
                <w:iCs/>
                <w:color w:val="000000"/>
                <w:sz w:val="16"/>
                <w:szCs w:val="16"/>
                <w:lang w:eastAsia="nl-NL"/>
              </w:rPr>
            </w:pPr>
          </w:p>
        </w:tc>
        <w:tc>
          <w:tcPr>
            <w:tcW w:w="24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DEEB73C" w14:textId="77777777" w:rsidR="00BC7914" w:rsidRDefault="00BC7914">
            <w:pPr>
              <w:spacing w:line="276" w:lineRule="auto"/>
              <w:rPr>
                <w:color w:val="000000" w:themeColor="text1"/>
                <w:sz w:val="16"/>
                <w:szCs w:val="16"/>
                <w:u w:val="single"/>
              </w:rPr>
            </w:pPr>
            <w:r w:rsidRPr="4F2FDA83">
              <w:rPr>
                <w:color w:val="000000" w:themeColor="text1"/>
                <w:sz w:val="16"/>
                <w:szCs w:val="16"/>
                <w:u w:val="single"/>
              </w:rPr>
              <w:t>large</w:t>
            </w:r>
          </w:p>
          <w:p w14:paraId="39F83663" w14:textId="77777777" w:rsidR="00BC7914" w:rsidRDefault="00BC7914">
            <w:pPr>
              <w:spacing w:line="276" w:lineRule="auto"/>
              <w:rPr>
                <w:color w:val="000000" w:themeColor="text1"/>
                <w:sz w:val="16"/>
                <w:szCs w:val="16"/>
              </w:rPr>
            </w:pPr>
            <w:r w:rsidRPr="4F2FDA83">
              <w:rPr>
                <w:color w:val="000000" w:themeColor="text1"/>
                <w:sz w:val="16"/>
                <w:szCs w:val="16"/>
                <w:u w:val="single"/>
              </w:rPr>
              <w:t>[DrivenLineOffsetLg]</w:t>
            </w:r>
            <w:r>
              <w:br/>
            </w:r>
            <w:r>
              <w:br/>
            </w:r>
            <w:r w:rsidRPr="4F2FDA83">
              <w:rPr>
                <w:color w:val="000000" w:themeColor="text1"/>
                <w:sz w:val="16"/>
                <w:szCs w:val="16"/>
              </w:rPr>
              <w:t>The DrivenLineOffsetLarge data element is an integer value expressing the offset in a defined axis from a reference lane number from which a computed lane is offset. The measurement is taken from the reference lane center line to the new center line, independent of any width values.</w:t>
            </w:r>
          </w:p>
        </w:tc>
        <w:tc>
          <w:tcPr>
            <w:tcW w:w="1133" w:type="dxa"/>
            <w:gridSpan w:val="2"/>
            <w:vMerge/>
            <w:tcBorders>
              <w:top w:val="single" w:sz="4" w:space="0" w:color="000000"/>
              <w:left w:val="single" w:sz="4" w:space="0" w:color="000000"/>
              <w:bottom w:val="single" w:sz="4" w:space="0" w:color="000000"/>
              <w:right w:val="single" w:sz="4" w:space="0" w:color="000000"/>
            </w:tcBorders>
            <w:vAlign w:val="center"/>
            <w:hideMark/>
          </w:tcPr>
          <w:p w14:paraId="024B59A6" w14:textId="77777777" w:rsidR="00BC7914" w:rsidRDefault="00BC7914">
            <w:pPr>
              <w:rPr>
                <w:rFonts w:ascii="Verdana" w:hAnsi="Verdana"/>
                <w:color w:val="000000"/>
                <w:sz w:val="16"/>
                <w:szCs w:val="16"/>
                <w:lang w:eastAsia="nl-NL"/>
              </w:rPr>
            </w:pPr>
          </w:p>
        </w:tc>
        <w:tc>
          <w:tcPr>
            <w:tcW w:w="3832" w:type="dxa"/>
            <w:vMerge/>
            <w:tcBorders>
              <w:top w:val="single" w:sz="4" w:space="0" w:color="000000"/>
              <w:left w:val="single" w:sz="4" w:space="0" w:color="000000"/>
              <w:bottom w:val="single" w:sz="4" w:space="0" w:color="000000"/>
              <w:right w:val="single" w:sz="4" w:space="0" w:color="000000"/>
            </w:tcBorders>
            <w:vAlign w:val="center"/>
            <w:hideMark/>
          </w:tcPr>
          <w:p w14:paraId="1FBAD514" w14:textId="77777777" w:rsidR="00BC7914" w:rsidRDefault="00BC7914">
            <w:pPr>
              <w:rPr>
                <w:rFonts w:ascii="Verdana" w:hAnsi="Verdana"/>
                <w:color w:val="000000"/>
                <w:sz w:val="16"/>
                <w:szCs w:val="16"/>
                <w:lang w:eastAsia="nl-NL"/>
              </w:rPr>
            </w:pPr>
          </w:p>
        </w:tc>
        <w:tc>
          <w:tcPr>
            <w:tcW w:w="1305" w:type="dxa"/>
            <w:vMerge/>
            <w:tcBorders>
              <w:top w:val="single" w:sz="4" w:space="0" w:color="000000"/>
              <w:left w:val="single" w:sz="4" w:space="0" w:color="000000"/>
              <w:bottom w:val="single" w:sz="4" w:space="0" w:color="000000"/>
              <w:right w:val="single" w:sz="4" w:space="0" w:color="000000"/>
            </w:tcBorders>
            <w:vAlign w:val="center"/>
            <w:hideMark/>
          </w:tcPr>
          <w:p w14:paraId="5D8D1457" w14:textId="77777777" w:rsidR="00BC7914" w:rsidRDefault="00BC7914">
            <w:pPr>
              <w:rPr>
                <w:rFonts w:ascii="Verdana" w:hAnsi="Verdana"/>
                <w:color w:val="000000"/>
                <w:sz w:val="16"/>
                <w:szCs w:val="16"/>
                <w:lang w:eastAsia="nl-NL"/>
              </w:rPr>
            </w:pPr>
          </w:p>
        </w:tc>
      </w:tr>
      <w:tr w:rsidR="00BC7914" w14:paraId="6BA9C02F" w14:textId="77777777" w:rsidTr="4F2FDA83">
        <w:tc>
          <w:tcPr>
            <w:tcW w:w="7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941A7A" w14:textId="77777777" w:rsidR="00BC7914" w:rsidRDefault="00BC7914">
            <w:pPr>
              <w:spacing w:line="276" w:lineRule="auto"/>
              <w:rPr>
                <w:color w:val="000000" w:themeColor="text1"/>
                <w:sz w:val="16"/>
                <w:szCs w:val="16"/>
              </w:rPr>
            </w:pPr>
            <w:r w:rsidRPr="4F2FDA83">
              <w:rPr>
                <w:color w:val="000000" w:themeColor="text1"/>
                <w:sz w:val="16"/>
                <w:szCs w:val="16"/>
              </w:rPr>
              <w:t>8.4</w:t>
            </w:r>
          </w:p>
        </w:tc>
        <w:tc>
          <w:tcPr>
            <w:tcW w:w="21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7C88C5D" w14:textId="77777777" w:rsidR="00BC7914" w:rsidRDefault="00BC7914">
            <w:pPr>
              <w:spacing w:line="276" w:lineRule="auto"/>
              <w:rPr>
                <w:i/>
                <w:color w:val="000000" w:themeColor="text1"/>
                <w:sz w:val="16"/>
                <w:szCs w:val="16"/>
              </w:rPr>
            </w:pPr>
            <w:r w:rsidRPr="4F2FDA83">
              <w:rPr>
                <w:i/>
                <w:color w:val="000000" w:themeColor="text1"/>
                <w:sz w:val="16"/>
                <w:szCs w:val="16"/>
              </w:rPr>
              <w:t>rotateXY</w:t>
            </w:r>
          </w:p>
          <w:p w14:paraId="13BDC805" w14:textId="77777777" w:rsidR="00BC7914" w:rsidRDefault="00BC7914">
            <w:pPr>
              <w:spacing w:line="276" w:lineRule="auto"/>
              <w:rPr>
                <w:i/>
                <w:color w:val="000000" w:themeColor="text1"/>
                <w:sz w:val="16"/>
                <w:szCs w:val="16"/>
              </w:rPr>
            </w:pPr>
            <w:r w:rsidRPr="4F2FDA83">
              <w:rPr>
                <w:i/>
                <w:color w:val="000000" w:themeColor="text1"/>
                <w:sz w:val="16"/>
                <w:szCs w:val="16"/>
              </w:rPr>
              <w:t>[Angle]</w:t>
            </w:r>
          </w:p>
        </w:tc>
        <w:tc>
          <w:tcPr>
            <w:tcW w:w="49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AF216F" w14:textId="77777777" w:rsidR="00BC7914" w:rsidRDefault="00BC7914">
            <w:pPr>
              <w:spacing w:line="276" w:lineRule="auto"/>
              <w:rPr>
                <w:color w:val="000000" w:themeColor="text1"/>
                <w:sz w:val="16"/>
                <w:szCs w:val="16"/>
              </w:rPr>
            </w:pPr>
            <w:r w:rsidRPr="4F2FDA83">
              <w:rPr>
                <w:color w:val="000000" w:themeColor="text1"/>
                <w:sz w:val="16"/>
                <w:szCs w:val="16"/>
              </w:rPr>
              <w:t>The data element Angle is used to describe an angular measurement in units of degrees. This data element is often used as a heading direction when in motion.</w:t>
            </w:r>
          </w:p>
        </w:tc>
        <w:tc>
          <w:tcPr>
            <w:tcW w:w="11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3A29350" w14:textId="77777777" w:rsidR="00BC7914" w:rsidRDefault="00BC7914">
            <w:pPr>
              <w:spacing w:line="276" w:lineRule="auto"/>
              <w:jc w:val="center"/>
              <w:rPr>
                <w:color w:val="000000" w:themeColor="text1"/>
                <w:sz w:val="16"/>
                <w:szCs w:val="16"/>
              </w:rPr>
            </w:pPr>
            <w:r w:rsidRPr="4F2FDA83">
              <w:rPr>
                <w:color w:val="000000" w:themeColor="text1"/>
                <w:sz w:val="16"/>
                <w:szCs w:val="16"/>
              </w:rPr>
              <w:t>Not used</w:t>
            </w:r>
          </w:p>
        </w:tc>
        <w:tc>
          <w:tcPr>
            <w:tcW w:w="38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EFA44CB" w14:textId="77777777" w:rsidR="00BC7914" w:rsidRDefault="00BC7914">
            <w:pPr>
              <w:spacing w:line="276" w:lineRule="auto"/>
              <w:rPr>
                <w:color w:val="000000" w:themeColor="text1"/>
                <w:sz w:val="16"/>
                <w:szCs w:val="16"/>
              </w:rPr>
            </w:pPr>
            <w:r w:rsidRPr="4F2FDA83">
              <w:rPr>
                <w:color w:val="000000" w:themeColor="text1"/>
                <w:sz w:val="16"/>
                <w:szCs w:val="16"/>
              </w:rPr>
              <w:t>ComputedLane is not used in the profile.</w:t>
            </w:r>
          </w:p>
        </w:tc>
        <w:tc>
          <w:tcPr>
            <w:tcW w:w="13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2E0CB0" w14:textId="77777777" w:rsidR="00BC7914" w:rsidRDefault="00BC7914">
            <w:pPr>
              <w:spacing w:line="276" w:lineRule="auto"/>
              <w:rPr>
                <w:color w:val="000000" w:themeColor="text1"/>
                <w:sz w:val="16"/>
                <w:szCs w:val="16"/>
              </w:rPr>
            </w:pPr>
            <w:r w:rsidRPr="4F2FDA83">
              <w:rPr>
                <w:color w:val="000000" w:themeColor="text1"/>
                <w:sz w:val="16"/>
                <w:szCs w:val="16"/>
              </w:rPr>
              <w:t>-</w:t>
            </w:r>
          </w:p>
        </w:tc>
      </w:tr>
      <w:tr w:rsidR="00BC7914" w14:paraId="6CFB9F28" w14:textId="77777777" w:rsidTr="4F2FDA83">
        <w:tc>
          <w:tcPr>
            <w:tcW w:w="7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A3EBBD7" w14:textId="77777777" w:rsidR="00BC7914" w:rsidRDefault="00BC7914">
            <w:pPr>
              <w:spacing w:line="276" w:lineRule="auto"/>
              <w:rPr>
                <w:color w:val="000000" w:themeColor="text1"/>
                <w:sz w:val="16"/>
                <w:szCs w:val="16"/>
              </w:rPr>
            </w:pPr>
            <w:r w:rsidRPr="4F2FDA83">
              <w:rPr>
                <w:color w:val="000000" w:themeColor="text1"/>
                <w:sz w:val="16"/>
                <w:szCs w:val="16"/>
              </w:rPr>
              <w:t>8.5</w:t>
            </w:r>
          </w:p>
        </w:tc>
        <w:tc>
          <w:tcPr>
            <w:tcW w:w="21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3B90F2F" w14:textId="77777777" w:rsidR="00BC7914" w:rsidRDefault="00BC7914">
            <w:pPr>
              <w:spacing w:line="276" w:lineRule="auto"/>
              <w:rPr>
                <w:i/>
                <w:color w:val="000000" w:themeColor="text1"/>
                <w:sz w:val="16"/>
                <w:szCs w:val="16"/>
              </w:rPr>
            </w:pPr>
            <w:r w:rsidRPr="4F2FDA83">
              <w:rPr>
                <w:i/>
                <w:color w:val="000000" w:themeColor="text1"/>
                <w:sz w:val="16"/>
                <w:szCs w:val="16"/>
              </w:rPr>
              <w:t>scaleXaxis</w:t>
            </w:r>
            <w:r>
              <w:br/>
            </w:r>
            <w:r w:rsidRPr="4F2FDA83">
              <w:rPr>
                <w:i/>
                <w:color w:val="000000" w:themeColor="text1"/>
                <w:sz w:val="16"/>
                <w:szCs w:val="16"/>
              </w:rPr>
              <w:t>[Scale-B12]</w:t>
            </w:r>
          </w:p>
        </w:tc>
        <w:tc>
          <w:tcPr>
            <w:tcW w:w="49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883D03" w14:textId="77777777" w:rsidR="00BC7914" w:rsidRDefault="00BC7914">
            <w:pPr>
              <w:spacing w:line="276" w:lineRule="auto"/>
              <w:rPr>
                <w:color w:val="000000" w:themeColor="text1"/>
                <w:sz w:val="16"/>
                <w:szCs w:val="16"/>
              </w:rPr>
            </w:pPr>
            <w:r w:rsidRPr="4F2FDA83">
              <w:rPr>
                <w:color w:val="000000" w:themeColor="text1"/>
                <w:sz w:val="16"/>
                <w:szCs w:val="16"/>
              </w:rPr>
              <w:t xml:space="preserve">Value for translations or zooming of the path's points. The values found in the reference lane are all expanded or contracted based on the X and Y </w:t>
            </w:r>
            <w:r w:rsidRPr="4F2FDA83">
              <w:rPr>
                <w:color w:val="000000" w:themeColor="text1"/>
                <w:sz w:val="16"/>
                <w:szCs w:val="16"/>
              </w:rPr>
              <w:lastRenderedPageBreak/>
              <w:t>and width values from the coordinates of the reference lane's initial path point. The Z axis remains untouched.</w:t>
            </w:r>
          </w:p>
        </w:tc>
        <w:tc>
          <w:tcPr>
            <w:tcW w:w="11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E998C1C" w14:textId="77777777" w:rsidR="00BC7914" w:rsidRDefault="00BC7914">
            <w:pPr>
              <w:spacing w:line="276" w:lineRule="auto"/>
              <w:jc w:val="center"/>
              <w:rPr>
                <w:color w:val="000000" w:themeColor="text1"/>
                <w:sz w:val="16"/>
                <w:szCs w:val="16"/>
              </w:rPr>
            </w:pPr>
            <w:r w:rsidRPr="4F2FDA83">
              <w:rPr>
                <w:color w:val="000000" w:themeColor="text1"/>
                <w:sz w:val="16"/>
                <w:szCs w:val="16"/>
              </w:rPr>
              <w:lastRenderedPageBreak/>
              <w:t>Not used</w:t>
            </w:r>
          </w:p>
        </w:tc>
        <w:tc>
          <w:tcPr>
            <w:tcW w:w="38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3A0D6EE" w14:textId="77777777" w:rsidR="00BC7914" w:rsidRDefault="00BC7914">
            <w:pPr>
              <w:spacing w:line="276" w:lineRule="auto"/>
              <w:rPr>
                <w:color w:val="000000" w:themeColor="text1"/>
                <w:sz w:val="16"/>
                <w:szCs w:val="16"/>
              </w:rPr>
            </w:pPr>
            <w:r w:rsidRPr="4F2FDA83">
              <w:rPr>
                <w:color w:val="000000" w:themeColor="text1"/>
                <w:sz w:val="16"/>
                <w:szCs w:val="16"/>
              </w:rPr>
              <w:t>ComputedLane is not used in the profile.</w:t>
            </w:r>
          </w:p>
        </w:tc>
        <w:tc>
          <w:tcPr>
            <w:tcW w:w="13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C622A3F" w14:textId="77777777" w:rsidR="00BC7914" w:rsidRDefault="00BC7914">
            <w:pPr>
              <w:spacing w:line="276" w:lineRule="auto"/>
              <w:rPr>
                <w:color w:val="000000" w:themeColor="text1"/>
                <w:sz w:val="16"/>
                <w:szCs w:val="16"/>
              </w:rPr>
            </w:pPr>
            <w:r w:rsidRPr="4F2FDA83">
              <w:rPr>
                <w:color w:val="000000" w:themeColor="text1"/>
                <w:sz w:val="16"/>
                <w:szCs w:val="16"/>
              </w:rPr>
              <w:t>-</w:t>
            </w:r>
          </w:p>
        </w:tc>
      </w:tr>
      <w:tr w:rsidR="00BC7914" w14:paraId="331049D3" w14:textId="77777777" w:rsidTr="4F2FDA83">
        <w:tc>
          <w:tcPr>
            <w:tcW w:w="7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15AD6E" w14:textId="77777777" w:rsidR="00BC7914" w:rsidRDefault="00BC7914">
            <w:pPr>
              <w:spacing w:line="276" w:lineRule="auto"/>
              <w:rPr>
                <w:color w:val="000000" w:themeColor="text1"/>
                <w:sz w:val="16"/>
                <w:szCs w:val="16"/>
              </w:rPr>
            </w:pPr>
            <w:r w:rsidRPr="4F2FDA83">
              <w:rPr>
                <w:color w:val="000000" w:themeColor="text1"/>
                <w:sz w:val="16"/>
                <w:szCs w:val="16"/>
              </w:rPr>
              <w:t>8.6</w:t>
            </w:r>
          </w:p>
        </w:tc>
        <w:tc>
          <w:tcPr>
            <w:tcW w:w="21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AB1E04" w14:textId="77777777" w:rsidR="00BC7914" w:rsidRDefault="00BC7914">
            <w:pPr>
              <w:spacing w:line="276" w:lineRule="auto"/>
              <w:rPr>
                <w:i/>
                <w:color w:val="000000" w:themeColor="text1"/>
                <w:sz w:val="16"/>
                <w:szCs w:val="16"/>
              </w:rPr>
            </w:pPr>
            <w:r w:rsidRPr="4F2FDA83">
              <w:rPr>
                <w:i/>
                <w:color w:val="000000" w:themeColor="text1"/>
                <w:sz w:val="16"/>
                <w:szCs w:val="16"/>
              </w:rPr>
              <w:t>scaleYaxis</w:t>
            </w:r>
            <w:r>
              <w:br/>
            </w:r>
            <w:r w:rsidRPr="4F2FDA83">
              <w:rPr>
                <w:i/>
                <w:color w:val="000000" w:themeColor="text1"/>
                <w:sz w:val="16"/>
                <w:szCs w:val="16"/>
              </w:rPr>
              <w:t>[Scale-B12]</w:t>
            </w:r>
          </w:p>
        </w:tc>
        <w:tc>
          <w:tcPr>
            <w:tcW w:w="49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DAB5D1D" w14:textId="77777777" w:rsidR="00BC7914" w:rsidRDefault="00BC7914">
            <w:pPr>
              <w:spacing w:line="276" w:lineRule="auto"/>
              <w:rPr>
                <w:color w:val="000000" w:themeColor="text1"/>
                <w:sz w:val="16"/>
                <w:szCs w:val="16"/>
              </w:rPr>
            </w:pPr>
            <w:r w:rsidRPr="4F2FDA83">
              <w:rPr>
                <w:color w:val="000000" w:themeColor="text1"/>
                <w:sz w:val="16"/>
                <w:szCs w:val="16"/>
              </w:rPr>
              <w:t>Value for translations or zooming of the path's points. The values found in the reference lane are all expanded or contracted based on the X and Y and width values from the coordinates of the reference lane's initial path point. The Z axis remains untouched.</w:t>
            </w:r>
          </w:p>
        </w:tc>
        <w:tc>
          <w:tcPr>
            <w:tcW w:w="11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21FFD53" w14:textId="77777777" w:rsidR="00BC7914" w:rsidRDefault="00BC7914">
            <w:pPr>
              <w:spacing w:line="276" w:lineRule="auto"/>
              <w:jc w:val="center"/>
              <w:rPr>
                <w:color w:val="000000" w:themeColor="text1"/>
                <w:sz w:val="16"/>
                <w:szCs w:val="16"/>
              </w:rPr>
            </w:pPr>
            <w:r w:rsidRPr="4F2FDA83">
              <w:rPr>
                <w:color w:val="000000" w:themeColor="text1"/>
                <w:sz w:val="16"/>
                <w:szCs w:val="16"/>
              </w:rPr>
              <w:t>Not used</w:t>
            </w:r>
          </w:p>
        </w:tc>
        <w:tc>
          <w:tcPr>
            <w:tcW w:w="38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046202F" w14:textId="77777777" w:rsidR="00BC7914" w:rsidRDefault="00BC7914">
            <w:pPr>
              <w:spacing w:line="276" w:lineRule="auto"/>
              <w:rPr>
                <w:color w:val="000000" w:themeColor="text1"/>
                <w:sz w:val="16"/>
                <w:szCs w:val="16"/>
              </w:rPr>
            </w:pPr>
            <w:r w:rsidRPr="4F2FDA83">
              <w:rPr>
                <w:color w:val="000000" w:themeColor="text1"/>
                <w:sz w:val="16"/>
                <w:szCs w:val="16"/>
              </w:rPr>
              <w:t>ComputedLane is not used in the profile.</w:t>
            </w:r>
          </w:p>
        </w:tc>
        <w:tc>
          <w:tcPr>
            <w:tcW w:w="13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D4D8C68" w14:textId="77777777" w:rsidR="00BC7914" w:rsidRDefault="00BC7914">
            <w:pPr>
              <w:spacing w:line="276" w:lineRule="auto"/>
              <w:rPr>
                <w:color w:val="000000" w:themeColor="text1"/>
                <w:sz w:val="16"/>
                <w:szCs w:val="16"/>
              </w:rPr>
            </w:pPr>
            <w:r w:rsidRPr="4F2FDA83">
              <w:rPr>
                <w:color w:val="000000" w:themeColor="text1"/>
                <w:sz w:val="16"/>
                <w:szCs w:val="16"/>
              </w:rPr>
              <w:t>-</w:t>
            </w:r>
          </w:p>
        </w:tc>
      </w:tr>
      <w:tr w:rsidR="00BC7914" w14:paraId="520C1E4F" w14:textId="77777777" w:rsidTr="4F2FDA83">
        <w:tc>
          <w:tcPr>
            <w:tcW w:w="735" w:type="dxa"/>
            <w:tcBorders>
              <w:top w:val="single" w:sz="4" w:space="0" w:color="000000" w:themeColor="text1"/>
              <w:left w:val="single" w:sz="4" w:space="0" w:color="000000" w:themeColor="text1"/>
              <w:bottom w:val="single" w:sz="4" w:space="0" w:color="auto"/>
              <w:right w:val="single" w:sz="4" w:space="0" w:color="000000" w:themeColor="text1"/>
            </w:tcBorders>
            <w:hideMark/>
          </w:tcPr>
          <w:p w14:paraId="12ECE78A" w14:textId="77777777" w:rsidR="00BC7914" w:rsidRDefault="00BC7914">
            <w:pPr>
              <w:spacing w:line="276" w:lineRule="auto"/>
              <w:rPr>
                <w:color w:val="000000" w:themeColor="text1"/>
                <w:sz w:val="16"/>
                <w:szCs w:val="16"/>
              </w:rPr>
            </w:pPr>
            <w:r w:rsidRPr="4F2FDA83">
              <w:rPr>
                <w:color w:val="000000" w:themeColor="text1"/>
                <w:sz w:val="16"/>
                <w:szCs w:val="16"/>
              </w:rPr>
              <w:t>8.7</w:t>
            </w:r>
          </w:p>
        </w:tc>
        <w:tc>
          <w:tcPr>
            <w:tcW w:w="2179" w:type="dxa"/>
            <w:tcBorders>
              <w:top w:val="single" w:sz="4" w:space="0" w:color="000000" w:themeColor="text1"/>
              <w:left w:val="single" w:sz="4" w:space="0" w:color="000000" w:themeColor="text1"/>
              <w:bottom w:val="single" w:sz="4" w:space="0" w:color="auto"/>
              <w:right w:val="single" w:sz="4" w:space="0" w:color="000000" w:themeColor="text1"/>
            </w:tcBorders>
            <w:hideMark/>
          </w:tcPr>
          <w:p w14:paraId="257B6257" w14:textId="77777777" w:rsidR="00BC7914" w:rsidRDefault="00BC7914">
            <w:pPr>
              <w:spacing w:line="276" w:lineRule="auto"/>
              <w:rPr>
                <w:i/>
                <w:color w:val="000000" w:themeColor="text1"/>
                <w:sz w:val="16"/>
                <w:szCs w:val="16"/>
              </w:rPr>
            </w:pPr>
            <w:r w:rsidRPr="4F2FDA83">
              <w:rPr>
                <w:i/>
                <w:color w:val="000000" w:themeColor="text1"/>
                <w:sz w:val="16"/>
                <w:szCs w:val="16"/>
              </w:rPr>
              <w:t>regional</w:t>
            </w:r>
          </w:p>
          <w:p w14:paraId="097868D8" w14:textId="77777777" w:rsidR="00BC7914" w:rsidRDefault="00BC7914">
            <w:pPr>
              <w:spacing w:line="276" w:lineRule="auto"/>
              <w:rPr>
                <w:i/>
                <w:color w:val="000000" w:themeColor="text1"/>
                <w:sz w:val="16"/>
                <w:szCs w:val="16"/>
              </w:rPr>
            </w:pPr>
            <w:r w:rsidRPr="4F2FDA83">
              <w:rPr>
                <w:i/>
                <w:color w:val="000000" w:themeColor="text1"/>
                <w:sz w:val="16"/>
                <w:szCs w:val="16"/>
              </w:rPr>
              <w:t>[REGION.Reg-ComputedLane]</w:t>
            </w:r>
          </w:p>
        </w:tc>
        <w:tc>
          <w:tcPr>
            <w:tcW w:w="4961" w:type="dxa"/>
            <w:gridSpan w:val="2"/>
            <w:tcBorders>
              <w:top w:val="single" w:sz="4" w:space="0" w:color="000000" w:themeColor="text1"/>
              <w:left w:val="single" w:sz="4" w:space="0" w:color="000000" w:themeColor="text1"/>
              <w:bottom w:val="single" w:sz="4" w:space="0" w:color="auto"/>
              <w:right w:val="single" w:sz="4" w:space="0" w:color="000000" w:themeColor="text1"/>
            </w:tcBorders>
          </w:tcPr>
          <w:p w14:paraId="6B5AD3A6" w14:textId="77777777" w:rsidR="00BC7914" w:rsidRDefault="00BC7914">
            <w:pPr>
              <w:spacing w:line="276" w:lineRule="auto"/>
              <w:rPr>
                <w:color w:val="000000" w:themeColor="text1"/>
                <w:sz w:val="16"/>
                <w:szCs w:val="16"/>
              </w:rPr>
            </w:pPr>
            <w:r w:rsidRPr="4F2FDA83">
              <w:rPr>
                <w:color w:val="000000" w:themeColor="text1"/>
                <w:sz w:val="16"/>
                <w:szCs w:val="16"/>
              </w:rPr>
              <w:t>The element is used for additional "regional information”, as defined in ISO/PDTS 19091.</w:t>
            </w:r>
          </w:p>
          <w:p w14:paraId="16767574" w14:textId="77777777" w:rsidR="00BC7914" w:rsidRDefault="00BC7914">
            <w:pPr>
              <w:spacing w:line="276" w:lineRule="auto"/>
              <w:rPr>
                <w:color w:val="000000"/>
                <w:sz w:val="16"/>
                <w:szCs w:val="16"/>
              </w:rPr>
            </w:pPr>
          </w:p>
        </w:tc>
        <w:tc>
          <w:tcPr>
            <w:tcW w:w="1133" w:type="dxa"/>
            <w:gridSpan w:val="2"/>
            <w:tcBorders>
              <w:top w:val="single" w:sz="4" w:space="0" w:color="000000" w:themeColor="text1"/>
              <w:left w:val="single" w:sz="4" w:space="0" w:color="000000" w:themeColor="text1"/>
              <w:bottom w:val="single" w:sz="4" w:space="0" w:color="auto"/>
              <w:right w:val="single" w:sz="4" w:space="0" w:color="000000" w:themeColor="text1"/>
            </w:tcBorders>
            <w:hideMark/>
          </w:tcPr>
          <w:p w14:paraId="59849737" w14:textId="77777777" w:rsidR="00BC7914" w:rsidRDefault="00BC7914">
            <w:pPr>
              <w:spacing w:line="276" w:lineRule="auto"/>
              <w:jc w:val="center"/>
              <w:rPr>
                <w:color w:val="000000" w:themeColor="text1"/>
                <w:sz w:val="16"/>
                <w:szCs w:val="16"/>
              </w:rPr>
            </w:pPr>
            <w:r w:rsidRPr="4F2FDA83">
              <w:rPr>
                <w:color w:val="000000" w:themeColor="text1"/>
                <w:sz w:val="16"/>
                <w:szCs w:val="16"/>
              </w:rPr>
              <w:t>Not used</w:t>
            </w:r>
          </w:p>
        </w:tc>
        <w:tc>
          <w:tcPr>
            <w:tcW w:w="3832" w:type="dxa"/>
            <w:tcBorders>
              <w:top w:val="single" w:sz="4" w:space="0" w:color="000000" w:themeColor="text1"/>
              <w:left w:val="single" w:sz="4" w:space="0" w:color="000000" w:themeColor="text1"/>
              <w:bottom w:val="single" w:sz="4" w:space="0" w:color="auto"/>
              <w:right w:val="single" w:sz="4" w:space="0" w:color="000000" w:themeColor="text1"/>
            </w:tcBorders>
            <w:hideMark/>
          </w:tcPr>
          <w:p w14:paraId="4EA9FC09" w14:textId="77777777" w:rsidR="00BC7914" w:rsidRDefault="00BC7914">
            <w:pPr>
              <w:spacing w:line="276" w:lineRule="auto"/>
              <w:rPr>
                <w:color w:val="000000" w:themeColor="text1"/>
                <w:sz w:val="16"/>
                <w:szCs w:val="16"/>
              </w:rPr>
            </w:pPr>
            <w:r w:rsidRPr="4F2FDA83">
              <w:rPr>
                <w:color w:val="000000" w:themeColor="text1"/>
                <w:sz w:val="16"/>
                <w:szCs w:val="16"/>
              </w:rPr>
              <w:t xml:space="preserve">Subject to ISO/PDTS 19091. No extensions are defined in the standard. </w:t>
            </w:r>
          </w:p>
        </w:tc>
        <w:tc>
          <w:tcPr>
            <w:tcW w:w="1305" w:type="dxa"/>
            <w:tcBorders>
              <w:top w:val="single" w:sz="4" w:space="0" w:color="000000" w:themeColor="text1"/>
              <w:left w:val="single" w:sz="4" w:space="0" w:color="000000" w:themeColor="text1"/>
              <w:bottom w:val="single" w:sz="4" w:space="0" w:color="auto"/>
              <w:right w:val="single" w:sz="4" w:space="0" w:color="000000" w:themeColor="text1"/>
            </w:tcBorders>
            <w:hideMark/>
          </w:tcPr>
          <w:p w14:paraId="6A36C40D" w14:textId="77777777" w:rsidR="00BC7914" w:rsidRDefault="00BC7914">
            <w:pPr>
              <w:spacing w:line="276" w:lineRule="auto"/>
              <w:rPr>
                <w:color w:val="000000" w:themeColor="text1"/>
                <w:sz w:val="16"/>
                <w:szCs w:val="16"/>
              </w:rPr>
            </w:pPr>
            <w:r w:rsidRPr="4F2FDA83">
              <w:rPr>
                <w:color w:val="000000" w:themeColor="text1"/>
                <w:sz w:val="16"/>
                <w:szCs w:val="16"/>
              </w:rPr>
              <w:t>-</w:t>
            </w:r>
          </w:p>
        </w:tc>
      </w:tr>
      <w:tr w:rsidR="00BC7914" w14:paraId="7C5C33B9" w14:textId="77777777" w:rsidTr="4F2FDA83">
        <w:tc>
          <w:tcPr>
            <w:tcW w:w="14145" w:type="dxa"/>
            <w:gridSpan w:val="8"/>
            <w:tcBorders>
              <w:top w:val="nil"/>
              <w:left w:val="single" w:sz="4" w:space="0" w:color="000000" w:themeColor="text1"/>
              <w:bottom w:val="single" w:sz="4" w:space="0" w:color="000000" w:themeColor="text1"/>
              <w:right w:val="single" w:sz="4" w:space="0" w:color="000000" w:themeColor="text1"/>
            </w:tcBorders>
            <w:shd w:val="clear" w:color="auto" w:fill="BFBFBF" w:themeFill="background1" w:themeFillShade="BF"/>
            <w:hideMark/>
          </w:tcPr>
          <w:p w14:paraId="1230FCBA" w14:textId="77777777" w:rsidR="00BC7914" w:rsidRDefault="00BC7914">
            <w:pPr>
              <w:spacing w:line="276" w:lineRule="auto"/>
              <w:rPr>
                <w:b/>
                <w:color w:val="000000" w:themeColor="text1"/>
                <w:sz w:val="16"/>
                <w:szCs w:val="16"/>
              </w:rPr>
            </w:pPr>
            <w:r>
              <w:rPr>
                <w:b/>
                <w:iCs/>
                <w:color w:val="000000"/>
                <w:sz w:val="16"/>
                <w:szCs w:val="16"/>
              </w:rPr>
              <w:t xml:space="preserve">Level 9: ConnectsToList </w:t>
            </w:r>
            <w:r>
              <w:rPr>
                <w:b/>
                <w:iCs/>
                <w:color w:val="000000"/>
                <w:sz w:val="16"/>
                <w:szCs w:val="16"/>
              </w:rPr>
              <w:sym w:font="Wingdings" w:char="F0E0"/>
            </w:r>
            <w:r>
              <w:rPr>
                <w:b/>
                <w:iCs/>
                <w:color w:val="000000"/>
                <w:sz w:val="16"/>
                <w:szCs w:val="16"/>
              </w:rPr>
              <w:t xml:space="preserve"> Connection</w:t>
            </w:r>
          </w:p>
        </w:tc>
      </w:tr>
      <w:tr w:rsidR="00BC7914" w14:paraId="4220157E" w14:textId="77777777" w:rsidTr="4F2FDA83">
        <w:trPr>
          <w:trHeight w:val="516"/>
        </w:trPr>
        <w:tc>
          <w:tcPr>
            <w:tcW w:w="73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8393D56" w14:textId="77777777" w:rsidR="00BC7914" w:rsidRDefault="00BC7914">
            <w:pPr>
              <w:spacing w:line="276" w:lineRule="auto"/>
              <w:rPr>
                <w:color w:val="000000" w:themeColor="text1"/>
                <w:sz w:val="16"/>
                <w:szCs w:val="16"/>
              </w:rPr>
            </w:pPr>
            <w:r w:rsidRPr="4F2FDA83">
              <w:rPr>
                <w:color w:val="000000" w:themeColor="text1"/>
                <w:sz w:val="16"/>
                <w:szCs w:val="16"/>
              </w:rPr>
              <w:t>9.1</w:t>
            </w:r>
          </w:p>
        </w:tc>
        <w:tc>
          <w:tcPr>
            <w:tcW w:w="217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6F2F345" w14:textId="77777777" w:rsidR="00BC7914" w:rsidRDefault="00BC7914">
            <w:pPr>
              <w:spacing w:line="276" w:lineRule="auto"/>
              <w:rPr>
                <w:b/>
                <w:color w:val="000000" w:themeColor="text1"/>
                <w:sz w:val="16"/>
                <w:szCs w:val="16"/>
              </w:rPr>
            </w:pPr>
            <w:r w:rsidRPr="4F2FDA83">
              <w:rPr>
                <w:b/>
                <w:color w:val="000000" w:themeColor="text1"/>
                <w:sz w:val="16"/>
                <w:szCs w:val="16"/>
              </w:rPr>
              <w:t>connectingLane</w:t>
            </w:r>
          </w:p>
          <w:p w14:paraId="716B6E9D" w14:textId="77777777" w:rsidR="00BC7914" w:rsidRDefault="00BC7914">
            <w:pPr>
              <w:spacing w:line="276" w:lineRule="auto"/>
              <w:rPr>
                <w:b/>
                <w:color w:val="000000" w:themeColor="text1"/>
                <w:sz w:val="16"/>
                <w:szCs w:val="16"/>
              </w:rPr>
            </w:pPr>
            <w:r w:rsidRPr="4F2FDA83">
              <w:rPr>
                <w:b/>
                <w:color w:val="000000" w:themeColor="text1"/>
                <w:sz w:val="16"/>
                <w:szCs w:val="16"/>
              </w:rPr>
              <w:t>[ConnectingLane]</w:t>
            </w:r>
          </w:p>
        </w:tc>
        <w:tc>
          <w:tcPr>
            <w:tcW w:w="247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7F60FD" w14:textId="77777777" w:rsidR="00BC7914" w:rsidRDefault="00BC7914">
            <w:pPr>
              <w:spacing w:line="276" w:lineRule="auto"/>
              <w:rPr>
                <w:color w:val="000000" w:themeColor="text1"/>
                <w:sz w:val="16"/>
                <w:szCs w:val="16"/>
              </w:rPr>
            </w:pPr>
            <w:r w:rsidRPr="4F2FDA83">
              <w:rPr>
                <w:color w:val="000000" w:themeColor="text1"/>
                <w:sz w:val="16"/>
                <w:szCs w:val="16"/>
              </w:rPr>
              <w:t>The ConnectingLane data frame ties a single lane to a single maneuver needed to reach it from another lane. It is typically used to connect the allowed maneuver from the end of a lane to the outbound lane so that these can be</w:t>
            </w:r>
          </w:p>
          <w:p w14:paraId="4EB8AFBD" w14:textId="77777777" w:rsidR="00BC7914" w:rsidRDefault="00BC7914">
            <w:pPr>
              <w:spacing w:line="276" w:lineRule="auto"/>
              <w:rPr>
                <w:color w:val="000000" w:themeColor="text1"/>
                <w:sz w:val="16"/>
                <w:szCs w:val="16"/>
              </w:rPr>
            </w:pPr>
            <w:r w:rsidRPr="4F2FDA83">
              <w:rPr>
                <w:color w:val="000000" w:themeColor="text1"/>
                <w:sz w:val="16"/>
                <w:szCs w:val="16"/>
              </w:rPr>
              <w:t>mapped to the SPAT message to which both lanes apply.</w:t>
            </w:r>
          </w:p>
        </w:tc>
        <w:tc>
          <w:tcPr>
            <w:tcW w:w="24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E3AB9BB" w14:textId="77777777" w:rsidR="00BC7914" w:rsidRDefault="00BC7914">
            <w:pPr>
              <w:spacing w:line="276" w:lineRule="auto"/>
              <w:rPr>
                <w:b/>
                <w:color w:val="000000" w:themeColor="text1"/>
                <w:sz w:val="16"/>
                <w:szCs w:val="16"/>
              </w:rPr>
            </w:pPr>
            <w:r w:rsidRPr="4F2FDA83">
              <w:rPr>
                <w:b/>
                <w:color w:val="000000" w:themeColor="text1"/>
                <w:sz w:val="16"/>
                <w:szCs w:val="16"/>
              </w:rPr>
              <w:t>lane</w:t>
            </w:r>
          </w:p>
          <w:p w14:paraId="4DF40D21" w14:textId="77777777" w:rsidR="00BC7914" w:rsidRDefault="00BC7914">
            <w:pPr>
              <w:spacing w:line="276" w:lineRule="auto"/>
              <w:rPr>
                <w:color w:val="000000" w:themeColor="text1"/>
                <w:sz w:val="16"/>
                <w:szCs w:val="16"/>
              </w:rPr>
            </w:pPr>
            <w:r w:rsidRPr="4F2FDA83">
              <w:rPr>
                <w:b/>
                <w:color w:val="000000" w:themeColor="text1"/>
                <w:sz w:val="16"/>
                <w:szCs w:val="16"/>
              </w:rPr>
              <w:t>[LaneID]</w:t>
            </w:r>
            <w:r>
              <w:br/>
            </w:r>
            <w:r>
              <w:br/>
            </w:r>
            <w:r w:rsidRPr="4F2FDA83">
              <w:rPr>
                <w:color w:val="000000" w:themeColor="text1"/>
                <w:sz w:val="16"/>
                <w:szCs w:val="16"/>
              </w:rPr>
              <w:t>The LaneID data element conveys an assigned index that is unique within an intersection. It is used to refer to that lane by other objects in the intersection map data structure. Lanes may be ingress (inbound traffic) or egress (outbound traffic) in nature, as well as barriers and other types of specialty lanes.</w:t>
            </w:r>
          </w:p>
        </w:tc>
        <w:tc>
          <w:tcPr>
            <w:tcW w:w="11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6A88ECB" w14:textId="77777777" w:rsidR="00BC7914" w:rsidRDefault="00BC7914">
            <w:pPr>
              <w:spacing w:line="276" w:lineRule="auto"/>
              <w:jc w:val="center"/>
              <w:rPr>
                <w:color w:val="000000" w:themeColor="text1"/>
                <w:sz w:val="16"/>
                <w:szCs w:val="16"/>
              </w:rPr>
            </w:pPr>
            <w:r w:rsidRPr="4F2FDA83">
              <w:rPr>
                <w:color w:val="000000" w:themeColor="text1"/>
                <w:sz w:val="16"/>
                <w:szCs w:val="16"/>
              </w:rPr>
              <w:t>Mandatory</w:t>
            </w:r>
          </w:p>
        </w:tc>
        <w:tc>
          <w:tcPr>
            <w:tcW w:w="38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7AD97D" w14:textId="77777777" w:rsidR="00BC7914" w:rsidRDefault="00BC7914">
            <w:pPr>
              <w:spacing w:line="276" w:lineRule="auto"/>
              <w:rPr>
                <w:color w:val="000000" w:themeColor="text1"/>
                <w:sz w:val="16"/>
                <w:szCs w:val="16"/>
              </w:rPr>
            </w:pPr>
            <w:r w:rsidRPr="4F2FDA83">
              <w:rPr>
                <w:color w:val="000000" w:themeColor="text1"/>
                <w:sz w:val="16"/>
                <w:szCs w:val="16"/>
              </w:rPr>
              <w:t xml:space="preserve">LaneID expresses the lane the current lane connects to. If IntersectionReferenceID is filled, the lane belongs to another intersection. </w:t>
            </w:r>
          </w:p>
          <w:p w14:paraId="22F65ECA" w14:textId="77777777" w:rsidR="00BC7914" w:rsidRDefault="00BC7914">
            <w:pPr>
              <w:spacing w:line="276" w:lineRule="auto"/>
              <w:rPr>
                <w:color w:val="000000"/>
                <w:sz w:val="16"/>
                <w:szCs w:val="16"/>
              </w:rPr>
            </w:pPr>
          </w:p>
          <w:p w14:paraId="609F1EB5" w14:textId="77777777" w:rsidR="00BC7914" w:rsidRDefault="00BC7914">
            <w:pPr>
              <w:spacing w:line="276" w:lineRule="auto"/>
              <w:rPr>
                <w:color w:val="000000"/>
                <w:sz w:val="16"/>
                <w:szCs w:val="16"/>
              </w:rPr>
            </w:pPr>
          </w:p>
          <w:p w14:paraId="5369EFDA" w14:textId="77777777" w:rsidR="00BC7914" w:rsidRDefault="00BC7914">
            <w:pPr>
              <w:spacing w:line="276" w:lineRule="auto"/>
              <w:rPr>
                <w:color w:val="000000"/>
                <w:sz w:val="16"/>
                <w:szCs w:val="16"/>
              </w:rPr>
            </w:pPr>
          </w:p>
        </w:tc>
        <w:tc>
          <w:tcPr>
            <w:tcW w:w="13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2235FD4" w14:textId="77777777" w:rsidR="00BC7914" w:rsidRDefault="00BC7914">
            <w:pPr>
              <w:spacing w:line="276" w:lineRule="auto"/>
              <w:rPr>
                <w:color w:val="000000" w:themeColor="text1"/>
                <w:sz w:val="16"/>
                <w:szCs w:val="16"/>
              </w:rPr>
            </w:pPr>
            <w:r w:rsidRPr="4F2FDA83">
              <w:rPr>
                <w:color w:val="000000" w:themeColor="text1"/>
                <w:sz w:val="16"/>
                <w:szCs w:val="16"/>
              </w:rPr>
              <w:t>Set by application</w:t>
            </w:r>
          </w:p>
        </w:tc>
      </w:tr>
      <w:tr w:rsidR="00BC7914" w14:paraId="5CD3BF8A" w14:textId="77777777" w:rsidTr="4F2FDA83">
        <w:trPr>
          <w:trHeight w:val="516"/>
        </w:trPr>
        <w:tc>
          <w:tcPr>
            <w:tcW w:w="735" w:type="dxa"/>
            <w:vMerge/>
            <w:tcBorders>
              <w:top w:val="single" w:sz="4" w:space="0" w:color="000000"/>
              <w:left w:val="single" w:sz="4" w:space="0" w:color="000000"/>
              <w:bottom w:val="single" w:sz="4" w:space="0" w:color="000000"/>
              <w:right w:val="single" w:sz="4" w:space="0" w:color="000000"/>
            </w:tcBorders>
            <w:vAlign w:val="center"/>
            <w:hideMark/>
          </w:tcPr>
          <w:p w14:paraId="63E55591" w14:textId="77777777" w:rsidR="00BC7914" w:rsidRDefault="00BC7914">
            <w:pPr>
              <w:rPr>
                <w:rFonts w:ascii="Verdana" w:hAnsi="Verdana"/>
                <w:iCs/>
                <w:color w:val="000000"/>
                <w:sz w:val="16"/>
                <w:szCs w:val="16"/>
                <w:lang w:eastAsia="nl-NL"/>
              </w:rPr>
            </w:pPr>
          </w:p>
        </w:tc>
        <w:tc>
          <w:tcPr>
            <w:tcW w:w="2179" w:type="dxa"/>
            <w:vMerge/>
            <w:tcBorders>
              <w:top w:val="single" w:sz="4" w:space="0" w:color="000000"/>
              <w:left w:val="single" w:sz="4" w:space="0" w:color="000000"/>
              <w:bottom w:val="single" w:sz="4" w:space="0" w:color="000000"/>
              <w:right w:val="single" w:sz="4" w:space="0" w:color="000000"/>
            </w:tcBorders>
            <w:vAlign w:val="center"/>
            <w:hideMark/>
          </w:tcPr>
          <w:p w14:paraId="701090DC" w14:textId="77777777" w:rsidR="00BC7914" w:rsidRDefault="00BC7914">
            <w:pPr>
              <w:rPr>
                <w:rFonts w:ascii="Verdana" w:hAnsi="Verdana"/>
                <w:b/>
                <w:iCs/>
                <w:color w:val="000000"/>
                <w:sz w:val="16"/>
                <w:szCs w:val="16"/>
                <w:lang w:eastAsia="nl-NL"/>
              </w:rPr>
            </w:pPr>
          </w:p>
        </w:tc>
        <w:tc>
          <w:tcPr>
            <w:tcW w:w="2479" w:type="dxa"/>
            <w:vMerge/>
            <w:tcBorders>
              <w:top w:val="single" w:sz="4" w:space="0" w:color="000000"/>
              <w:left w:val="single" w:sz="4" w:space="0" w:color="000000"/>
              <w:bottom w:val="single" w:sz="4" w:space="0" w:color="000000"/>
              <w:right w:val="single" w:sz="4" w:space="0" w:color="000000"/>
            </w:tcBorders>
            <w:vAlign w:val="center"/>
            <w:hideMark/>
          </w:tcPr>
          <w:p w14:paraId="46924B6C" w14:textId="77777777" w:rsidR="00BC7914" w:rsidRDefault="00BC7914">
            <w:pPr>
              <w:rPr>
                <w:rFonts w:ascii="Verdana" w:hAnsi="Verdana"/>
                <w:color w:val="000000"/>
                <w:sz w:val="16"/>
                <w:szCs w:val="16"/>
                <w:lang w:eastAsia="nl-NL"/>
              </w:rPr>
            </w:pPr>
          </w:p>
        </w:tc>
        <w:tc>
          <w:tcPr>
            <w:tcW w:w="24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5643FAE" w14:textId="77777777" w:rsidR="00BC7914" w:rsidRDefault="00BC7914">
            <w:pPr>
              <w:spacing w:line="276" w:lineRule="auto"/>
              <w:rPr>
                <w:i/>
                <w:color w:val="000000" w:themeColor="text1"/>
                <w:sz w:val="16"/>
                <w:szCs w:val="16"/>
              </w:rPr>
            </w:pPr>
            <w:r w:rsidRPr="4F2FDA83">
              <w:rPr>
                <w:i/>
                <w:color w:val="000000" w:themeColor="text1"/>
                <w:sz w:val="16"/>
                <w:szCs w:val="16"/>
              </w:rPr>
              <w:t>maneuver</w:t>
            </w:r>
          </w:p>
          <w:p w14:paraId="21EBE110" w14:textId="77777777" w:rsidR="00BC7914" w:rsidRDefault="00BC7914">
            <w:pPr>
              <w:spacing w:line="276" w:lineRule="auto"/>
              <w:rPr>
                <w:color w:val="000000" w:themeColor="text1"/>
                <w:sz w:val="16"/>
                <w:szCs w:val="16"/>
              </w:rPr>
            </w:pPr>
            <w:r w:rsidRPr="4F2FDA83">
              <w:rPr>
                <w:i/>
                <w:color w:val="000000" w:themeColor="text1"/>
                <w:sz w:val="16"/>
                <w:szCs w:val="16"/>
              </w:rPr>
              <w:t>[AllowedManeuvers]</w:t>
            </w:r>
            <w:r>
              <w:br/>
            </w:r>
            <w:r>
              <w:br/>
            </w:r>
            <w:r w:rsidRPr="4F2FDA83">
              <w:rPr>
                <w:color w:val="000000" w:themeColor="text1"/>
                <w:sz w:val="16"/>
                <w:szCs w:val="16"/>
              </w:rPr>
              <w:t>The AllowedManeuvers data element relates the allowed (possible) maneuvers from a lane, typically a motorized vehicle lane.</w:t>
            </w:r>
          </w:p>
        </w:tc>
        <w:tc>
          <w:tcPr>
            <w:tcW w:w="11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125D72F" w14:textId="77777777" w:rsidR="00BC7914" w:rsidRDefault="00BC7914">
            <w:pPr>
              <w:spacing w:line="276" w:lineRule="auto"/>
              <w:jc w:val="center"/>
              <w:rPr>
                <w:color w:val="000000" w:themeColor="text1"/>
                <w:sz w:val="16"/>
                <w:szCs w:val="16"/>
              </w:rPr>
            </w:pPr>
            <w:r w:rsidRPr="4F2FDA83">
              <w:rPr>
                <w:color w:val="000000" w:themeColor="text1"/>
                <w:sz w:val="16"/>
                <w:szCs w:val="16"/>
              </w:rPr>
              <w:t>Profiled</w:t>
            </w:r>
          </w:p>
        </w:tc>
        <w:tc>
          <w:tcPr>
            <w:tcW w:w="38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3BD2500" w14:textId="77777777" w:rsidR="00BC7914" w:rsidRDefault="00BC7914">
            <w:pPr>
              <w:spacing w:line="276" w:lineRule="auto"/>
              <w:rPr>
                <w:color w:val="000000" w:themeColor="text1"/>
                <w:sz w:val="16"/>
                <w:szCs w:val="16"/>
              </w:rPr>
            </w:pPr>
            <w:r w:rsidRPr="4F2FDA83">
              <w:rPr>
                <w:color w:val="000000" w:themeColor="text1"/>
                <w:sz w:val="16"/>
                <w:szCs w:val="16"/>
              </w:rPr>
              <w:t xml:space="preserve">Mandatory in profile as opposed to standard. Used to describe the allowed movements related to the signal head. SignalGroupID and Restrictions apply to this movement only. </w:t>
            </w:r>
          </w:p>
          <w:p w14:paraId="1A4165D1" w14:textId="77777777" w:rsidR="00BC7914" w:rsidRDefault="00BC7914" w:rsidP="008E6A9E">
            <w:pPr>
              <w:pStyle w:val="ListParagraph"/>
              <w:numPr>
                <w:ilvl w:val="0"/>
                <w:numId w:val="36"/>
              </w:numPr>
              <w:spacing w:line="276" w:lineRule="auto"/>
              <w:ind w:left="489"/>
              <w:rPr>
                <w:rFonts w:ascii="Times New Roman" w:eastAsia="Times New Roman" w:hAnsi="Times New Roman"/>
                <w:b/>
                <w:color w:val="000000" w:themeColor="text1"/>
                <w:sz w:val="16"/>
                <w:szCs w:val="16"/>
                <w:lang w:val="en-GB"/>
              </w:rPr>
            </w:pPr>
            <w:r w:rsidRPr="4F2FDA83">
              <w:rPr>
                <w:b/>
                <w:color w:val="000000" w:themeColor="text1"/>
                <w:sz w:val="16"/>
                <w:szCs w:val="16"/>
                <w:lang w:val="en-GB"/>
              </w:rPr>
              <w:t>maneuverStraightAllowed (0)</w:t>
            </w:r>
          </w:p>
          <w:p w14:paraId="59EBBD38" w14:textId="77777777" w:rsidR="00BC7914" w:rsidRDefault="00BC7914" w:rsidP="008E6A9E">
            <w:pPr>
              <w:pStyle w:val="ListParagraph"/>
              <w:numPr>
                <w:ilvl w:val="0"/>
                <w:numId w:val="36"/>
              </w:numPr>
              <w:spacing w:line="276" w:lineRule="auto"/>
              <w:ind w:left="489"/>
              <w:rPr>
                <w:rFonts w:ascii="Times New Roman" w:eastAsia="Times New Roman" w:hAnsi="Times New Roman"/>
                <w:b/>
                <w:color w:val="000000" w:themeColor="text1"/>
                <w:sz w:val="16"/>
                <w:szCs w:val="16"/>
                <w:lang w:val="en-GB"/>
              </w:rPr>
            </w:pPr>
            <w:r w:rsidRPr="4F2FDA83">
              <w:rPr>
                <w:b/>
                <w:color w:val="000000" w:themeColor="text1"/>
                <w:sz w:val="16"/>
                <w:szCs w:val="16"/>
                <w:lang w:val="en-GB"/>
              </w:rPr>
              <w:t>maneuverLeftAllowed (1)</w:t>
            </w:r>
          </w:p>
          <w:p w14:paraId="43C6F352" w14:textId="77777777" w:rsidR="00BC7914" w:rsidRDefault="00BC7914" w:rsidP="008E6A9E">
            <w:pPr>
              <w:pStyle w:val="ListParagraph"/>
              <w:numPr>
                <w:ilvl w:val="0"/>
                <w:numId w:val="36"/>
              </w:numPr>
              <w:spacing w:line="276" w:lineRule="auto"/>
              <w:ind w:left="489"/>
              <w:rPr>
                <w:rFonts w:ascii="Times New Roman" w:eastAsia="Times New Roman" w:hAnsi="Times New Roman"/>
                <w:b/>
                <w:color w:val="000000" w:themeColor="text1"/>
                <w:sz w:val="16"/>
                <w:szCs w:val="16"/>
                <w:lang w:val="en-GB"/>
              </w:rPr>
            </w:pPr>
            <w:r w:rsidRPr="4F2FDA83">
              <w:rPr>
                <w:b/>
                <w:color w:val="000000" w:themeColor="text1"/>
                <w:sz w:val="16"/>
                <w:szCs w:val="16"/>
                <w:lang w:val="en-GB"/>
              </w:rPr>
              <w:t>maneuverRightAllowed (2)</w:t>
            </w:r>
          </w:p>
          <w:p w14:paraId="427172CC" w14:textId="77777777" w:rsidR="00BC7914" w:rsidRDefault="00BC7914" w:rsidP="008E6A9E">
            <w:pPr>
              <w:pStyle w:val="ListParagraph"/>
              <w:numPr>
                <w:ilvl w:val="0"/>
                <w:numId w:val="36"/>
              </w:numPr>
              <w:spacing w:line="276" w:lineRule="auto"/>
              <w:ind w:left="489"/>
              <w:rPr>
                <w:rFonts w:ascii="Times New Roman" w:eastAsia="Times New Roman" w:hAnsi="Times New Roman"/>
                <w:b/>
                <w:color w:val="000000" w:themeColor="text1"/>
                <w:sz w:val="16"/>
                <w:szCs w:val="16"/>
                <w:lang w:val="en-GB"/>
              </w:rPr>
            </w:pPr>
            <w:r w:rsidRPr="4F2FDA83">
              <w:rPr>
                <w:b/>
                <w:color w:val="000000" w:themeColor="text1"/>
                <w:sz w:val="16"/>
                <w:szCs w:val="16"/>
                <w:lang w:val="en-GB"/>
              </w:rPr>
              <w:t>maneuverUTurnAllowed (3)</w:t>
            </w:r>
          </w:p>
          <w:p w14:paraId="154DC611" w14:textId="77777777" w:rsidR="00BC7914" w:rsidRDefault="00BC7914" w:rsidP="008E6A9E">
            <w:pPr>
              <w:pStyle w:val="ListParagraph"/>
              <w:numPr>
                <w:ilvl w:val="0"/>
                <w:numId w:val="36"/>
              </w:numPr>
              <w:spacing w:line="276" w:lineRule="auto"/>
              <w:ind w:left="489"/>
              <w:rPr>
                <w:rFonts w:ascii="Times New Roman" w:eastAsia="Times New Roman" w:hAnsi="Times New Roman"/>
                <w:color w:val="000000" w:themeColor="text1"/>
                <w:sz w:val="16"/>
                <w:szCs w:val="16"/>
                <w:lang w:val="en-GB"/>
              </w:rPr>
            </w:pPr>
            <w:r w:rsidRPr="4F2FDA83">
              <w:rPr>
                <w:color w:val="000000" w:themeColor="text1"/>
                <w:sz w:val="16"/>
                <w:szCs w:val="16"/>
                <w:lang w:val="en-GB"/>
              </w:rPr>
              <w:t>maneuverLeftTurnOnRedAllowed (4)</w:t>
            </w:r>
          </w:p>
          <w:p w14:paraId="63B4385D" w14:textId="77777777" w:rsidR="00BC7914" w:rsidRDefault="00BC7914" w:rsidP="008E6A9E">
            <w:pPr>
              <w:pStyle w:val="ListParagraph"/>
              <w:numPr>
                <w:ilvl w:val="0"/>
                <w:numId w:val="36"/>
              </w:numPr>
              <w:spacing w:line="276" w:lineRule="auto"/>
              <w:ind w:left="489"/>
              <w:rPr>
                <w:rFonts w:ascii="Times New Roman" w:eastAsia="Times New Roman" w:hAnsi="Times New Roman"/>
                <w:color w:val="000000" w:themeColor="text1"/>
                <w:sz w:val="16"/>
                <w:szCs w:val="16"/>
                <w:lang w:val="en-GB"/>
              </w:rPr>
            </w:pPr>
            <w:r w:rsidRPr="4F2FDA83">
              <w:rPr>
                <w:color w:val="000000" w:themeColor="text1"/>
                <w:sz w:val="16"/>
                <w:szCs w:val="16"/>
                <w:lang w:val="en-GB"/>
              </w:rPr>
              <w:lastRenderedPageBreak/>
              <w:t>maneuverRightTurnOnRedAllowed (5)</w:t>
            </w:r>
          </w:p>
          <w:p w14:paraId="13E33ED9" w14:textId="77777777" w:rsidR="00BC7914" w:rsidRDefault="00BC7914" w:rsidP="008E6A9E">
            <w:pPr>
              <w:pStyle w:val="ListParagraph"/>
              <w:numPr>
                <w:ilvl w:val="0"/>
                <w:numId w:val="36"/>
              </w:numPr>
              <w:spacing w:line="276" w:lineRule="auto"/>
              <w:ind w:left="489"/>
              <w:rPr>
                <w:rFonts w:ascii="Times New Roman" w:eastAsia="Times New Roman" w:hAnsi="Times New Roman"/>
                <w:color w:val="000000" w:themeColor="text1"/>
                <w:sz w:val="16"/>
                <w:szCs w:val="16"/>
                <w:lang w:val="en-GB"/>
              </w:rPr>
            </w:pPr>
            <w:r w:rsidRPr="4F2FDA83">
              <w:rPr>
                <w:color w:val="000000" w:themeColor="text1"/>
                <w:sz w:val="16"/>
                <w:szCs w:val="16"/>
                <w:lang w:val="en-GB"/>
              </w:rPr>
              <w:t>maneuverLaneChangeAllowed (6)</w:t>
            </w:r>
          </w:p>
          <w:p w14:paraId="0FEED65D" w14:textId="77777777" w:rsidR="00BC7914" w:rsidRDefault="00BC7914" w:rsidP="008E6A9E">
            <w:pPr>
              <w:pStyle w:val="ListParagraph"/>
              <w:numPr>
                <w:ilvl w:val="0"/>
                <w:numId w:val="36"/>
              </w:numPr>
              <w:spacing w:line="276" w:lineRule="auto"/>
              <w:ind w:left="489"/>
              <w:rPr>
                <w:rFonts w:ascii="Times New Roman" w:eastAsia="Times New Roman" w:hAnsi="Times New Roman"/>
                <w:color w:val="000000" w:themeColor="text1"/>
                <w:sz w:val="16"/>
                <w:szCs w:val="16"/>
                <w:lang w:val="en-GB"/>
              </w:rPr>
            </w:pPr>
            <w:r w:rsidRPr="4F2FDA83">
              <w:rPr>
                <w:color w:val="000000" w:themeColor="text1"/>
                <w:sz w:val="16"/>
                <w:szCs w:val="16"/>
                <w:lang w:val="en-GB"/>
              </w:rPr>
              <w:t>maneuverNoStoppingAllowed (7)</w:t>
            </w:r>
          </w:p>
          <w:p w14:paraId="58A264DB" w14:textId="77777777" w:rsidR="00BC7914" w:rsidRDefault="00BC7914" w:rsidP="008E6A9E">
            <w:pPr>
              <w:pStyle w:val="ListParagraph"/>
              <w:numPr>
                <w:ilvl w:val="0"/>
                <w:numId w:val="36"/>
              </w:numPr>
              <w:spacing w:line="276" w:lineRule="auto"/>
              <w:ind w:left="489"/>
              <w:rPr>
                <w:rFonts w:ascii="Times New Roman" w:eastAsia="Times New Roman" w:hAnsi="Times New Roman"/>
                <w:b/>
                <w:color w:val="000000" w:themeColor="text1"/>
                <w:sz w:val="16"/>
                <w:szCs w:val="16"/>
                <w:lang w:val="en-GB"/>
              </w:rPr>
            </w:pPr>
            <w:r w:rsidRPr="4F2FDA83">
              <w:rPr>
                <w:b/>
                <w:color w:val="000000" w:themeColor="text1"/>
                <w:sz w:val="16"/>
                <w:szCs w:val="16"/>
                <w:lang w:val="en-GB"/>
              </w:rPr>
              <w:t>yieldAllwaysRequired (8)</w:t>
            </w:r>
          </w:p>
          <w:p w14:paraId="690412CD" w14:textId="77777777" w:rsidR="00BC7914" w:rsidRDefault="00BC7914" w:rsidP="008E6A9E">
            <w:pPr>
              <w:pStyle w:val="ListParagraph"/>
              <w:numPr>
                <w:ilvl w:val="0"/>
                <w:numId w:val="36"/>
              </w:numPr>
              <w:spacing w:line="276" w:lineRule="auto"/>
              <w:ind w:left="489"/>
              <w:rPr>
                <w:rFonts w:ascii="Times New Roman" w:eastAsia="Times New Roman" w:hAnsi="Times New Roman"/>
                <w:color w:val="000000" w:themeColor="text1"/>
                <w:sz w:val="16"/>
                <w:szCs w:val="16"/>
                <w:lang w:val="en-GB"/>
              </w:rPr>
            </w:pPr>
            <w:r w:rsidRPr="4F2FDA83">
              <w:rPr>
                <w:color w:val="000000" w:themeColor="text1"/>
                <w:sz w:val="16"/>
                <w:szCs w:val="16"/>
                <w:lang w:val="en-GB"/>
              </w:rPr>
              <w:t>goWithHalt (9)</w:t>
            </w:r>
          </w:p>
          <w:p w14:paraId="5C523C3B" w14:textId="77777777" w:rsidR="00BC7914" w:rsidRDefault="00BC7914" w:rsidP="008E6A9E">
            <w:pPr>
              <w:pStyle w:val="ListParagraph"/>
              <w:numPr>
                <w:ilvl w:val="0"/>
                <w:numId w:val="36"/>
              </w:numPr>
              <w:spacing w:line="276" w:lineRule="auto"/>
              <w:ind w:left="489"/>
              <w:rPr>
                <w:rFonts w:ascii="Times New Roman" w:eastAsia="Times New Roman" w:hAnsi="Times New Roman"/>
                <w:color w:val="000000" w:themeColor="text1"/>
                <w:sz w:val="16"/>
                <w:szCs w:val="16"/>
                <w:lang w:val="en-GB"/>
              </w:rPr>
            </w:pPr>
            <w:r w:rsidRPr="4F2FDA83">
              <w:rPr>
                <w:color w:val="000000" w:themeColor="text1"/>
                <w:sz w:val="16"/>
                <w:szCs w:val="16"/>
                <w:lang w:val="en-GB"/>
              </w:rPr>
              <w:t>caution (10)</w:t>
            </w:r>
          </w:p>
          <w:p w14:paraId="59DD83A4" w14:textId="77777777" w:rsidR="00BC7914" w:rsidRDefault="00BC7914" w:rsidP="008E6A9E">
            <w:pPr>
              <w:pStyle w:val="ListParagraph"/>
              <w:numPr>
                <w:ilvl w:val="0"/>
                <w:numId w:val="36"/>
              </w:numPr>
              <w:spacing w:line="276" w:lineRule="auto"/>
              <w:ind w:left="489"/>
              <w:rPr>
                <w:rFonts w:ascii="Times New Roman" w:eastAsia="Times New Roman" w:hAnsi="Times New Roman"/>
                <w:color w:val="000000" w:themeColor="text1"/>
                <w:sz w:val="16"/>
                <w:szCs w:val="16"/>
                <w:lang w:val="en-GB"/>
              </w:rPr>
            </w:pPr>
            <w:r w:rsidRPr="4F2FDA83">
              <w:rPr>
                <w:color w:val="000000" w:themeColor="text1"/>
                <w:sz w:val="16"/>
                <w:szCs w:val="16"/>
                <w:lang w:val="en-GB"/>
              </w:rPr>
              <w:t>reserved1 (11)</w:t>
            </w:r>
          </w:p>
        </w:tc>
        <w:tc>
          <w:tcPr>
            <w:tcW w:w="13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2100D1C" w14:textId="77777777" w:rsidR="00BC7914" w:rsidRDefault="00BC7914">
            <w:pPr>
              <w:spacing w:line="276" w:lineRule="auto"/>
              <w:rPr>
                <w:color w:val="000000" w:themeColor="text1"/>
                <w:sz w:val="16"/>
                <w:szCs w:val="16"/>
              </w:rPr>
            </w:pPr>
            <w:r w:rsidRPr="4F2FDA83">
              <w:rPr>
                <w:color w:val="000000" w:themeColor="text1"/>
                <w:sz w:val="16"/>
                <w:szCs w:val="16"/>
              </w:rPr>
              <w:lastRenderedPageBreak/>
              <w:t>Set by application</w:t>
            </w:r>
          </w:p>
        </w:tc>
      </w:tr>
      <w:tr w:rsidR="00BC7914" w14:paraId="0F6CFEE1" w14:textId="77777777" w:rsidTr="4F2FDA83">
        <w:tc>
          <w:tcPr>
            <w:tcW w:w="735" w:type="dxa"/>
            <w:vMerge w:val="restart"/>
            <w:tcBorders>
              <w:top w:val="single" w:sz="4" w:space="0" w:color="auto"/>
              <w:left w:val="single" w:sz="4" w:space="0" w:color="000000" w:themeColor="text1"/>
              <w:bottom w:val="single" w:sz="4" w:space="0" w:color="000000" w:themeColor="text1"/>
              <w:right w:val="single" w:sz="4" w:space="0" w:color="000000" w:themeColor="text1"/>
            </w:tcBorders>
            <w:hideMark/>
          </w:tcPr>
          <w:p w14:paraId="4267FF34" w14:textId="77777777" w:rsidR="00BC7914" w:rsidRDefault="00BC7914">
            <w:pPr>
              <w:spacing w:line="276" w:lineRule="auto"/>
              <w:rPr>
                <w:color w:val="000000" w:themeColor="text1"/>
                <w:sz w:val="16"/>
                <w:szCs w:val="16"/>
              </w:rPr>
            </w:pPr>
            <w:r w:rsidRPr="4F2FDA83">
              <w:rPr>
                <w:color w:val="000000" w:themeColor="text1"/>
                <w:sz w:val="16"/>
                <w:szCs w:val="16"/>
              </w:rPr>
              <w:t>9.2</w:t>
            </w:r>
          </w:p>
        </w:tc>
        <w:tc>
          <w:tcPr>
            <w:tcW w:w="2179" w:type="dxa"/>
            <w:vMerge w:val="restart"/>
            <w:tcBorders>
              <w:top w:val="single" w:sz="4" w:space="0" w:color="auto"/>
              <w:left w:val="single" w:sz="4" w:space="0" w:color="000000" w:themeColor="text1"/>
              <w:bottom w:val="single" w:sz="4" w:space="0" w:color="000000" w:themeColor="text1"/>
              <w:right w:val="single" w:sz="4" w:space="0" w:color="000000" w:themeColor="text1"/>
            </w:tcBorders>
            <w:hideMark/>
          </w:tcPr>
          <w:p w14:paraId="2AB64136" w14:textId="77777777" w:rsidR="00BC7914" w:rsidRDefault="00BC7914">
            <w:pPr>
              <w:spacing w:line="276" w:lineRule="auto"/>
              <w:rPr>
                <w:i/>
                <w:color w:val="000000" w:themeColor="text1"/>
                <w:sz w:val="16"/>
                <w:szCs w:val="16"/>
              </w:rPr>
            </w:pPr>
            <w:r w:rsidRPr="4F2FDA83">
              <w:rPr>
                <w:i/>
                <w:color w:val="000000" w:themeColor="text1"/>
                <w:sz w:val="16"/>
                <w:szCs w:val="16"/>
              </w:rPr>
              <w:t>remoteIntersection</w:t>
            </w:r>
          </w:p>
          <w:p w14:paraId="2CF08DDC" w14:textId="77777777" w:rsidR="00BC7914" w:rsidRDefault="00BC7914">
            <w:pPr>
              <w:spacing w:line="276" w:lineRule="auto"/>
              <w:rPr>
                <w:i/>
                <w:color w:val="000000" w:themeColor="text1"/>
                <w:sz w:val="16"/>
                <w:szCs w:val="16"/>
              </w:rPr>
            </w:pPr>
            <w:r w:rsidRPr="4F2FDA83">
              <w:rPr>
                <w:i/>
                <w:color w:val="000000" w:themeColor="text1"/>
                <w:sz w:val="16"/>
                <w:szCs w:val="16"/>
              </w:rPr>
              <w:t>[Intersection-ReferenceID]</w:t>
            </w:r>
          </w:p>
        </w:tc>
        <w:tc>
          <w:tcPr>
            <w:tcW w:w="247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37EF136" w14:textId="77777777" w:rsidR="00BC7914" w:rsidRDefault="00BC7914">
            <w:pPr>
              <w:spacing w:line="276" w:lineRule="auto"/>
              <w:rPr>
                <w:color w:val="000000" w:themeColor="text1"/>
                <w:sz w:val="16"/>
                <w:szCs w:val="16"/>
              </w:rPr>
            </w:pPr>
            <w:r w:rsidRPr="4F2FDA83">
              <w:rPr>
                <w:color w:val="000000" w:themeColor="text1"/>
                <w:sz w:val="16"/>
                <w:szCs w:val="16"/>
              </w:rPr>
              <w:t xml:space="preserve">The IntersectionReference-ID is a globally unique value set, consisting of an optional RoadRegulatorID and a required IntersectionID assignment, providing </w:t>
            </w:r>
            <w:proofErr w:type="gramStart"/>
            <w:r w:rsidRPr="4F2FDA83">
              <w:rPr>
                <w:color w:val="000000" w:themeColor="text1"/>
                <w:sz w:val="16"/>
                <w:szCs w:val="16"/>
              </w:rPr>
              <w:t>an</w:t>
            </w:r>
            <w:proofErr w:type="gramEnd"/>
            <w:r w:rsidRPr="4F2FDA83">
              <w:rPr>
                <w:color w:val="000000" w:themeColor="text1"/>
                <w:sz w:val="16"/>
                <w:szCs w:val="16"/>
              </w:rPr>
              <w:t xml:space="preserve"> unique mapping to the intersection MAP.</w:t>
            </w:r>
          </w:p>
        </w:tc>
        <w:tc>
          <w:tcPr>
            <w:tcW w:w="24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F8789C" w14:textId="77777777" w:rsidR="00BC7914" w:rsidRDefault="00BC7914">
            <w:pPr>
              <w:spacing w:line="276" w:lineRule="auto"/>
              <w:rPr>
                <w:i/>
                <w:color w:val="000000" w:themeColor="text1"/>
                <w:sz w:val="16"/>
                <w:szCs w:val="16"/>
              </w:rPr>
            </w:pPr>
            <w:r w:rsidRPr="4F2FDA83">
              <w:rPr>
                <w:i/>
                <w:color w:val="000000" w:themeColor="text1"/>
                <w:sz w:val="16"/>
                <w:szCs w:val="16"/>
              </w:rPr>
              <w:t>region</w:t>
            </w:r>
          </w:p>
          <w:p w14:paraId="7237EA43" w14:textId="77777777" w:rsidR="00BC7914" w:rsidRDefault="00BC7914">
            <w:pPr>
              <w:spacing w:line="276" w:lineRule="auto"/>
              <w:rPr>
                <w:i/>
                <w:color w:val="000000" w:themeColor="text1"/>
                <w:sz w:val="16"/>
                <w:szCs w:val="16"/>
              </w:rPr>
            </w:pPr>
            <w:r w:rsidRPr="4F2FDA83">
              <w:rPr>
                <w:i/>
                <w:color w:val="000000" w:themeColor="text1"/>
                <w:sz w:val="16"/>
                <w:szCs w:val="16"/>
              </w:rPr>
              <w:t>[RoadRegulatorID]</w:t>
            </w:r>
          </w:p>
          <w:p w14:paraId="6622F443" w14:textId="77777777" w:rsidR="00BC7914" w:rsidRDefault="00BC7914">
            <w:pPr>
              <w:spacing w:line="276" w:lineRule="auto"/>
              <w:rPr>
                <w:color w:val="000000"/>
                <w:sz w:val="16"/>
                <w:szCs w:val="16"/>
              </w:rPr>
            </w:pPr>
          </w:p>
          <w:p w14:paraId="6601AC24" w14:textId="77777777" w:rsidR="00BC7914" w:rsidRDefault="00BC7914">
            <w:pPr>
              <w:spacing w:line="276" w:lineRule="auto"/>
              <w:rPr>
                <w:color w:val="000000" w:themeColor="text1"/>
                <w:sz w:val="16"/>
                <w:szCs w:val="16"/>
              </w:rPr>
            </w:pPr>
            <w:r w:rsidRPr="4F2FDA83">
              <w:rPr>
                <w:color w:val="000000" w:themeColor="text1"/>
                <w:sz w:val="16"/>
                <w:szCs w:val="16"/>
              </w:rPr>
              <w:t>The RoadRegulatorID data element is a globally unique identifier assigned to a regional authority.</w:t>
            </w:r>
          </w:p>
        </w:tc>
        <w:tc>
          <w:tcPr>
            <w:tcW w:w="11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935E04E" w14:textId="77777777" w:rsidR="00BC7914" w:rsidRDefault="00BC7914">
            <w:pPr>
              <w:spacing w:line="276" w:lineRule="auto"/>
              <w:jc w:val="center"/>
              <w:rPr>
                <w:color w:val="000000" w:themeColor="text1"/>
                <w:sz w:val="16"/>
                <w:szCs w:val="16"/>
              </w:rPr>
            </w:pPr>
            <w:r w:rsidRPr="4F2FDA83">
              <w:rPr>
                <w:color w:val="000000" w:themeColor="text1"/>
                <w:sz w:val="16"/>
                <w:szCs w:val="16"/>
              </w:rPr>
              <w:t>Profiled</w:t>
            </w:r>
          </w:p>
        </w:tc>
        <w:tc>
          <w:tcPr>
            <w:tcW w:w="38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EAFA82" w14:textId="77777777" w:rsidR="00BC7914" w:rsidRDefault="00BC7914">
            <w:pPr>
              <w:spacing w:line="276" w:lineRule="auto"/>
              <w:rPr>
                <w:color w:val="000000" w:themeColor="text1"/>
                <w:sz w:val="16"/>
                <w:szCs w:val="16"/>
              </w:rPr>
            </w:pPr>
            <w:r w:rsidRPr="4F2FDA83">
              <w:rPr>
                <w:color w:val="000000" w:themeColor="text1"/>
                <w:sz w:val="16"/>
                <w:szCs w:val="16"/>
              </w:rPr>
              <w:t xml:space="preserve">IntersectionReferenceID is mandatory if the ConnectingLane is part another intersection. </w:t>
            </w:r>
          </w:p>
          <w:p w14:paraId="1B9935D4" w14:textId="77777777" w:rsidR="00BC7914" w:rsidRDefault="00BC7914">
            <w:pPr>
              <w:spacing w:line="276" w:lineRule="auto"/>
              <w:rPr>
                <w:color w:val="000000"/>
                <w:sz w:val="16"/>
                <w:szCs w:val="16"/>
              </w:rPr>
            </w:pPr>
          </w:p>
          <w:p w14:paraId="5FB2CF5E" w14:textId="77777777" w:rsidR="00BC7914" w:rsidRDefault="00BC7914">
            <w:pPr>
              <w:spacing w:line="276" w:lineRule="auto"/>
              <w:rPr>
                <w:color w:val="000000" w:themeColor="text1"/>
                <w:sz w:val="16"/>
                <w:szCs w:val="16"/>
              </w:rPr>
            </w:pPr>
            <w:r w:rsidRPr="4F2FDA83">
              <w:rPr>
                <w:color w:val="000000" w:themeColor="text1"/>
                <w:sz w:val="16"/>
                <w:szCs w:val="16"/>
              </w:rPr>
              <w:t xml:space="preserve">RoadRegulatorID is mandatory in profile as opposed to standard. </w:t>
            </w:r>
          </w:p>
        </w:tc>
        <w:tc>
          <w:tcPr>
            <w:tcW w:w="13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9CA42AE" w14:textId="77777777" w:rsidR="00BC7914" w:rsidRDefault="00BC7914">
            <w:pPr>
              <w:spacing w:line="276" w:lineRule="auto"/>
              <w:rPr>
                <w:color w:val="000000" w:themeColor="text1"/>
                <w:sz w:val="16"/>
                <w:szCs w:val="16"/>
              </w:rPr>
            </w:pPr>
            <w:r w:rsidRPr="4F2FDA83">
              <w:rPr>
                <w:color w:val="000000" w:themeColor="text1"/>
                <w:sz w:val="16"/>
                <w:szCs w:val="16"/>
              </w:rPr>
              <w:t>Set by application</w:t>
            </w:r>
          </w:p>
        </w:tc>
      </w:tr>
      <w:tr w:rsidR="00BC7914" w14:paraId="47513BF8" w14:textId="77777777" w:rsidTr="4F2FDA83">
        <w:tc>
          <w:tcPr>
            <w:tcW w:w="735" w:type="dxa"/>
            <w:vMerge/>
            <w:tcBorders>
              <w:top w:val="single" w:sz="4" w:space="0" w:color="auto"/>
              <w:left w:val="single" w:sz="4" w:space="0" w:color="000000"/>
              <w:bottom w:val="single" w:sz="4" w:space="0" w:color="000000"/>
              <w:right w:val="single" w:sz="4" w:space="0" w:color="000000"/>
            </w:tcBorders>
            <w:vAlign w:val="center"/>
            <w:hideMark/>
          </w:tcPr>
          <w:p w14:paraId="637AC644" w14:textId="77777777" w:rsidR="00BC7914" w:rsidRDefault="00BC7914">
            <w:pPr>
              <w:rPr>
                <w:rFonts w:ascii="Verdana" w:hAnsi="Verdana"/>
                <w:bCs/>
                <w:color w:val="000000"/>
                <w:sz w:val="16"/>
                <w:szCs w:val="16"/>
                <w:lang w:eastAsia="nl-NL"/>
              </w:rPr>
            </w:pPr>
          </w:p>
        </w:tc>
        <w:tc>
          <w:tcPr>
            <w:tcW w:w="2179" w:type="dxa"/>
            <w:vMerge/>
            <w:tcBorders>
              <w:top w:val="single" w:sz="4" w:space="0" w:color="auto"/>
              <w:left w:val="single" w:sz="4" w:space="0" w:color="000000"/>
              <w:bottom w:val="single" w:sz="4" w:space="0" w:color="000000"/>
              <w:right w:val="single" w:sz="4" w:space="0" w:color="000000"/>
            </w:tcBorders>
            <w:vAlign w:val="center"/>
            <w:hideMark/>
          </w:tcPr>
          <w:p w14:paraId="7815184F" w14:textId="77777777" w:rsidR="00BC7914" w:rsidRDefault="00BC7914">
            <w:pPr>
              <w:rPr>
                <w:rFonts w:ascii="Verdana" w:hAnsi="Verdana"/>
                <w:bCs/>
                <w:i/>
                <w:color w:val="000000"/>
                <w:sz w:val="16"/>
                <w:szCs w:val="16"/>
                <w:lang w:eastAsia="nl-NL"/>
              </w:rPr>
            </w:pPr>
          </w:p>
        </w:tc>
        <w:tc>
          <w:tcPr>
            <w:tcW w:w="2479" w:type="dxa"/>
            <w:vMerge/>
            <w:tcBorders>
              <w:top w:val="single" w:sz="4" w:space="0" w:color="000000"/>
              <w:left w:val="single" w:sz="4" w:space="0" w:color="000000"/>
              <w:bottom w:val="single" w:sz="4" w:space="0" w:color="000000"/>
              <w:right w:val="single" w:sz="4" w:space="0" w:color="000000"/>
            </w:tcBorders>
            <w:vAlign w:val="center"/>
            <w:hideMark/>
          </w:tcPr>
          <w:p w14:paraId="5C528755" w14:textId="77777777" w:rsidR="00BC7914" w:rsidRDefault="00BC7914">
            <w:pPr>
              <w:rPr>
                <w:rFonts w:ascii="Verdana" w:hAnsi="Verdana"/>
                <w:color w:val="000000"/>
                <w:sz w:val="16"/>
                <w:szCs w:val="16"/>
                <w:lang w:eastAsia="nl-NL"/>
              </w:rPr>
            </w:pPr>
          </w:p>
        </w:tc>
        <w:tc>
          <w:tcPr>
            <w:tcW w:w="24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1EB2CD" w14:textId="77777777" w:rsidR="00BC7914" w:rsidRDefault="00BC7914">
            <w:pPr>
              <w:spacing w:line="276" w:lineRule="auto"/>
              <w:rPr>
                <w:b/>
                <w:color w:val="000000" w:themeColor="text1"/>
                <w:sz w:val="16"/>
                <w:szCs w:val="16"/>
              </w:rPr>
            </w:pPr>
            <w:r w:rsidRPr="4F2FDA83">
              <w:rPr>
                <w:b/>
                <w:color w:val="000000" w:themeColor="text1"/>
                <w:sz w:val="16"/>
                <w:szCs w:val="16"/>
              </w:rPr>
              <w:t>id</w:t>
            </w:r>
          </w:p>
          <w:p w14:paraId="65BE4407" w14:textId="77777777" w:rsidR="00BC7914" w:rsidRDefault="00BC7914">
            <w:pPr>
              <w:spacing w:line="276" w:lineRule="auto"/>
              <w:rPr>
                <w:b/>
                <w:color w:val="000000" w:themeColor="text1"/>
                <w:sz w:val="16"/>
                <w:szCs w:val="16"/>
              </w:rPr>
            </w:pPr>
            <w:r>
              <w:rPr>
                <w:b/>
                <w:color w:val="000000"/>
                <w:sz w:val="16"/>
                <w:szCs w:val="16"/>
              </w:rPr>
              <w:t>[IntersectionID</w:t>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t>]</w:t>
            </w:r>
          </w:p>
          <w:p w14:paraId="4F44AD6A" w14:textId="77777777" w:rsidR="00BC7914" w:rsidRDefault="00BC7914">
            <w:pPr>
              <w:spacing w:line="276" w:lineRule="auto"/>
              <w:rPr>
                <w:color w:val="000000"/>
                <w:sz w:val="16"/>
                <w:szCs w:val="16"/>
              </w:rPr>
            </w:pPr>
          </w:p>
          <w:p w14:paraId="18BD926D" w14:textId="77777777" w:rsidR="00BC7914" w:rsidRDefault="00BC7914">
            <w:pPr>
              <w:spacing w:line="276" w:lineRule="auto"/>
              <w:rPr>
                <w:color w:val="000000" w:themeColor="text1"/>
                <w:sz w:val="16"/>
                <w:szCs w:val="16"/>
              </w:rPr>
            </w:pPr>
            <w:r w:rsidRPr="4F2FDA83">
              <w:rPr>
                <w:color w:val="000000" w:themeColor="text1"/>
                <w:sz w:val="16"/>
                <w:szCs w:val="16"/>
              </w:rPr>
              <w:t>The IntersectionID is used within a region to uniquely define an intersection within that country or region.</w:t>
            </w:r>
          </w:p>
        </w:tc>
        <w:tc>
          <w:tcPr>
            <w:tcW w:w="11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BA72E0C" w14:textId="77777777" w:rsidR="00BC7914" w:rsidRDefault="00BC7914">
            <w:pPr>
              <w:spacing w:line="276" w:lineRule="auto"/>
              <w:jc w:val="center"/>
              <w:rPr>
                <w:color w:val="000000" w:themeColor="text1"/>
                <w:sz w:val="16"/>
                <w:szCs w:val="16"/>
              </w:rPr>
            </w:pPr>
            <w:r w:rsidRPr="4F2FDA83">
              <w:rPr>
                <w:color w:val="000000" w:themeColor="text1"/>
                <w:sz w:val="16"/>
                <w:szCs w:val="16"/>
              </w:rPr>
              <w:t>Mandatory</w:t>
            </w:r>
          </w:p>
        </w:tc>
        <w:tc>
          <w:tcPr>
            <w:tcW w:w="38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79E6305" w14:textId="77777777" w:rsidR="00BC7914" w:rsidRDefault="00BC7914">
            <w:pPr>
              <w:spacing w:line="276" w:lineRule="auto"/>
              <w:rPr>
                <w:color w:val="000000" w:themeColor="text1"/>
                <w:sz w:val="16"/>
                <w:szCs w:val="16"/>
              </w:rPr>
            </w:pPr>
            <w:r w:rsidRPr="4F2FDA83">
              <w:rPr>
                <w:color w:val="000000" w:themeColor="text1"/>
                <w:sz w:val="16"/>
                <w:szCs w:val="16"/>
              </w:rPr>
              <w:t>If the lane connects to another intersection the IntersectionID is mandatory.</w:t>
            </w:r>
          </w:p>
        </w:tc>
        <w:tc>
          <w:tcPr>
            <w:tcW w:w="13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249766F" w14:textId="77777777" w:rsidR="00BC7914" w:rsidRDefault="00BC7914">
            <w:pPr>
              <w:spacing w:line="276" w:lineRule="auto"/>
              <w:rPr>
                <w:color w:val="000000" w:themeColor="text1"/>
                <w:sz w:val="16"/>
                <w:szCs w:val="16"/>
              </w:rPr>
            </w:pPr>
            <w:r w:rsidRPr="4F2FDA83">
              <w:rPr>
                <w:color w:val="000000" w:themeColor="text1"/>
                <w:sz w:val="16"/>
                <w:szCs w:val="16"/>
              </w:rPr>
              <w:t>Set by application</w:t>
            </w:r>
          </w:p>
        </w:tc>
      </w:tr>
      <w:tr w:rsidR="00BC7914" w14:paraId="3555BDE7" w14:textId="77777777" w:rsidTr="4F2FDA83">
        <w:tc>
          <w:tcPr>
            <w:tcW w:w="735" w:type="dxa"/>
            <w:tcBorders>
              <w:top w:val="single" w:sz="4" w:space="0" w:color="000000" w:themeColor="text1"/>
              <w:left w:val="single" w:sz="4" w:space="0" w:color="000000" w:themeColor="text1"/>
              <w:bottom w:val="single" w:sz="4" w:space="0" w:color="auto"/>
              <w:right w:val="single" w:sz="4" w:space="0" w:color="000000" w:themeColor="text1"/>
            </w:tcBorders>
            <w:hideMark/>
          </w:tcPr>
          <w:p w14:paraId="1276630D" w14:textId="77777777" w:rsidR="00BC7914" w:rsidRDefault="00BC7914">
            <w:pPr>
              <w:spacing w:line="276" w:lineRule="auto"/>
              <w:rPr>
                <w:color w:val="000000" w:themeColor="text1"/>
                <w:sz w:val="16"/>
                <w:szCs w:val="16"/>
              </w:rPr>
            </w:pPr>
            <w:r w:rsidRPr="4F2FDA83">
              <w:rPr>
                <w:color w:val="000000" w:themeColor="text1"/>
                <w:sz w:val="16"/>
                <w:szCs w:val="16"/>
              </w:rPr>
              <w:t>9.3</w:t>
            </w:r>
          </w:p>
        </w:tc>
        <w:tc>
          <w:tcPr>
            <w:tcW w:w="2179" w:type="dxa"/>
            <w:tcBorders>
              <w:top w:val="single" w:sz="4" w:space="0" w:color="000000" w:themeColor="text1"/>
              <w:left w:val="single" w:sz="4" w:space="0" w:color="000000" w:themeColor="text1"/>
              <w:bottom w:val="single" w:sz="4" w:space="0" w:color="auto"/>
              <w:right w:val="single" w:sz="4" w:space="0" w:color="000000" w:themeColor="text1"/>
            </w:tcBorders>
            <w:hideMark/>
          </w:tcPr>
          <w:p w14:paraId="62C2A7E9" w14:textId="77777777" w:rsidR="00BC7914" w:rsidRDefault="00BC7914">
            <w:pPr>
              <w:spacing w:line="276" w:lineRule="auto"/>
              <w:rPr>
                <w:i/>
                <w:color w:val="000000" w:themeColor="text1"/>
                <w:sz w:val="16"/>
                <w:szCs w:val="16"/>
              </w:rPr>
            </w:pPr>
            <w:r w:rsidRPr="4F2FDA83">
              <w:rPr>
                <w:i/>
                <w:color w:val="000000" w:themeColor="text1"/>
                <w:sz w:val="16"/>
                <w:szCs w:val="16"/>
              </w:rPr>
              <w:t>signalGroup</w:t>
            </w:r>
          </w:p>
          <w:p w14:paraId="60B08CB4" w14:textId="77777777" w:rsidR="00BC7914" w:rsidRDefault="00BC7914">
            <w:pPr>
              <w:spacing w:line="276" w:lineRule="auto"/>
              <w:rPr>
                <w:i/>
                <w:color w:val="000000" w:themeColor="text1"/>
                <w:sz w:val="16"/>
                <w:szCs w:val="16"/>
              </w:rPr>
            </w:pPr>
            <w:r>
              <w:rPr>
                <w:i/>
                <w:color w:val="000000"/>
                <w:sz w:val="16"/>
                <w:szCs w:val="16"/>
              </w:rPr>
              <w:t>[SignalGroupID</w:t>
            </w:r>
            <w:r>
              <w:rPr>
                <w:i/>
                <w:color w:val="000000"/>
                <w:sz w:val="16"/>
                <w:szCs w:val="16"/>
              </w:rPr>
              <w:tab/>
            </w:r>
            <w:r>
              <w:rPr>
                <w:i/>
                <w:color w:val="000000"/>
                <w:sz w:val="16"/>
                <w:szCs w:val="16"/>
              </w:rPr>
              <w:tab/>
            </w:r>
            <w:r>
              <w:rPr>
                <w:i/>
                <w:color w:val="000000"/>
                <w:sz w:val="16"/>
                <w:szCs w:val="16"/>
              </w:rPr>
              <w:tab/>
            </w:r>
            <w:r>
              <w:rPr>
                <w:i/>
                <w:color w:val="000000"/>
                <w:sz w:val="16"/>
                <w:szCs w:val="16"/>
              </w:rPr>
              <w:tab/>
              <w:t>]</w:t>
            </w:r>
          </w:p>
        </w:tc>
        <w:tc>
          <w:tcPr>
            <w:tcW w:w="4961" w:type="dxa"/>
            <w:gridSpan w:val="2"/>
            <w:tcBorders>
              <w:top w:val="single" w:sz="4" w:space="0" w:color="000000" w:themeColor="text1"/>
              <w:left w:val="single" w:sz="4" w:space="0" w:color="000000" w:themeColor="text1"/>
              <w:bottom w:val="single" w:sz="4" w:space="0" w:color="auto"/>
              <w:right w:val="single" w:sz="4" w:space="0" w:color="000000" w:themeColor="text1"/>
            </w:tcBorders>
          </w:tcPr>
          <w:p w14:paraId="7012C747" w14:textId="77777777" w:rsidR="00BC7914" w:rsidRDefault="00BC7914">
            <w:pPr>
              <w:spacing w:line="276" w:lineRule="auto"/>
              <w:rPr>
                <w:color w:val="000000" w:themeColor="text1"/>
                <w:sz w:val="16"/>
                <w:szCs w:val="16"/>
              </w:rPr>
            </w:pPr>
            <w:r w:rsidRPr="4F2FDA83">
              <w:rPr>
                <w:color w:val="000000" w:themeColor="text1"/>
                <w:sz w:val="16"/>
                <w:szCs w:val="16"/>
              </w:rPr>
              <w:t>The SignalGroupID data element is an index used to map between the internal state of one or more signal controllers and a common numbering system that can represent all possible combinations of active states (movements and phases). All possible movement variations are assigned a unique value within the intersection.</w:t>
            </w:r>
          </w:p>
          <w:p w14:paraId="1B73F298" w14:textId="77777777" w:rsidR="00BC7914" w:rsidRDefault="00BC7914">
            <w:pPr>
              <w:spacing w:line="276" w:lineRule="auto"/>
              <w:rPr>
                <w:color w:val="000000"/>
                <w:sz w:val="16"/>
                <w:szCs w:val="16"/>
              </w:rPr>
            </w:pPr>
          </w:p>
          <w:p w14:paraId="4A2E782D" w14:textId="77777777" w:rsidR="00BC7914" w:rsidRDefault="00BC7914">
            <w:pPr>
              <w:spacing w:line="276" w:lineRule="auto"/>
              <w:rPr>
                <w:color w:val="000000" w:themeColor="text1"/>
                <w:sz w:val="16"/>
                <w:szCs w:val="16"/>
              </w:rPr>
            </w:pPr>
            <w:r w:rsidRPr="4F2FDA83">
              <w:rPr>
                <w:color w:val="000000" w:themeColor="text1"/>
                <w:sz w:val="16"/>
                <w:szCs w:val="16"/>
              </w:rPr>
              <w:t>The SignalGroupID data element is used to match the signal group send by the SPAT message for this lane/maneuver.</w:t>
            </w:r>
          </w:p>
        </w:tc>
        <w:tc>
          <w:tcPr>
            <w:tcW w:w="1133" w:type="dxa"/>
            <w:gridSpan w:val="2"/>
            <w:tcBorders>
              <w:top w:val="single" w:sz="4" w:space="0" w:color="000000" w:themeColor="text1"/>
              <w:left w:val="single" w:sz="4" w:space="0" w:color="000000" w:themeColor="text1"/>
              <w:bottom w:val="single" w:sz="4" w:space="0" w:color="auto"/>
              <w:right w:val="single" w:sz="4" w:space="0" w:color="000000" w:themeColor="text1"/>
            </w:tcBorders>
            <w:hideMark/>
          </w:tcPr>
          <w:p w14:paraId="73C530B5" w14:textId="77777777" w:rsidR="00BC7914" w:rsidRDefault="00BC7914">
            <w:pPr>
              <w:spacing w:line="276" w:lineRule="auto"/>
              <w:jc w:val="center"/>
              <w:rPr>
                <w:color w:val="000000" w:themeColor="text1"/>
                <w:sz w:val="16"/>
                <w:szCs w:val="16"/>
              </w:rPr>
            </w:pPr>
            <w:r w:rsidRPr="4F2FDA83">
              <w:rPr>
                <w:color w:val="000000" w:themeColor="text1"/>
                <w:sz w:val="16"/>
                <w:szCs w:val="16"/>
              </w:rPr>
              <w:t>Conditional</w:t>
            </w:r>
          </w:p>
        </w:tc>
        <w:tc>
          <w:tcPr>
            <w:tcW w:w="3832" w:type="dxa"/>
            <w:tcBorders>
              <w:top w:val="single" w:sz="4" w:space="0" w:color="000000" w:themeColor="text1"/>
              <w:left w:val="single" w:sz="4" w:space="0" w:color="000000" w:themeColor="text1"/>
              <w:bottom w:val="single" w:sz="4" w:space="0" w:color="auto"/>
              <w:right w:val="single" w:sz="4" w:space="0" w:color="000000" w:themeColor="text1"/>
            </w:tcBorders>
            <w:hideMark/>
          </w:tcPr>
          <w:p w14:paraId="6EEA9234" w14:textId="77777777" w:rsidR="00BC7914" w:rsidRDefault="00BC7914">
            <w:pPr>
              <w:spacing w:line="276" w:lineRule="auto"/>
              <w:rPr>
                <w:color w:val="000000" w:themeColor="text1"/>
                <w:sz w:val="16"/>
                <w:szCs w:val="16"/>
              </w:rPr>
            </w:pPr>
            <w:r w:rsidRPr="4F2FDA83">
              <w:rPr>
                <w:color w:val="000000" w:themeColor="text1"/>
                <w:sz w:val="16"/>
                <w:szCs w:val="16"/>
              </w:rPr>
              <w:t xml:space="preserve">Mandatory if the lane is controlled by a signal. Please note that the range for the SignalGroupID is such that the common Dutch number scheme could contain too high numbers. </w:t>
            </w:r>
            <w:proofErr w:type="gramStart"/>
            <w:r w:rsidRPr="4F2FDA83">
              <w:rPr>
                <w:color w:val="000000" w:themeColor="text1"/>
                <w:sz w:val="16"/>
                <w:szCs w:val="16"/>
              </w:rPr>
              <w:t>Therefore</w:t>
            </w:r>
            <w:proofErr w:type="gramEnd"/>
            <w:r w:rsidRPr="4F2FDA83">
              <w:rPr>
                <w:color w:val="000000" w:themeColor="text1"/>
                <w:sz w:val="16"/>
                <w:szCs w:val="16"/>
              </w:rPr>
              <w:t xml:space="preserve"> SignalGroupIDs must be numbered continuously starting at 1 (see SPAT profile).</w:t>
            </w:r>
          </w:p>
        </w:tc>
        <w:tc>
          <w:tcPr>
            <w:tcW w:w="1305" w:type="dxa"/>
            <w:tcBorders>
              <w:top w:val="single" w:sz="4" w:space="0" w:color="000000" w:themeColor="text1"/>
              <w:left w:val="single" w:sz="4" w:space="0" w:color="000000" w:themeColor="text1"/>
              <w:bottom w:val="single" w:sz="4" w:space="0" w:color="auto"/>
              <w:right w:val="single" w:sz="4" w:space="0" w:color="000000" w:themeColor="text1"/>
            </w:tcBorders>
            <w:hideMark/>
          </w:tcPr>
          <w:p w14:paraId="37F7B7DF" w14:textId="77777777" w:rsidR="00BC7914" w:rsidRDefault="00BC7914">
            <w:pPr>
              <w:spacing w:line="276" w:lineRule="auto"/>
              <w:rPr>
                <w:color w:val="000000" w:themeColor="text1"/>
                <w:sz w:val="16"/>
                <w:szCs w:val="16"/>
              </w:rPr>
            </w:pPr>
            <w:r w:rsidRPr="4F2FDA83">
              <w:rPr>
                <w:color w:val="000000" w:themeColor="text1"/>
                <w:sz w:val="16"/>
                <w:szCs w:val="16"/>
              </w:rPr>
              <w:t>Set by application</w:t>
            </w:r>
          </w:p>
        </w:tc>
      </w:tr>
      <w:tr w:rsidR="00BC7914" w14:paraId="723305EE" w14:textId="77777777" w:rsidTr="4F2FDA83">
        <w:tc>
          <w:tcPr>
            <w:tcW w:w="7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63233B" w14:textId="77777777" w:rsidR="00BC7914" w:rsidRDefault="00BC7914">
            <w:pPr>
              <w:spacing w:line="276" w:lineRule="auto"/>
              <w:rPr>
                <w:color w:val="000000" w:themeColor="text1"/>
                <w:sz w:val="16"/>
                <w:szCs w:val="16"/>
              </w:rPr>
            </w:pPr>
            <w:r w:rsidRPr="4F2FDA83">
              <w:rPr>
                <w:color w:val="000000" w:themeColor="text1"/>
                <w:sz w:val="16"/>
                <w:szCs w:val="16"/>
              </w:rPr>
              <w:lastRenderedPageBreak/>
              <w:t>9.4</w:t>
            </w:r>
          </w:p>
        </w:tc>
        <w:tc>
          <w:tcPr>
            <w:tcW w:w="21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74B5FE2" w14:textId="77777777" w:rsidR="00BC7914" w:rsidRDefault="00BC7914">
            <w:pPr>
              <w:spacing w:line="276" w:lineRule="auto"/>
              <w:rPr>
                <w:i/>
                <w:color w:val="000000" w:themeColor="text1"/>
                <w:sz w:val="16"/>
                <w:szCs w:val="16"/>
              </w:rPr>
            </w:pPr>
            <w:r w:rsidRPr="4F2FDA83">
              <w:rPr>
                <w:i/>
                <w:color w:val="000000" w:themeColor="text1"/>
                <w:sz w:val="16"/>
                <w:szCs w:val="16"/>
              </w:rPr>
              <w:t>userClass</w:t>
            </w:r>
          </w:p>
          <w:p w14:paraId="61AA2596" w14:textId="77777777" w:rsidR="00BC7914" w:rsidRDefault="00BC7914">
            <w:pPr>
              <w:spacing w:line="276" w:lineRule="auto"/>
              <w:rPr>
                <w:i/>
                <w:color w:val="000000" w:themeColor="text1"/>
                <w:sz w:val="16"/>
                <w:szCs w:val="16"/>
              </w:rPr>
            </w:pPr>
            <w:r w:rsidRPr="4F2FDA83">
              <w:rPr>
                <w:i/>
                <w:color w:val="000000" w:themeColor="text1"/>
                <w:sz w:val="16"/>
                <w:szCs w:val="16"/>
              </w:rPr>
              <w:t>[RestrictionClassID]</w:t>
            </w:r>
          </w:p>
        </w:tc>
        <w:tc>
          <w:tcPr>
            <w:tcW w:w="49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70C614" w14:textId="77777777" w:rsidR="00BC7914" w:rsidRDefault="00BC7914">
            <w:pPr>
              <w:spacing w:line="276" w:lineRule="auto"/>
              <w:rPr>
                <w:color w:val="000000" w:themeColor="text1"/>
                <w:sz w:val="16"/>
                <w:szCs w:val="16"/>
              </w:rPr>
            </w:pPr>
            <w:r w:rsidRPr="4F2FDA83">
              <w:rPr>
                <w:color w:val="000000" w:themeColor="text1"/>
                <w:sz w:val="16"/>
                <w:szCs w:val="16"/>
              </w:rPr>
              <w:t>The RestrictionClass data element defines an intersection-unique value to convey data about classes of users. The typical use of this element is to map additional movement restrictions or rights (in both the MAP and SPAT messages) to special classes of users (trucks, high sided vehicles, special vehicles etc.).</w:t>
            </w:r>
          </w:p>
        </w:tc>
        <w:tc>
          <w:tcPr>
            <w:tcW w:w="11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C6BDE43" w14:textId="77777777" w:rsidR="00BC7914" w:rsidRDefault="00BC7914">
            <w:pPr>
              <w:spacing w:line="276" w:lineRule="auto"/>
              <w:jc w:val="center"/>
              <w:rPr>
                <w:color w:val="000000" w:themeColor="text1"/>
                <w:sz w:val="16"/>
                <w:szCs w:val="16"/>
              </w:rPr>
            </w:pPr>
            <w:r w:rsidRPr="4F2FDA83">
              <w:rPr>
                <w:color w:val="000000" w:themeColor="text1"/>
                <w:sz w:val="16"/>
                <w:szCs w:val="16"/>
              </w:rPr>
              <w:t>Conditional</w:t>
            </w:r>
          </w:p>
        </w:tc>
        <w:tc>
          <w:tcPr>
            <w:tcW w:w="38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13A6084" w14:textId="77777777" w:rsidR="00BC7914" w:rsidRDefault="00BC7914">
            <w:pPr>
              <w:spacing w:line="276" w:lineRule="auto"/>
              <w:rPr>
                <w:color w:val="000000" w:themeColor="text1"/>
                <w:sz w:val="16"/>
                <w:szCs w:val="16"/>
              </w:rPr>
            </w:pPr>
            <w:r w:rsidRPr="4F2FDA83">
              <w:rPr>
                <w:color w:val="000000" w:themeColor="text1"/>
                <w:sz w:val="16"/>
                <w:szCs w:val="16"/>
              </w:rPr>
              <w:t xml:space="preserve">Mandatory if Connection or AdvisorySpeed (SPaT) is valid for a specific class only, for </w:t>
            </w:r>
            <w:proofErr w:type="gramStart"/>
            <w:r w:rsidRPr="4F2FDA83">
              <w:rPr>
                <w:color w:val="000000" w:themeColor="text1"/>
                <w:sz w:val="16"/>
                <w:szCs w:val="16"/>
              </w:rPr>
              <w:t>example  public</w:t>
            </w:r>
            <w:proofErr w:type="gramEnd"/>
            <w:r w:rsidRPr="4F2FDA83">
              <w:rPr>
                <w:color w:val="000000" w:themeColor="text1"/>
                <w:sz w:val="16"/>
                <w:szCs w:val="16"/>
              </w:rPr>
              <w:t xml:space="preserve"> transport.</w:t>
            </w:r>
          </w:p>
        </w:tc>
        <w:tc>
          <w:tcPr>
            <w:tcW w:w="13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795A049" w14:textId="77777777" w:rsidR="00BC7914" w:rsidRDefault="00BC7914">
            <w:pPr>
              <w:spacing w:line="276" w:lineRule="auto"/>
              <w:rPr>
                <w:color w:val="000000" w:themeColor="text1"/>
                <w:sz w:val="16"/>
                <w:szCs w:val="16"/>
              </w:rPr>
            </w:pPr>
            <w:r w:rsidRPr="4F2FDA83">
              <w:rPr>
                <w:color w:val="000000" w:themeColor="text1"/>
                <w:sz w:val="16"/>
                <w:szCs w:val="16"/>
              </w:rPr>
              <w:t>Set by application</w:t>
            </w:r>
          </w:p>
        </w:tc>
      </w:tr>
      <w:tr w:rsidR="00BC7914" w14:paraId="212AAC66" w14:textId="77777777" w:rsidTr="4F2FDA83">
        <w:tc>
          <w:tcPr>
            <w:tcW w:w="7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A776D81" w14:textId="77777777" w:rsidR="00BC7914" w:rsidRDefault="00BC7914">
            <w:pPr>
              <w:spacing w:line="276" w:lineRule="auto"/>
              <w:rPr>
                <w:color w:val="000000" w:themeColor="text1"/>
                <w:sz w:val="16"/>
                <w:szCs w:val="16"/>
              </w:rPr>
            </w:pPr>
            <w:r w:rsidRPr="4F2FDA83">
              <w:rPr>
                <w:color w:val="000000" w:themeColor="text1"/>
                <w:sz w:val="16"/>
                <w:szCs w:val="16"/>
              </w:rPr>
              <w:t>9.5</w:t>
            </w:r>
          </w:p>
        </w:tc>
        <w:tc>
          <w:tcPr>
            <w:tcW w:w="21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2B0B306" w14:textId="77777777" w:rsidR="00BC7914" w:rsidRDefault="00BC7914">
            <w:pPr>
              <w:spacing w:line="276" w:lineRule="auto"/>
              <w:rPr>
                <w:i/>
                <w:color w:val="000000" w:themeColor="text1"/>
                <w:sz w:val="16"/>
                <w:szCs w:val="16"/>
              </w:rPr>
            </w:pPr>
            <w:r w:rsidRPr="4F2FDA83">
              <w:rPr>
                <w:i/>
                <w:color w:val="000000" w:themeColor="text1"/>
                <w:sz w:val="16"/>
                <w:szCs w:val="16"/>
              </w:rPr>
              <w:t>connectionID</w:t>
            </w:r>
          </w:p>
          <w:p w14:paraId="0FD0B9C2" w14:textId="77777777" w:rsidR="00BC7914" w:rsidRDefault="00BC7914">
            <w:pPr>
              <w:spacing w:line="276" w:lineRule="auto"/>
              <w:rPr>
                <w:i/>
                <w:color w:val="000000" w:themeColor="text1"/>
                <w:sz w:val="16"/>
                <w:szCs w:val="16"/>
              </w:rPr>
            </w:pPr>
            <w:r w:rsidRPr="4F2FDA83">
              <w:rPr>
                <w:i/>
                <w:color w:val="000000" w:themeColor="text1"/>
                <w:sz w:val="16"/>
                <w:szCs w:val="16"/>
              </w:rPr>
              <w:t>[LaneConnectionID]</w:t>
            </w:r>
          </w:p>
        </w:tc>
        <w:tc>
          <w:tcPr>
            <w:tcW w:w="49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5731361" w14:textId="77777777" w:rsidR="00BC7914" w:rsidRDefault="00BC7914">
            <w:pPr>
              <w:spacing w:line="276" w:lineRule="auto"/>
              <w:rPr>
                <w:color w:val="000000" w:themeColor="text1"/>
                <w:sz w:val="16"/>
                <w:szCs w:val="16"/>
              </w:rPr>
            </w:pPr>
            <w:r w:rsidRPr="4F2FDA83">
              <w:rPr>
                <w:color w:val="000000" w:themeColor="text1"/>
                <w:sz w:val="16"/>
                <w:szCs w:val="16"/>
              </w:rPr>
              <w:t>The LaneConnectionID data entry is used to state a connection index for a lane to lane connection. It is used to relate this connection and any dynamic clearance data sent in the SPAT.</w:t>
            </w:r>
          </w:p>
        </w:tc>
        <w:tc>
          <w:tcPr>
            <w:tcW w:w="11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ABB4A27" w14:textId="77777777" w:rsidR="00BC7914" w:rsidRDefault="00BC7914">
            <w:pPr>
              <w:spacing w:line="276" w:lineRule="auto"/>
              <w:jc w:val="center"/>
              <w:rPr>
                <w:color w:val="000000" w:themeColor="text1"/>
                <w:sz w:val="16"/>
                <w:szCs w:val="16"/>
              </w:rPr>
            </w:pPr>
            <w:r w:rsidRPr="4F2FDA83">
              <w:rPr>
                <w:color w:val="000000" w:themeColor="text1"/>
                <w:sz w:val="16"/>
                <w:szCs w:val="16"/>
              </w:rPr>
              <w:t>Mandatory</w:t>
            </w:r>
          </w:p>
        </w:tc>
        <w:tc>
          <w:tcPr>
            <w:tcW w:w="38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E1892CF" w14:textId="77777777" w:rsidR="00BC7914" w:rsidRDefault="00BC7914">
            <w:pPr>
              <w:spacing w:line="276" w:lineRule="auto"/>
              <w:rPr>
                <w:color w:val="000000" w:themeColor="text1"/>
                <w:sz w:val="16"/>
                <w:szCs w:val="16"/>
              </w:rPr>
            </w:pPr>
            <w:r w:rsidRPr="4F2FDA83">
              <w:rPr>
                <w:color w:val="000000" w:themeColor="text1"/>
                <w:sz w:val="16"/>
                <w:szCs w:val="16"/>
              </w:rPr>
              <w:t>Mandatory in profile as opposed to standard. Can be used to uniquely identify one connection, for example to support a priority request.</w:t>
            </w:r>
          </w:p>
          <w:p w14:paraId="4FC4E478" w14:textId="77777777" w:rsidR="00BC7914" w:rsidRDefault="00BC7914">
            <w:pPr>
              <w:spacing w:line="276" w:lineRule="auto"/>
              <w:rPr>
                <w:color w:val="000000" w:themeColor="text1"/>
                <w:sz w:val="16"/>
                <w:szCs w:val="16"/>
              </w:rPr>
            </w:pPr>
            <w:r w:rsidRPr="4F2FDA83">
              <w:rPr>
                <w:color w:val="000000" w:themeColor="text1"/>
                <w:sz w:val="16"/>
                <w:szCs w:val="16"/>
              </w:rPr>
              <w:t xml:space="preserve">To each Connection a unique (within intersection) LaneConnectionID must be added, only Connections with the same manoeuvre and SignalGroup can have the same LaneConnectionID.  LaneConnectionIDs must be numbered continuously, starting at 0. </w:t>
            </w:r>
          </w:p>
        </w:tc>
        <w:tc>
          <w:tcPr>
            <w:tcW w:w="13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F7D9E31" w14:textId="77777777" w:rsidR="00BC7914" w:rsidRDefault="00BC7914">
            <w:pPr>
              <w:spacing w:line="276" w:lineRule="auto"/>
              <w:rPr>
                <w:color w:val="000000" w:themeColor="text1"/>
                <w:sz w:val="16"/>
                <w:szCs w:val="16"/>
              </w:rPr>
            </w:pPr>
            <w:r w:rsidRPr="4F2FDA83">
              <w:rPr>
                <w:color w:val="000000" w:themeColor="text1"/>
                <w:sz w:val="16"/>
                <w:szCs w:val="16"/>
              </w:rPr>
              <w:t>Set by application</w:t>
            </w:r>
          </w:p>
        </w:tc>
      </w:tr>
      <w:tr w:rsidR="00BC7914" w14:paraId="1ED118CE" w14:textId="77777777" w:rsidTr="4F2FDA83">
        <w:tc>
          <w:tcPr>
            <w:tcW w:w="14145" w:type="dxa"/>
            <w:gridSpan w:val="8"/>
            <w:tcBorders>
              <w:top w:val="nil"/>
              <w:left w:val="single" w:sz="4" w:space="0" w:color="000000" w:themeColor="text1"/>
              <w:bottom w:val="single" w:sz="4" w:space="0" w:color="000000" w:themeColor="text1"/>
              <w:right w:val="single" w:sz="4" w:space="0" w:color="000000" w:themeColor="text1"/>
            </w:tcBorders>
            <w:shd w:val="clear" w:color="auto" w:fill="BFBFBF" w:themeFill="background1" w:themeFillShade="BF"/>
            <w:hideMark/>
          </w:tcPr>
          <w:p w14:paraId="719FE996" w14:textId="77777777" w:rsidR="00BC7914" w:rsidRDefault="00BC7914">
            <w:pPr>
              <w:spacing w:line="276" w:lineRule="auto"/>
              <w:rPr>
                <w:b/>
                <w:color w:val="000000" w:themeColor="text1"/>
                <w:sz w:val="16"/>
                <w:szCs w:val="16"/>
              </w:rPr>
            </w:pPr>
            <w:r>
              <w:rPr>
                <w:b/>
                <w:iCs/>
                <w:color w:val="000000"/>
                <w:sz w:val="16"/>
                <w:szCs w:val="16"/>
              </w:rPr>
              <w:t xml:space="preserve">Level 10: LaneDataAttributeList </w:t>
            </w:r>
            <w:r>
              <w:rPr>
                <w:b/>
                <w:iCs/>
                <w:color w:val="000000"/>
                <w:sz w:val="16"/>
                <w:szCs w:val="16"/>
              </w:rPr>
              <w:sym w:font="Wingdings" w:char="F0E0"/>
            </w:r>
            <w:r>
              <w:rPr>
                <w:b/>
                <w:iCs/>
                <w:color w:val="000000"/>
                <w:sz w:val="16"/>
                <w:szCs w:val="16"/>
              </w:rPr>
              <w:t xml:space="preserve"> LaneDataAttribute</w:t>
            </w:r>
          </w:p>
        </w:tc>
      </w:tr>
      <w:tr w:rsidR="00BC7914" w14:paraId="499EA070" w14:textId="77777777" w:rsidTr="4F2FDA83">
        <w:tc>
          <w:tcPr>
            <w:tcW w:w="7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B14D4F" w14:textId="77777777" w:rsidR="00BC7914" w:rsidRDefault="00BC7914">
            <w:pPr>
              <w:spacing w:line="276" w:lineRule="auto"/>
              <w:rPr>
                <w:color w:val="000000" w:themeColor="text1"/>
                <w:sz w:val="16"/>
                <w:szCs w:val="16"/>
              </w:rPr>
            </w:pPr>
            <w:r w:rsidRPr="4F2FDA83">
              <w:rPr>
                <w:color w:val="000000" w:themeColor="text1"/>
                <w:sz w:val="16"/>
                <w:szCs w:val="16"/>
              </w:rPr>
              <w:t>10.1</w:t>
            </w:r>
          </w:p>
        </w:tc>
        <w:tc>
          <w:tcPr>
            <w:tcW w:w="21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AEFAB8F" w14:textId="77777777" w:rsidR="00BC7914" w:rsidRDefault="00BC7914">
            <w:pPr>
              <w:spacing w:line="276" w:lineRule="auto"/>
              <w:rPr>
                <w:color w:val="000000" w:themeColor="text1"/>
                <w:sz w:val="16"/>
                <w:szCs w:val="16"/>
                <w:u w:val="single"/>
              </w:rPr>
            </w:pPr>
            <w:r w:rsidRPr="4F2FDA83">
              <w:rPr>
                <w:color w:val="000000" w:themeColor="text1"/>
                <w:sz w:val="16"/>
                <w:szCs w:val="16"/>
                <w:u w:val="single"/>
              </w:rPr>
              <w:t>pathEndPointAngle [DeltaAngle]</w:t>
            </w:r>
          </w:p>
        </w:tc>
        <w:tc>
          <w:tcPr>
            <w:tcW w:w="49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7958151" w14:textId="77777777" w:rsidR="00BC7914" w:rsidRDefault="00BC7914">
            <w:pPr>
              <w:spacing w:line="276" w:lineRule="auto"/>
              <w:rPr>
                <w:color w:val="000000" w:themeColor="text1"/>
                <w:sz w:val="16"/>
                <w:szCs w:val="16"/>
              </w:rPr>
            </w:pPr>
            <w:r w:rsidRPr="4F2FDA83">
              <w:rPr>
                <w:color w:val="000000" w:themeColor="text1"/>
                <w:sz w:val="16"/>
                <w:szCs w:val="16"/>
              </w:rPr>
              <w:t>The DeltaAngle data element provides the final angle used in the last point of the lane path. Used to "</w:t>
            </w:r>
            <w:proofErr w:type="gramStart"/>
            <w:r w:rsidRPr="4F2FDA83">
              <w:rPr>
                <w:color w:val="000000" w:themeColor="text1"/>
                <w:sz w:val="16"/>
                <w:szCs w:val="16"/>
              </w:rPr>
              <w:t>cant</w:t>
            </w:r>
            <w:proofErr w:type="gramEnd"/>
            <w:r w:rsidRPr="4F2FDA83">
              <w:rPr>
                <w:color w:val="000000" w:themeColor="text1"/>
                <w:sz w:val="16"/>
                <w:szCs w:val="16"/>
              </w:rPr>
              <w:t>" the stop line of the lane.</w:t>
            </w:r>
          </w:p>
        </w:tc>
        <w:tc>
          <w:tcPr>
            <w:tcW w:w="11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8EB75A" w14:textId="77777777" w:rsidR="00BC7914" w:rsidRDefault="00BC7914">
            <w:pPr>
              <w:spacing w:line="276" w:lineRule="auto"/>
              <w:jc w:val="center"/>
              <w:rPr>
                <w:color w:val="000000" w:themeColor="text1"/>
                <w:sz w:val="16"/>
                <w:szCs w:val="16"/>
              </w:rPr>
            </w:pPr>
            <w:r w:rsidRPr="4F2FDA83">
              <w:rPr>
                <w:color w:val="000000" w:themeColor="text1"/>
                <w:sz w:val="16"/>
                <w:szCs w:val="16"/>
              </w:rPr>
              <w:t>Not used</w:t>
            </w:r>
          </w:p>
        </w:tc>
        <w:tc>
          <w:tcPr>
            <w:tcW w:w="38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71CB0A4" w14:textId="77777777" w:rsidR="00BC7914" w:rsidRDefault="00BC7914">
            <w:pPr>
              <w:spacing w:line="276" w:lineRule="auto"/>
              <w:rPr>
                <w:color w:val="000000" w:themeColor="text1"/>
                <w:sz w:val="16"/>
                <w:szCs w:val="16"/>
              </w:rPr>
            </w:pPr>
            <w:r w:rsidRPr="4F2FDA83">
              <w:rPr>
                <w:color w:val="000000" w:themeColor="text1"/>
                <w:sz w:val="16"/>
                <w:szCs w:val="16"/>
              </w:rPr>
              <w:t>Too detailed for day-1 use.</w:t>
            </w:r>
          </w:p>
        </w:tc>
        <w:tc>
          <w:tcPr>
            <w:tcW w:w="13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B15F37" w14:textId="77777777" w:rsidR="00BC7914" w:rsidRDefault="00BC7914">
            <w:pPr>
              <w:spacing w:line="276" w:lineRule="auto"/>
              <w:rPr>
                <w:color w:val="000000" w:themeColor="text1"/>
                <w:sz w:val="16"/>
                <w:szCs w:val="16"/>
              </w:rPr>
            </w:pPr>
            <w:r w:rsidRPr="4F2FDA83">
              <w:rPr>
                <w:color w:val="000000" w:themeColor="text1"/>
                <w:sz w:val="16"/>
                <w:szCs w:val="16"/>
              </w:rPr>
              <w:t>-</w:t>
            </w:r>
          </w:p>
        </w:tc>
      </w:tr>
      <w:tr w:rsidR="00BC7914" w14:paraId="5E5437BC" w14:textId="77777777" w:rsidTr="4F2FDA83">
        <w:tc>
          <w:tcPr>
            <w:tcW w:w="7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57DD242" w14:textId="77777777" w:rsidR="00BC7914" w:rsidRDefault="00BC7914">
            <w:pPr>
              <w:spacing w:line="276" w:lineRule="auto"/>
              <w:rPr>
                <w:color w:val="000000" w:themeColor="text1"/>
                <w:sz w:val="16"/>
                <w:szCs w:val="16"/>
              </w:rPr>
            </w:pPr>
            <w:r w:rsidRPr="4F2FDA83">
              <w:rPr>
                <w:color w:val="000000" w:themeColor="text1"/>
                <w:sz w:val="16"/>
                <w:szCs w:val="16"/>
              </w:rPr>
              <w:t>10.2</w:t>
            </w:r>
          </w:p>
        </w:tc>
        <w:tc>
          <w:tcPr>
            <w:tcW w:w="21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6F82B8F" w14:textId="77777777" w:rsidR="00BC7914" w:rsidRDefault="00BC7914">
            <w:pPr>
              <w:spacing w:line="276" w:lineRule="auto"/>
              <w:rPr>
                <w:color w:val="000000" w:themeColor="text1"/>
                <w:sz w:val="16"/>
                <w:szCs w:val="16"/>
                <w:u w:val="single"/>
              </w:rPr>
            </w:pPr>
            <w:r w:rsidRPr="4F2FDA83">
              <w:rPr>
                <w:color w:val="000000" w:themeColor="text1"/>
                <w:sz w:val="16"/>
                <w:szCs w:val="16"/>
                <w:u w:val="single"/>
              </w:rPr>
              <w:t>laneCrownPointCenter</w:t>
            </w:r>
            <w:r>
              <w:br/>
            </w:r>
            <w:r w:rsidRPr="4F2FDA83">
              <w:rPr>
                <w:color w:val="000000" w:themeColor="text1"/>
                <w:sz w:val="16"/>
                <w:szCs w:val="16"/>
                <w:u w:val="single"/>
              </w:rPr>
              <w:t>[RoadwayCrownAngle]</w:t>
            </w:r>
          </w:p>
        </w:tc>
        <w:tc>
          <w:tcPr>
            <w:tcW w:w="49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9ABD0E9" w14:textId="77777777" w:rsidR="00BC7914" w:rsidRDefault="00BC7914">
            <w:pPr>
              <w:spacing w:line="276" w:lineRule="auto"/>
              <w:rPr>
                <w:color w:val="000000" w:themeColor="text1"/>
                <w:sz w:val="16"/>
                <w:szCs w:val="16"/>
              </w:rPr>
            </w:pPr>
            <w:r w:rsidRPr="4F2FDA83">
              <w:rPr>
                <w:color w:val="000000" w:themeColor="text1"/>
                <w:sz w:val="16"/>
                <w:szCs w:val="16"/>
              </w:rPr>
              <w:t>The RoadwayCrownAngle data element relates the gross tangential angle of the roadway surface with respect to the local horizontal axis and is measured at the indicated part of the lane. Its typical use is to relate data used in speed warning and traction calculations for the lane segment or roadway segment in which the measurement is taken.</w:t>
            </w:r>
          </w:p>
        </w:tc>
        <w:tc>
          <w:tcPr>
            <w:tcW w:w="11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F7A4AD1" w14:textId="77777777" w:rsidR="00BC7914" w:rsidRDefault="00BC7914">
            <w:pPr>
              <w:spacing w:line="276" w:lineRule="auto"/>
              <w:jc w:val="center"/>
              <w:rPr>
                <w:color w:val="000000" w:themeColor="text1"/>
                <w:sz w:val="16"/>
                <w:szCs w:val="16"/>
              </w:rPr>
            </w:pPr>
            <w:r w:rsidRPr="4F2FDA83">
              <w:rPr>
                <w:color w:val="000000" w:themeColor="text1"/>
                <w:sz w:val="16"/>
                <w:szCs w:val="16"/>
              </w:rPr>
              <w:t>Not used</w:t>
            </w:r>
          </w:p>
        </w:tc>
        <w:tc>
          <w:tcPr>
            <w:tcW w:w="38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951B67" w14:textId="77777777" w:rsidR="00BC7914" w:rsidRDefault="00BC7914">
            <w:pPr>
              <w:spacing w:line="276" w:lineRule="auto"/>
              <w:rPr>
                <w:color w:val="000000" w:themeColor="text1"/>
                <w:sz w:val="16"/>
                <w:szCs w:val="16"/>
              </w:rPr>
            </w:pPr>
            <w:r w:rsidRPr="4F2FDA83">
              <w:rPr>
                <w:color w:val="000000" w:themeColor="text1"/>
                <w:sz w:val="16"/>
                <w:szCs w:val="16"/>
              </w:rPr>
              <w:t>Too detailed for day-1 use.</w:t>
            </w:r>
          </w:p>
        </w:tc>
        <w:tc>
          <w:tcPr>
            <w:tcW w:w="13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49126A" w14:textId="77777777" w:rsidR="00BC7914" w:rsidRDefault="00BC7914">
            <w:pPr>
              <w:spacing w:line="276" w:lineRule="auto"/>
              <w:rPr>
                <w:color w:val="000000" w:themeColor="text1"/>
                <w:sz w:val="16"/>
                <w:szCs w:val="16"/>
              </w:rPr>
            </w:pPr>
            <w:r w:rsidRPr="4F2FDA83">
              <w:rPr>
                <w:color w:val="000000" w:themeColor="text1"/>
                <w:sz w:val="16"/>
                <w:szCs w:val="16"/>
              </w:rPr>
              <w:t>-</w:t>
            </w:r>
          </w:p>
        </w:tc>
      </w:tr>
      <w:tr w:rsidR="00BC7914" w14:paraId="591EB1B3" w14:textId="77777777" w:rsidTr="4F2FDA83">
        <w:tc>
          <w:tcPr>
            <w:tcW w:w="7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FEB0F39" w14:textId="77777777" w:rsidR="00BC7914" w:rsidRDefault="00BC7914">
            <w:pPr>
              <w:spacing w:line="276" w:lineRule="auto"/>
              <w:rPr>
                <w:color w:val="000000" w:themeColor="text1"/>
                <w:sz w:val="16"/>
                <w:szCs w:val="16"/>
              </w:rPr>
            </w:pPr>
            <w:r w:rsidRPr="4F2FDA83">
              <w:rPr>
                <w:color w:val="000000" w:themeColor="text1"/>
                <w:sz w:val="16"/>
                <w:szCs w:val="16"/>
              </w:rPr>
              <w:t>10.3</w:t>
            </w:r>
          </w:p>
        </w:tc>
        <w:tc>
          <w:tcPr>
            <w:tcW w:w="21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B3D513" w14:textId="77777777" w:rsidR="00BC7914" w:rsidRDefault="00BC7914">
            <w:pPr>
              <w:spacing w:line="276" w:lineRule="auto"/>
              <w:rPr>
                <w:color w:val="000000" w:themeColor="text1"/>
                <w:sz w:val="16"/>
                <w:szCs w:val="16"/>
                <w:u w:val="single"/>
              </w:rPr>
            </w:pPr>
            <w:r w:rsidRPr="4F2FDA83">
              <w:rPr>
                <w:color w:val="000000" w:themeColor="text1"/>
                <w:sz w:val="16"/>
                <w:szCs w:val="16"/>
                <w:u w:val="single"/>
              </w:rPr>
              <w:t>laneCrownPointLeft</w:t>
            </w:r>
            <w:r>
              <w:br/>
            </w:r>
            <w:r w:rsidRPr="4F2FDA83">
              <w:rPr>
                <w:color w:val="000000" w:themeColor="text1"/>
                <w:sz w:val="16"/>
                <w:szCs w:val="16"/>
                <w:u w:val="single"/>
              </w:rPr>
              <w:t>[RoadwayCrownAngle]</w:t>
            </w:r>
          </w:p>
        </w:tc>
        <w:tc>
          <w:tcPr>
            <w:tcW w:w="49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9020BCD" w14:textId="77777777" w:rsidR="00BC7914" w:rsidRDefault="00BC7914">
            <w:pPr>
              <w:spacing w:line="276" w:lineRule="auto"/>
              <w:rPr>
                <w:color w:val="000000" w:themeColor="text1"/>
                <w:sz w:val="16"/>
                <w:szCs w:val="16"/>
              </w:rPr>
            </w:pPr>
            <w:r w:rsidRPr="4F2FDA83">
              <w:rPr>
                <w:color w:val="000000" w:themeColor="text1"/>
                <w:sz w:val="16"/>
                <w:szCs w:val="16"/>
              </w:rPr>
              <w:t>The RoadwayCrownAngle data element relates the gross tangential angle of the roadway surface with respect to the local horizontal axis and is measured at the indicated part of the lane. Its typical use is to relate data used in speed warning and traction calculations for the lane segment or roadway segment in which the measurement is taken.</w:t>
            </w:r>
          </w:p>
        </w:tc>
        <w:tc>
          <w:tcPr>
            <w:tcW w:w="11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E8B7F67" w14:textId="77777777" w:rsidR="00BC7914" w:rsidRDefault="00BC7914">
            <w:pPr>
              <w:spacing w:line="276" w:lineRule="auto"/>
              <w:jc w:val="center"/>
              <w:rPr>
                <w:color w:val="000000" w:themeColor="text1"/>
                <w:sz w:val="16"/>
                <w:szCs w:val="16"/>
              </w:rPr>
            </w:pPr>
            <w:r w:rsidRPr="4F2FDA83">
              <w:rPr>
                <w:color w:val="000000" w:themeColor="text1"/>
                <w:sz w:val="16"/>
                <w:szCs w:val="16"/>
              </w:rPr>
              <w:t>Not used</w:t>
            </w:r>
          </w:p>
        </w:tc>
        <w:tc>
          <w:tcPr>
            <w:tcW w:w="38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A37AA4" w14:textId="77777777" w:rsidR="00BC7914" w:rsidRDefault="00BC7914">
            <w:pPr>
              <w:spacing w:line="276" w:lineRule="auto"/>
              <w:rPr>
                <w:color w:val="000000" w:themeColor="text1"/>
                <w:sz w:val="16"/>
                <w:szCs w:val="16"/>
              </w:rPr>
            </w:pPr>
            <w:r w:rsidRPr="4F2FDA83">
              <w:rPr>
                <w:color w:val="000000" w:themeColor="text1"/>
                <w:sz w:val="16"/>
                <w:szCs w:val="16"/>
              </w:rPr>
              <w:t>Too detailed for day-1 use.</w:t>
            </w:r>
          </w:p>
        </w:tc>
        <w:tc>
          <w:tcPr>
            <w:tcW w:w="13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2A4D8D2" w14:textId="77777777" w:rsidR="00BC7914" w:rsidRDefault="00BC7914">
            <w:pPr>
              <w:spacing w:line="276" w:lineRule="auto"/>
              <w:rPr>
                <w:color w:val="000000" w:themeColor="text1"/>
                <w:sz w:val="16"/>
                <w:szCs w:val="16"/>
              </w:rPr>
            </w:pPr>
            <w:r w:rsidRPr="4F2FDA83">
              <w:rPr>
                <w:color w:val="000000" w:themeColor="text1"/>
                <w:sz w:val="16"/>
                <w:szCs w:val="16"/>
              </w:rPr>
              <w:t>-</w:t>
            </w:r>
          </w:p>
        </w:tc>
      </w:tr>
      <w:tr w:rsidR="00BC7914" w14:paraId="6D60BC2E" w14:textId="77777777" w:rsidTr="4F2FDA83">
        <w:tc>
          <w:tcPr>
            <w:tcW w:w="7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9940FD3" w14:textId="77777777" w:rsidR="00BC7914" w:rsidRDefault="00BC7914">
            <w:pPr>
              <w:spacing w:line="276" w:lineRule="auto"/>
              <w:rPr>
                <w:color w:val="000000" w:themeColor="text1"/>
                <w:sz w:val="16"/>
                <w:szCs w:val="16"/>
              </w:rPr>
            </w:pPr>
            <w:r w:rsidRPr="4F2FDA83">
              <w:rPr>
                <w:color w:val="000000" w:themeColor="text1"/>
                <w:sz w:val="16"/>
                <w:szCs w:val="16"/>
              </w:rPr>
              <w:t>10.4</w:t>
            </w:r>
          </w:p>
        </w:tc>
        <w:tc>
          <w:tcPr>
            <w:tcW w:w="21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2FC56E" w14:textId="77777777" w:rsidR="00BC7914" w:rsidRDefault="00BC7914">
            <w:pPr>
              <w:spacing w:line="276" w:lineRule="auto"/>
              <w:rPr>
                <w:color w:val="000000" w:themeColor="text1"/>
                <w:sz w:val="16"/>
                <w:szCs w:val="16"/>
                <w:u w:val="single"/>
              </w:rPr>
            </w:pPr>
            <w:r w:rsidRPr="4F2FDA83">
              <w:rPr>
                <w:color w:val="000000" w:themeColor="text1"/>
                <w:sz w:val="16"/>
                <w:szCs w:val="16"/>
                <w:u w:val="single"/>
              </w:rPr>
              <w:t>laneCrownPointRight</w:t>
            </w:r>
            <w:r>
              <w:br/>
            </w:r>
            <w:r w:rsidRPr="4F2FDA83">
              <w:rPr>
                <w:color w:val="000000" w:themeColor="text1"/>
                <w:sz w:val="16"/>
                <w:szCs w:val="16"/>
                <w:u w:val="single"/>
              </w:rPr>
              <w:t>[RoadwayCrownAngle]</w:t>
            </w:r>
          </w:p>
        </w:tc>
        <w:tc>
          <w:tcPr>
            <w:tcW w:w="49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B5D425" w14:textId="77777777" w:rsidR="00BC7914" w:rsidRDefault="00BC7914">
            <w:pPr>
              <w:spacing w:line="276" w:lineRule="auto"/>
              <w:rPr>
                <w:color w:val="000000" w:themeColor="text1"/>
                <w:sz w:val="16"/>
                <w:szCs w:val="16"/>
              </w:rPr>
            </w:pPr>
            <w:r w:rsidRPr="4F2FDA83">
              <w:rPr>
                <w:color w:val="000000" w:themeColor="text1"/>
                <w:sz w:val="16"/>
                <w:szCs w:val="16"/>
              </w:rPr>
              <w:t>The RoadwayCrownAngle data element relates the gross tangential angle of the roadway surface with respect to the local horizontal axis and is measured at the indicated part of the lane. Its typical use is to relate data used in speed warning and traction calculations for the lane segment or roadway segment in which the measurement is taken.</w:t>
            </w:r>
          </w:p>
        </w:tc>
        <w:tc>
          <w:tcPr>
            <w:tcW w:w="11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985859" w14:textId="77777777" w:rsidR="00BC7914" w:rsidRDefault="00BC7914">
            <w:pPr>
              <w:spacing w:line="276" w:lineRule="auto"/>
              <w:jc w:val="center"/>
              <w:rPr>
                <w:color w:val="000000" w:themeColor="text1"/>
                <w:sz w:val="16"/>
                <w:szCs w:val="16"/>
              </w:rPr>
            </w:pPr>
            <w:r w:rsidRPr="4F2FDA83">
              <w:rPr>
                <w:color w:val="000000" w:themeColor="text1"/>
                <w:sz w:val="16"/>
                <w:szCs w:val="16"/>
              </w:rPr>
              <w:t>Not used</w:t>
            </w:r>
          </w:p>
        </w:tc>
        <w:tc>
          <w:tcPr>
            <w:tcW w:w="38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821E0F" w14:textId="77777777" w:rsidR="00BC7914" w:rsidRDefault="00BC7914">
            <w:pPr>
              <w:spacing w:line="276" w:lineRule="auto"/>
              <w:rPr>
                <w:color w:val="000000" w:themeColor="text1"/>
                <w:sz w:val="16"/>
                <w:szCs w:val="16"/>
              </w:rPr>
            </w:pPr>
            <w:r w:rsidRPr="4F2FDA83">
              <w:rPr>
                <w:color w:val="000000" w:themeColor="text1"/>
                <w:sz w:val="16"/>
                <w:szCs w:val="16"/>
              </w:rPr>
              <w:t>Too detailed for day-1 use.</w:t>
            </w:r>
          </w:p>
        </w:tc>
        <w:tc>
          <w:tcPr>
            <w:tcW w:w="13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6C7E31D" w14:textId="77777777" w:rsidR="00BC7914" w:rsidRDefault="00BC7914">
            <w:pPr>
              <w:spacing w:line="276" w:lineRule="auto"/>
              <w:rPr>
                <w:color w:val="000000" w:themeColor="text1"/>
                <w:sz w:val="16"/>
                <w:szCs w:val="16"/>
              </w:rPr>
            </w:pPr>
            <w:r w:rsidRPr="4F2FDA83">
              <w:rPr>
                <w:color w:val="000000" w:themeColor="text1"/>
                <w:sz w:val="16"/>
                <w:szCs w:val="16"/>
              </w:rPr>
              <w:t>-</w:t>
            </w:r>
          </w:p>
        </w:tc>
      </w:tr>
      <w:tr w:rsidR="00BC7914" w14:paraId="14A9A19B" w14:textId="77777777" w:rsidTr="4F2FDA83">
        <w:tc>
          <w:tcPr>
            <w:tcW w:w="7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320193D" w14:textId="77777777" w:rsidR="00BC7914" w:rsidRDefault="00BC7914">
            <w:pPr>
              <w:spacing w:line="276" w:lineRule="auto"/>
              <w:rPr>
                <w:color w:val="000000" w:themeColor="text1"/>
                <w:sz w:val="16"/>
                <w:szCs w:val="16"/>
              </w:rPr>
            </w:pPr>
            <w:r w:rsidRPr="4F2FDA83">
              <w:rPr>
                <w:color w:val="000000" w:themeColor="text1"/>
                <w:sz w:val="16"/>
                <w:szCs w:val="16"/>
              </w:rPr>
              <w:lastRenderedPageBreak/>
              <w:t>10.5</w:t>
            </w:r>
          </w:p>
        </w:tc>
        <w:tc>
          <w:tcPr>
            <w:tcW w:w="21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174FB9E" w14:textId="77777777" w:rsidR="00BC7914" w:rsidRDefault="00BC7914">
            <w:pPr>
              <w:spacing w:line="276" w:lineRule="auto"/>
              <w:rPr>
                <w:color w:val="000000" w:themeColor="text1"/>
                <w:sz w:val="16"/>
                <w:szCs w:val="16"/>
                <w:u w:val="single"/>
              </w:rPr>
            </w:pPr>
            <w:r w:rsidRPr="4F2FDA83">
              <w:rPr>
                <w:color w:val="000000" w:themeColor="text1"/>
                <w:sz w:val="16"/>
                <w:szCs w:val="16"/>
                <w:u w:val="single"/>
              </w:rPr>
              <w:t>laneAngle</w:t>
            </w:r>
            <w:r>
              <w:br/>
            </w:r>
            <w:r w:rsidRPr="4F2FDA83">
              <w:rPr>
                <w:color w:val="000000" w:themeColor="text1"/>
                <w:sz w:val="16"/>
                <w:szCs w:val="16"/>
                <w:u w:val="single"/>
              </w:rPr>
              <w:t>[MergeDiverge-NodeAngle]</w:t>
            </w:r>
          </w:p>
        </w:tc>
        <w:tc>
          <w:tcPr>
            <w:tcW w:w="49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FE5E106" w14:textId="77777777" w:rsidR="00BC7914" w:rsidRDefault="00BC7914">
            <w:pPr>
              <w:spacing w:line="276" w:lineRule="auto"/>
              <w:rPr>
                <w:color w:val="000000" w:themeColor="text1"/>
                <w:sz w:val="16"/>
                <w:szCs w:val="16"/>
              </w:rPr>
            </w:pPr>
            <w:r w:rsidRPr="4F2FDA83">
              <w:rPr>
                <w:color w:val="000000" w:themeColor="text1"/>
                <w:sz w:val="16"/>
                <w:szCs w:val="16"/>
              </w:rPr>
              <w:t>The angle at which another lane path meets the current lanes at the node point. Typically found in the node attributes and used to describe the angle of the departing or merging lane.</w:t>
            </w:r>
          </w:p>
        </w:tc>
        <w:tc>
          <w:tcPr>
            <w:tcW w:w="11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F66A24" w14:textId="77777777" w:rsidR="00BC7914" w:rsidRDefault="00BC7914">
            <w:pPr>
              <w:spacing w:line="276" w:lineRule="auto"/>
              <w:jc w:val="center"/>
              <w:rPr>
                <w:color w:val="000000" w:themeColor="text1"/>
                <w:sz w:val="16"/>
                <w:szCs w:val="16"/>
              </w:rPr>
            </w:pPr>
            <w:r w:rsidRPr="4F2FDA83">
              <w:rPr>
                <w:color w:val="000000" w:themeColor="text1"/>
                <w:sz w:val="16"/>
                <w:szCs w:val="16"/>
              </w:rPr>
              <w:t>Not used</w:t>
            </w:r>
          </w:p>
        </w:tc>
        <w:tc>
          <w:tcPr>
            <w:tcW w:w="38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8529B15" w14:textId="77777777" w:rsidR="00BC7914" w:rsidRDefault="00BC7914">
            <w:pPr>
              <w:spacing w:line="276" w:lineRule="auto"/>
              <w:rPr>
                <w:color w:val="000000" w:themeColor="text1"/>
                <w:sz w:val="16"/>
                <w:szCs w:val="16"/>
              </w:rPr>
            </w:pPr>
            <w:r w:rsidRPr="4F2FDA83">
              <w:rPr>
                <w:color w:val="000000" w:themeColor="text1"/>
                <w:sz w:val="16"/>
                <w:szCs w:val="16"/>
              </w:rPr>
              <w:t>Too detailed for day-1 use.</w:t>
            </w:r>
          </w:p>
        </w:tc>
        <w:tc>
          <w:tcPr>
            <w:tcW w:w="13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4142A5B" w14:textId="77777777" w:rsidR="00BC7914" w:rsidRDefault="00BC7914">
            <w:pPr>
              <w:spacing w:line="276" w:lineRule="auto"/>
              <w:rPr>
                <w:color w:val="000000" w:themeColor="text1"/>
                <w:sz w:val="16"/>
                <w:szCs w:val="16"/>
              </w:rPr>
            </w:pPr>
            <w:r w:rsidRPr="4F2FDA83">
              <w:rPr>
                <w:color w:val="000000" w:themeColor="text1"/>
                <w:sz w:val="16"/>
                <w:szCs w:val="16"/>
              </w:rPr>
              <w:t>-</w:t>
            </w:r>
          </w:p>
        </w:tc>
      </w:tr>
      <w:tr w:rsidR="00BC7914" w14:paraId="6005CD18" w14:textId="77777777" w:rsidTr="4F2FDA83">
        <w:tc>
          <w:tcPr>
            <w:tcW w:w="7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AA961CB" w14:textId="77777777" w:rsidR="00BC7914" w:rsidRDefault="00BC7914">
            <w:pPr>
              <w:spacing w:line="276" w:lineRule="auto"/>
              <w:rPr>
                <w:color w:val="000000" w:themeColor="text1"/>
                <w:sz w:val="16"/>
                <w:szCs w:val="16"/>
              </w:rPr>
            </w:pPr>
            <w:r w:rsidRPr="4F2FDA83">
              <w:rPr>
                <w:color w:val="000000" w:themeColor="text1"/>
                <w:sz w:val="16"/>
                <w:szCs w:val="16"/>
              </w:rPr>
              <w:t>10.6</w:t>
            </w:r>
          </w:p>
        </w:tc>
        <w:tc>
          <w:tcPr>
            <w:tcW w:w="21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F198235" w14:textId="77777777" w:rsidR="00BC7914" w:rsidRDefault="00BC7914">
            <w:pPr>
              <w:spacing w:line="276" w:lineRule="auto"/>
              <w:rPr>
                <w:color w:val="000000" w:themeColor="text1"/>
                <w:sz w:val="16"/>
                <w:szCs w:val="16"/>
                <w:u w:val="single"/>
              </w:rPr>
            </w:pPr>
            <w:r w:rsidRPr="4F2FDA83">
              <w:rPr>
                <w:color w:val="000000" w:themeColor="text1"/>
                <w:sz w:val="16"/>
                <w:szCs w:val="16"/>
                <w:u w:val="single"/>
              </w:rPr>
              <w:t>speedLimits</w:t>
            </w:r>
          </w:p>
          <w:p w14:paraId="70A526CF" w14:textId="77777777" w:rsidR="00BC7914" w:rsidRDefault="00BC7914">
            <w:pPr>
              <w:spacing w:line="276" w:lineRule="auto"/>
              <w:rPr>
                <w:color w:val="000000" w:themeColor="text1"/>
                <w:sz w:val="16"/>
                <w:szCs w:val="16"/>
                <w:u w:val="single"/>
              </w:rPr>
            </w:pPr>
            <w:r w:rsidRPr="4F2FDA83">
              <w:rPr>
                <w:color w:val="000000" w:themeColor="text1"/>
                <w:sz w:val="16"/>
                <w:szCs w:val="16"/>
                <w:u w:val="single"/>
              </w:rPr>
              <w:t>[SpeedLimitList]</w:t>
            </w:r>
            <w:r>
              <w:br/>
            </w:r>
            <w:r w:rsidRPr="4F2FDA83">
              <w:rPr>
                <w:color w:val="000000" w:themeColor="text1"/>
                <w:sz w:val="16"/>
                <w:szCs w:val="16"/>
                <w:u w:val="single"/>
              </w:rPr>
              <w:t>(</w:t>
            </w:r>
            <w:proofErr w:type="gramStart"/>
            <w:r w:rsidRPr="4F2FDA83">
              <w:rPr>
                <w:color w:val="000000" w:themeColor="text1"/>
                <w:sz w:val="16"/>
                <w:szCs w:val="16"/>
                <w:u w:val="single"/>
              </w:rPr>
              <w:t>1..</w:t>
            </w:r>
            <w:proofErr w:type="gramEnd"/>
            <w:r w:rsidRPr="4F2FDA83">
              <w:rPr>
                <w:color w:val="000000" w:themeColor="text1"/>
                <w:sz w:val="16"/>
                <w:szCs w:val="16"/>
                <w:u w:val="single"/>
              </w:rPr>
              <w:t>9)</w:t>
            </w:r>
          </w:p>
        </w:tc>
        <w:tc>
          <w:tcPr>
            <w:tcW w:w="24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ACEC133" w14:textId="77777777" w:rsidR="00BC7914" w:rsidRDefault="00BC7914">
            <w:pPr>
              <w:spacing w:line="276" w:lineRule="auto"/>
              <w:rPr>
                <w:color w:val="000000" w:themeColor="text1"/>
                <w:sz w:val="16"/>
                <w:szCs w:val="16"/>
              </w:rPr>
            </w:pPr>
            <w:r w:rsidRPr="4F2FDA83">
              <w:rPr>
                <w:color w:val="000000" w:themeColor="text1"/>
                <w:sz w:val="16"/>
                <w:szCs w:val="16"/>
              </w:rPr>
              <w:t>The SpeedLimitList data frame consists of a list of SpeedLimit entries.</w:t>
            </w:r>
          </w:p>
        </w:tc>
        <w:tc>
          <w:tcPr>
            <w:tcW w:w="24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D66784" w14:textId="77777777" w:rsidR="00BC7914" w:rsidRDefault="00BC7914">
            <w:pPr>
              <w:spacing w:line="276" w:lineRule="auto"/>
              <w:rPr>
                <w:color w:val="000000" w:themeColor="text1"/>
                <w:sz w:val="16"/>
                <w:szCs w:val="16"/>
              </w:rPr>
            </w:pPr>
            <w:r w:rsidRPr="4F2FDA83">
              <w:rPr>
                <w:color w:val="000000" w:themeColor="text1"/>
                <w:sz w:val="16"/>
                <w:szCs w:val="16"/>
              </w:rPr>
              <w:t>RegulatorySpeedLimit</w:t>
            </w:r>
          </w:p>
        </w:tc>
        <w:tc>
          <w:tcPr>
            <w:tcW w:w="11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44E1051" w14:textId="77777777" w:rsidR="00BC7914" w:rsidRDefault="00BC7914">
            <w:pPr>
              <w:spacing w:line="276" w:lineRule="auto"/>
              <w:jc w:val="center"/>
              <w:rPr>
                <w:color w:val="000000" w:themeColor="text1"/>
                <w:sz w:val="16"/>
                <w:szCs w:val="16"/>
              </w:rPr>
            </w:pPr>
            <w:r w:rsidRPr="4F2FDA83">
              <w:rPr>
                <w:color w:val="000000" w:themeColor="text1"/>
                <w:sz w:val="16"/>
                <w:szCs w:val="16"/>
              </w:rPr>
              <w:t>Profiled</w:t>
            </w:r>
          </w:p>
        </w:tc>
        <w:tc>
          <w:tcPr>
            <w:tcW w:w="38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D4B358" w14:textId="77777777" w:rsidR="00BC7914" w:rsidRDefault="00BC7914">
            <w:pPr>
              <w:spacing w:line="276" w:lineRule="auto"/>
              <w:rPr>
                <w:color w:val="000000" w:themeColor="text1"/>
                <w:sz w:val="16"/>
                <w:szCs w:val="16"/>
              </w:rPr>
            </w:pPr>
            <w:r w:rsidRPr="4F2FDA83">
              <w:rPr>
                <w:color w:val="000000" w:themeColor="text1"/>
                <w:sz w:val="16"/>
                <w:szCs w:val="16"/>
              </w:rPr>
              <w:t xml:space="preserve">Mandatory if speed limit differs from the general speed limit defined at top level (e.g. for side road as opposed to main road). </w:t>
            </w:r>
          </w:p>
        </w:tc>
        <w:tc>
          <w:tcPr>
            <w:tcW w:w="13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F0E820" w14:textId="77777777" w:rsidR="00BC7914" w:rsidRDefault="00BC7914">
            <w:pPr>
              <w:spacing w:line="276" w:lineRule="auto"/>
              <w:rPr>
                <w:color w:val="000000" w:themeColor="text1"/>
                <w:sz w:val="16"/>
                <w:szCs w:val="16"/>
              </w:rPr>
            </w:pPr>
            <w:r w:rsidRPr="4F2FDA83">
              <w:rPr>
                <w:color w:val="000000" w:themeColor="text1"/>
                <w:sz w:val="16"/>
                <w:szCs w:val="16"/>
              </w:rPr>
              <w:t>See level 4/11</w:t>
            </w:r>
          </w:p>
        </w:tc>
      </w:tr>
      <w:tr w:rsidR="00BC7914" w14:paraId="06CAC925" w14:textId="77777777" w:rsidTr="4F2FDA83">
        <w:tc>
          <w:tcPr>
            <w:tcW w:w="735" w:type="dxa"/>
            <w:tcBorders>
              <w:top w:val="single" w:sz="4" w:space="0" w:color="000000" w:themeColor="text1"/>
              <w:left w:val="single" w:sz="4" w:space="0" w:color="000000" w:themeColor="text1"/>
              <w:bottom w:val="single" w:sz="4" w:space="0" w:color="auto"/>
              <w:right w:val="single" w:sz="4" w:space="0" w:color="000000" w:themeColor="text1"/>
            </w:tcBorders>
            <w:hideMark/>
          </w:tcPr>
          <w:p w14:paraId="5999F7C5" w14:textId="77777777" w:rsidR="00BC7914" w:rsidRDefault="00BC7914">
            <w:pPr>
              <w:spacing w:line="276" w:lineRule="auto"/>
              <w:rPr>
                <w:color w:val="000000" w:themeColor="text1"/>
                <w:sz w:val="16"/>
                <w:szCs w:val="16"/>
              </w:rPr>
            </w:pPr>
            <w:r w:rsidRPr="4F2FDA83">
              <w:rPr>
                <w:color w:val="000000" w:themeColor="text1"/>
                <w:sz w:val="16"/>
                <w:szCs w:val="16"/>
              </w:rPr>
              <w:t>10.7</w:t>
            </w:r>
          </w:p>
        </w:tc>
        <w:tc>
          <w:tcPr>
            <w:tcW w:w="2179" w:type="dxa"/>
            <w:tcBorders>
              <w:top w:val="single" w:sz="4" w:space="0" w:color="000000" w:themeColor="text1"/>
              <w:left w:val="single" w:sz="4" w:space="0" w:color="000000" w:themeColor="text1"/>
              <w:bottom w:val="single" w:sz="4" w:space="0" w:color="auto"/>
              <w:right w:val="single" w:sz="4" w:space="0" w:color="000000" w:themeColor="text1"/>
            </w:tcBorders>
            <w:hideMark/>
          </w:tcPr>
          <w:p w14:paraId="02C3298C" w14:textId="77777777" w:rsidR="00BC7914" w:rsidRDefault="00BC7914">
            <w:pPr>
              <w:spacing w:line="276" w:lineRule="auto"/>
              <w:rPr>
                <w:color w:val="000000" w:themeColor="text1"/>
                <w:sz w:val="16"/>
                <w:szCs w:val="16"/>
                <w:u w:val="single"/>
              </w:rPr>
            </w:pPr>
            <w:r w:rsidRPr="4F2FDA83">
              <w:rPr>
                <w:color w:val="000000" w:themeColor="text1"/>
                <w:sz w:val="16"/>
                <w:szCs w:val="16"/>
                <w:u w:val="single"/>
              </w:rPr>
              <w:t>regional</w:t>
            </w:r>
          </w:p>
          <w:p w14:paraId="141D7F55" w14:textId="77777777" w:rsidR="00BC7914" w:rsidRDefault="00BC7914">
            <w:pPr>
              <w:spacing w:line="276" w:lineRule="auto"/>
              <w:rPr>
                <w:color w:val="000000" w:themeColor="text1"/>
                <w:sz w:val="16"/>
                <w:szCs w:val="16"/>
                <w:u w:val="single"/>
              </w:rPr>
            </w:pPr>
            <w:r w:rsidRPr="4F2FDA83">
              <w:rPr>
                <w:color w:val="000000" w:themeColor="text1"/>
                <w:sz w:val="16"/>
                <w:szCs w:val="16"/>
                <w:u w:val="single"/>
              </w:rPr>
              <w:t>[REGION.Reg-LaneDataAttribute]</w:t>
            </w:r>
          </w:p>
        </w:tc>
        <w:tc>
          <w:tcPr>
            <w:tcW w:w="4961" w:type="dxa"/>
            <w:gridSpan w:val="2"/>
            <w:tcBorders>
              <w:top w:val="single" w:sz="4" w:space="0" w:color="000000" w:themeColor="text1"/>
              <w:left w:val="single" w:sz="4" w:space="0" w:color="000000" w:themeColor="text1"/>
              <w:bottom w:val="single" w:sz="4" w:space="0" w:color="auto"/>
              <w:right w:val="single" w:sz="4" w:space="0" w:color="000000" w:themeColor="text1"/>
            </w:tcBorders>
          </w:tcPr>
          <w:p w14:paraId="4AAA9E72" w14:textId="77777777" w:rsidR="00BC7914" w:rsidRDefault="00BC7914">
            <w:pPr>
              <w:spacing w:line="276" w:lineRule="auto"/>
              <w:rPr>
                <w:color w:val="000000" w:themeColor="text1"/>
                <w:sz w:val="16"/>
                <w:szCs w:val="16"/>
              </w:rPr>
            </w:pPr>
            <w:r w:rsidRPr="4F2FDA83">
              <w:rPr>
                <w:color w:val="000000" w:themeColor="text1"/>
                <w:sz w:val="16"/>
                <w:szCs w:val="16"/>
              </w:rPr>
              <w:t>The element is used for additional "regional information”, as defined in ISO/PDTS 19091.</w:t>
            </w:r>
          </w:p>
          <w:p w14:paraId="0E8D5F99" w14:textId="77777777" w:rsidR="00BC7914" w:rsidRDefault="00BC7914">
            <w:pPr>
              <w:spacing w:line="276" w:lineRule="auto"/>
              <w:rPr>
                <w:color w:val="000000"/>
                <w:sz w:val="16"/>
                <w:szCs w:val="16"/>
              </w:rPr>
            </w:pPr>
          </w:p>
        </w:tc>
        <w:tc>
          <w:tcPr>
            <w:tcW w:w="1133" w:type="dxa"/>
            <w:gridSpan w:val="2"/>
            <w:tcBorders>
              <w:top w:val="single" w:sz="4" w:space="0" w:color="000000" w:themeColor="text1"/>
              <w:left w:val="single" w:sz="4" w:space="0" w:color="000000" w:themeColor="text1"/>
              <w:bottom w:val="single" w:sz="4" w:space="0" w:color="auto"/>
              <w:right w:val="single" w:sz="4" w:space="0" w:color="000000" w:themeColor="text1"/>
            </w:tcBorders>
            <w:hideMark/>
          </w:tcPr>
          <w:p w14:paraId="60991E70" w14:textId="77777777" w:rsidR="00BC7914" w:rsidRDefault="00BC7914">
            <w:pPr>
              <w:spacing w:line="276" w:lineRule="auto"/>
              <w:jc w:val="center"/>
              <w:rPr>
                <w:color w:val="000000" w:themeColor="text1"/>
                <w:sz w:val="16"/>
                <w:szCs w:val="16"/>
              </w:rPr>
            </w:pPr>
            <w:r w:rsidRPr="4F2FDA83">
              <w:rPr>
                <w:color w:val="000000" w:themeColor="text1"/>
                <w:sz w:val="16"/>
                <w:szCs w:val="16"/>
              </w:rPr>
              <w:t>Not used</w:t>
            </w:r>
          </w:p>
        </w:tc>
        <w:tc>
          <w:tcPr>
            <w:tcW w:w="3832" w:type="dxa"/>
            <w:tcBorders>
              <w:top w:val="single" w:sz="4" w:space="0" w:color="000000" w:themeColor="text1"/>
              <w:left w:val="single" w:sz="4" w:space="0" w:color="000000" w:themeColor="text1"/>
              <w:bottom w:val="single" w:sz="4" w:space="0" w:color="auto"/>
              <w:right w:val="single" w:sz="4" w:space="0" w:color="000000" w:themeColor="text1"/>
            </w:tcBorders>
          </w:tcPr>
          <w:p w14:paraId="6D318ED1" w14:textId="77777777" w:rsidR="00BC7914" w:rsidRDefault="00BC7914">
            <w:pPr>
              <w:spacing w:line="276" w:lineRule="auto"/>
              <w:rPr>
                <w:color w:val="000000" w:themeColor="text1"/>
                <w:sz w:val="16"/>
                <w:szCs w:val="16"/>
              </w:rPr>
            </w:pPr>
            <w:r w:rsidRPr="4F2FDA83">
              <w:rPr>
                <w:color w:val="000000" w:themeColor="text1"/>
                <w:sz w:val="16"/>
                <w:szCs w:val="16"/>
              </w:rPr>
              <w:t xml:space="preserve">No extensions are defined in the standards. </w:t>
            </w:r>
          </w:p>
          <w:p w14:paraId="2140E9DB" w14:textId="77777777" w:rsidR="00BC7914" w:rsidRDefault="00BC7914">
            <w:pPr>
              <w:spacing w:line="276" w:lineRule="auto"/>
              <w:rPr>
                <w:color w:val="000000"/>
                <w:sz w:val="16"/>
                <w:szCs w:val="16"/>
              </w:rPr>
            </w:pPr>
          </w:p>
          <w:p w14:paraId="525828D6" w14:textId="77777777" w:rsidR="00BC7914" w:rsidRDefault="00BC7914">
            <w:pPr>
              <w:spacing w:line="276" w:lineRule="auto"/>
              <w:rPr>
                <w:color w:val="000000" w:themeColor="text1"/>
                <w:sz w:val="16"/>
                <w:szCs w:val="16"/>
              </w:rPr>
            </w:pPr>
            <w:r w:rsidRPr="4F2FDA83">
              <w:rPr>
                <w:color w:val="000000" w:themeColor="text1"/>
                <w:sz w:val="16"/>
                <w:szCs w:val="16"/>
              </w:rPr>
              <w:t xml:space="preserve">Desired extensions: </w:t>
            </w:r>
          </w:p>
          <w:p w14:paraId="1B236F03" w14:textId="77777777" w:rsidR="00BC7914" w:rsidRDefault="00BC7914">
            <w:pPr>
              <w:spacing w:line="276" w:lineRule="auto"/>
              <w:rPr>
                <w:color w:val="000000" w:themeColor="text1"/>
                <w:sz w:val="16"/>
                <w:szCs w:val="16"/>
              </w:rPr>
            </w:pPr>
            <w:r w:rsidRPr="4F2FDA83">
              <w:rPr>
                <w:color w:val="000000" w:themeColor="text1"/>
                <w:sz w:val="16"/>
                <w:szCs w:val="16"/>
              </w:rPr>
              <w:t xml:space="preserve">maxVehicleHeight [VehicleHeight] – type as defined in J2735. </w:t>
            </w:r>
          </w:p>
          <w:p w14:paraId="396694B1" w14:textId="77777777" w:rsidR="00BC7914" w:rsidRDefault="00BC7914">
            <w:pPr>
              <w:spacing w:line="276" w:lineRule="auto"/>
              <w:rPr>
                <w:color w:val="000000" w:themeColor="text1"/>
                <w:sz w:val="16"/>
                <w:szCs w:val="16"/>
              </w:rPr>
            </w:pPr>
            <w:r w:rsidRPr="4F2FDA83">
              <w:rPr>
                <w:color w:val="000000" w:themeColor="text1"/>
                <w:sz w:val="16"/>
                <w:szCs w:val="16"/>
              </w:rPr>
              <w:t xml:space="preserve">maxVehicleWeight [VehicleMass] – type as defined in J2735. </w:t>
            </w:r>
          </w:p>
        </w:tc>
        <w:tc>
          <w:tcPr>
            <w:tcW w:w="1305" w:type="dxa"/>
            <w:tcBorders>
              <w:top w:val="single" w:sz="4" w:space="0" w:color="000000" w:themeColor="text1"/>
              <w:left w:val="single" w:sz="4" w:space="0" w:color="000000" w:themeColor="text1"/>
              <w:bottom w:val="single" w:sz="4" w:space="0" w:color="auto"/>
              <w:right w:val="single" w:sz="4" w:space="0" w:color="000000" w:themeColor="text1"/>
            </w:tcBorders>
            <w:hideMark/>
          </w:tcPr>
          <w:p w14:paraId="2F631288" w14:textId="77777777" w:rsidR="00BC7914" w:rsidRDefault="00BC7914">
            <w:pPr>
              <w:spacing w:line="276" w:lineRule="auto"/>
              <w:rPr>
                <w:color w:val="000000" w:themeColor="text1"/>
                <w:sz w:val="16"/>
                <w:szCs w:val="16"/>
              </w:rPr>
            </w:pPr>
            <w:r w:rsidRPr="4F2FDA83">
              <w:rPr>
                <w:color w:val="000000" w:themeColor="text1"/>
                <w:sz w:val="16"/>
                <w:szCs w:val="16"/>
              </w:rPr>
              <w:t>-</w:t>
            </w:r>
          </w:p>
        </w:tc>
      </w:tr>
      <w:tr w:rsidR="00BC7914" w14:paraId="49476F52" w14:textId="77777777" w:rsidTr="4F2FDA83">
        <w:tc>
          <w:tcPr>
            <w:tcW w:w="14145" w:type="dxa"/>
            <w:gridSpan w:val="8"/>
            <w:tcBorders>
              <w:top w:val="single" w:sz="4" w:space="0" w:color="auto"/>
              <w:left w:val="single" w:sz="4" w:space="0" w:color="000000" w:themeColor="text1"/>
              <w:bottom w:val="single" w:sz="4" w:space="0" w:color="000000" w:themeColor="text1"/>
              <w:right w:val="single" w:sz="4" w:space="0" w:color="000000" w:themeColor="text1"/>
            </w:tcBorders>
            <w:shd w:val="clear" w:color="auto" w:fill="BFBFBF" w:themeFill="background1" w:themeFillShade="BF"/>
            <w:hideMark/>
          </w:tcPr>
          <w:p w14:paraId="14A99861" w14:textId="77777777" w:rsidR="00BC7914" w:rsidRDefault="00BC7914">
            <w:pPr>
              <w:spacing w:line="276" w:lineRule="auto"/>
              <w:rPr>
                <w:b/>
                <w:color w:val="000000" w:themeColor="text1"/>
                <w:sz w:val="16"/>
                <w:szCs w:val="16"/>
              </w:rPr>
            </w:pPr>
            <w:r>
              <w:rPr>
                <w:b/>
                <w:iCs/>
                <w:color w:val="000000"/>
                <w:sz w:val="16"/>
                <w:szCs w:val="16"/>
              </w:rPr>
              <w:t xml:space="preserve">Level 11: RestrictionUserTypeList </w:t>
            </w:r>
            <w:r>
              <w:rPr>
                <w:b/>
                <w:iCs/>
                <w:color w:val="000000"/>
                <w:sz w:val="16"/>
                <w:szCs w:val="16"/>
              </w:rPr>
              <w:sym w:font="Wingdings" w:char="F0E0"/>
            </w:r>
            <w:r>
              <w:rPr>
                <w:b/>
                <w:iCs/>
                <w:color w:val="000000"/>
                <w:sz w:val="16"/>
                <w:szCs w:val="16"/>
              </w:rPr>
              <w:t xml:space="preserve"> RestrictionUserType</w:t>
            </w:r>
          </w:p>
        </w:tc>
      </w:tr>
      <w:tr w:rsidR="00BC7914" w14:paraId="37F8880C" w14:textId="77777777" w:rsidTr="4F2FDA83">
        <w:tc>
          <w:tcPr>
            <w:tcW w:w="735" w:type="dxa"/>
            <w:tcBorders>
              <w:top w:val="single" w:sz="4" w:space="0" w:color="000000" w:themeColor="text1"/>
              <w:left w:val="single" w:sz="4" w:space="0" w:color="000000" w:themeColor="text1"/>
              <w:bottom w:val="single" w:sz="4" w:space="0" w:color="auto"/>
              <w:right w:val="single" w:sz="4" w:space="0" w:color="000000" w:themeColor="text1"/>
            </w:tcBorders>
            <w:hideMark/>
          </w:tcPr>
          <w:p w14:paraId="54866B76" w14:textId="77777777" w:rsidR="00BC7914" w:rsidRDefault="00BC7914">
            <w:pPr>
              <w:spacing w:line="276" w:lineRule="auto"/>
              <w:rPr>
                <w:color w:val="000000" w:themeColor="text1"/>
                <w:sz w:val="16"/>
                <w:szCs w:val="16"/>
              </w:rPr>
            </w:pPr>
            <w:r w:rsidRPr="4F2FDA83">
              <w:rPr>
                <w:color w:val="000000" w:themeColor="text1"/>
                <w:sz w:val="16"/>
                <w:szCs w:val="16"/>
              </w:rPr>
              <w:t>11.1</w:t>
            </w:r>
          </w:p>
        </w:tc>
        <w:tc>
          <w:tcPr>
            <w:tcW w:w="2179" w:type="dxa"/>
            <w:tcBorders>
              <w:top w:val="single" w:sz="4" w:space="0" w:color="000000" w:themeColor="text1"/>
              <w:left w:val="single" w:sz="4" w:space="0" w:color="000000" w:themeColor="text1"/>
              <w:bottom w:val="single" w:sz="4" w:space="0" w:color="auto"/>
              <w:right w:val="single" w:sz="4" w:space="0" w:color="000000" w:themeColor="text1"/>
            </w:tcBorders>
            <w:hideMark/>
          </w:tcPr>
          <w:p w14:paraId="43D5836E" w14:textId="77777777" w:rsidR="00BC7914" w:rsidRDefault="00BC7914">
            <w:pPr>
              <w:spacing w:line="276" w:lineRule="auto"/>
              <w:rPr>
                <w:color w:val="000000" w:themeColor="text1"/>
                <w:sz w:val="16"/>
                <w:szCs w:val="16"/>
                <w:u w:val="single"/>
              </w:rPr>
            </w:pPr>
            <w:r w:rsidRPr="4F2FDA83">
              <w:rPr>
                <w:color w:val="000000" w:themeColor="text1"/>
                <w:sz w:val="16"/>
                <w:szCs w:val="16"/>
                <w:u w:val="single"/>
              </w:rPr>
              <w:t>basicType</w:t>
            </w:r>
          </w:p>
          <w:p w14:paraId="711FEC93" w14:textId="77777777" w:rsidR="00BC7914" w:rsidRDefault="00BC7914">
            <w:pPr>
              <w:spacing w:line="276" w:lineRule="auto"/>
              <w:rPr>
                <w:color w:val="000000" w:themeColor="text1"/>
                <w:sz w:val="16"/>
                <w:szCs w:val="16"/>
                <w:u w:val="single"/>
              </w:rPr>
            </w:pPr>
            <w:r w:rsidRPr="4F2FDA83">
              <w:rPr>
                <w:color w:val="000000" w:themeColor="text1"/>
                <w:sz w:val="16"/>
                <w:szCs w:val="16"/>
                <w:u w:val="single"/>
              </w:rPr>
              <w:t>[RestrictionAppliesTo]</w:t>
            </w:r>
          </w:p>
        </w:tc>
        <w:tc>
          <w:tcPr>
            <w:tcW w:w="4961" w:type="dxa"/>
            <w:gridSpan w:val="2"/>
            <w:tcBorders>
              <w:top w:val="single" w:sz="4" w:space="0" w:color="000000" w:themeColor="text1"/>
              <w:left w:val="single" w:sz="4" w:space="0" w:color="000000" w:themeColor="text1"/>
              <w:bottom w:val="single" w:sz="4" w:space="0" w:color="auto"/>
              <w:right w:val="single" w:sz="4" w:space="0" w:color="000000" w:themeColor="text1"/>
            </w:tcBorders>
            <w:hideMark/>
          </w:tcPr>
          <w:p w14:paraId="70C3A688" w14:textId="77777777" w:rsidR="00BC7914" w:rsidRDefault="00BC7914">
            <w:pPr>
              <w:spacing w:line="276" w:lineRule="auto"/>
              <w:rPr>
                <w:color w:val="000000" w:themeColor="text1"/>
                <w:sz w:val="16"/>
                <w:szCs w:val="16"/>
              </w:rPr>
            </w:pPr>
            <w:r w:rsidRPr="4F2FDA83">
              <w:rPr>
                <w:color w:val="000000" w:themeColor="text1"/>
                <w:sz w:val="16"/>
                <w:szCs w:val="16"/>
              </w:rPr>
              <w:t>The RestrictionAppliesTo data element provides a short list of common vehicle types which may have one or more special movements at an intersection, i.e. the movement is restricted to the indicated types only. In general, these movements are not visible to other traffic with signal heads, but the SPAT data reflects the state of the movement. Various restricted movements at an intersection can be expressed using this element to indicate where the movement applies.</w:t>
            </w:r>
          </w:p>
        </w:tc>
        <w:tc>
          <w:tcPr>
            <w:tcW w:w="1133" w:type="dxa"/>
            <w:gridSpan w:val="2"/>
            <w:tcBorders>
              <w:top w:val="single" w:sz="4" w:space="0" w:color="000000" w:themeColor="text1"/>
              <w:left w:val="single" w:sz="4" w:space="0" w:color="000000" w:themeColor="text1"/>
              <w:bottom w:val="single" w:sz="4" w:space="0" w:color="auto"/>
              <w:right w:val="single" w:sz="4" w:space="0" w:color="000000" w:themeColor="text1"/>
            </w:tcBorders>
          </w:tcPr>
          <w:p w14:paraId="1CD8953C" w14:textId="77777777" w:rsidR="00BC7914" w:rsidRDefault="00BC7914">
            <w:pPr>
              <w:spacing w:line="276" w:lineRule="auto"/>
              <w:jc w:val="center"/>
              <w:rPr>
                <w:color w:val="000000" w:themeColor="text1"/>
                <w:sz w:val="16"/>
                <w:szCs w:val="16"/>
              </w:rPr>
            </w:pPr>
            <w:r w:rsidRPr="4F2FDA83">
              <w:rPr>
                <w:color w:val="000000" w:themeColor="text1"/>
                <w:sz w:val="16"/>
                <w:szCs w:val="16"/>
              </w:rPr>
              <w:t>Used</w:t>
            </w:r>
          </w:p>
          <w:p w14:paraId="3BE1F2F1" w14:textId="77777777" w:rsidR="00BC7914" w:rsidRDefault="00BC7914">
            <w:pPr>
              <w:spacing w:line="276" w:lineRule="auto"/>
              <w:jc w:val="center"/>
              <w:rPr>
                <w:color w:val="000000"/>
                <w:sz w:val="16"/>
                <w:szCs w:val="16"/>
              </w:rPr>
            </w:pPr>
          </w:p>
        </w:tc>
        <w:tc>
          <w:tcPr>
            <w:tcW w:w="3832" w:type="dxa"/>
            <w:tcBorders>
              <w:top w:val="single" w:sz="4" w:space="0" w:color="000000" w:themeColor="text1"/>
              <w:left w:val="single" w:sz="4" w:space="0" w:color="000000" w:themeColor="text1"/>
              <w:bottom w:val="single" w:sz="4" w:space="0" w:color="auto"/>
              <w:right w:val="single" w:sz="4" w:space="0" w:color="000000" w:themeColor="text1"/>
            </w:tcBorders>
            <w:hideMark/>
          </w:tcPr>
          <w:p w14:paraId="6631E0B7" w14:textId="77777777" w:rsidR="00BC7914" w:rsidRDefault="00BC7914">
            <w:pPr>
              <w:spacing w:line="276" w:lineRule="auto"/>
              <w:rPr>
                <w:color w:val="000000" w:themeColor="text1"/>
                <w:sz w:val="16"/>
                <w:szCs w:val="16"/>
              </w:rPr>
            </w:pPr>
            <w:r w:rsidRPr="4F2FDA83">
              <w:rPr>
                <w:color w:val="000000" w:themeColor="text1"/>
                <w:sz w:val="16"/>
                <w:szCs w:val="16"/>
              </w:rPr>
              <w:t>Out of a set of most commonly used types:</w:t>
            </w:r>
          </w:p>
          <w:p w14:paraId="2286AC2B" w14:textId="77777777" w:rsidR="00BC7914" w:rsidRDefault="00BC7914">
            <w:pPr>
              <w:spacing w:line="276" w:lineRule="auto"/>
              <w:rPr>
                <w:color w:val="000000" w:themeColor="text1"/>
                <w:sz w:val="16"/>
                <w:szCs w:val="16"/>
              </w:rPr>
            </w:pPr>
            <w:r>
              <w:rPr>
                <w:color w:val="000000"/>
                <w:sz w:val="16"/>
                <w:szCs w:val="16"/>
              </w:rPr>
              <w:t>(0)</w:t>
            </w:r>
            <w:r>
              <w:rPr>
                <w:color w:val="000000"/>
                <w:sz w:val="16"/>
                <w:szCs w:val="16"/>
              </w:rPr>
              <w:tab/>
              <w:t>none</w:t>
            </w:r>
          </w:p>
          <w:p w14:paraId="23879F60" w14:textId="77777777" w:rsidR="00BC7914" w:rsidRDefault="00BC7914">
            <w:pPr>
              <w:spacing w:line="276" w:lineRule="auto"/>
              <w:rPr>
                <w:b/>
                <w:color w:val="000000" w:themeColor="text1"/>
                <w:sz w:val="16"/>
                <w:szCs w:val="16"/>
              </w:rPr>
            </w:pPr>
            <w:r>
              <w:rPr>
                <w:b/>
                <w:color w:val="000000"/>
                <w:sz w:val="16"/>
                <w:szCs w:val="16"/>
              </w:rPr>
              <w:t>(1)</w:t>
            </w:r>
            <w:r>
              <w:rPr>
                <w:b/>
                <w:color w:val="000000"/>
                <w:sz w:val="16"/>
                <w:szCs w:val="16"/>
              </w:rPr>
              <w:tab/>
              <w:t>equippedTransit</w:t>
            </w:r>
          </w:p>
          <w:p w14:paraId="24F9F0BB" w14:textId="77777777" w:rsidR="00BC7914" w:rsidRDefault="00BC7914">
            <w:pPr>
              <w:spacing w:line="276" w:lineRule="auto"/>
              <w:rPr>
                <w:b/>
                <w:color w:val="000000" w:themeColor="text1"/>
                <w:sz w:val="16"/>
                <w:szCs w:val="16"/>
              </w:rPr>
            </w:pPr>
            <w:r>
              <w:rPr>
                <w:b/>
                <w:color w:val="000000"/>
                <w:sz w:val="16"/>
                <w:szCs w:val="16"/>
              </w:rPr>
              <w:t>(2)</w:t>
            </w:r>
            <w:r>
              <w:rPr>
                <w:b/>
                <w:color w:val="000000"/>
                <w:sz w:val="16"/>
                <w:szCs w:val="16"/>
              </w:rPr>
              <w:tab/>
              <w:t>equippedTaxis</w:t>
            </w:r>
          </w:p>
          <w:p w14:paraId="2394FB05" w14:textId="77777777" w:rsidR="00BC7914" w:rsidRDefault="00BC7914">
            <w:pPr>
              <w:spacing w:line="276" w:lineRule="auto"/>
              <w:rPr>
                <w:b/>
                <w:color w:val="000000" w:themeColor="text1"/>
                <w:sz w:val="16"/>
                <w:szCs w:val="16"/>
              </w:rPr>
            </w:pPr>
            <w:r>
              <w:rPr>
                <w:b/>
                <w:color w:val="000000"/>
                <w:sz w:val="16"/>
                <w:szCs w:val="16"/>
              </w:rPr>
              <w:t>(3)</w:t>
            </w:r>
            <w:r>
              <w:rPr>
                <w:b/>
                <w:color w:val="000000"/>
                <w:sz w:val="16"/>
                <w:szCs w:val="16"/>
              </w:rPr>
              <w:tab/>
              <w:t>equippedOther</w:t>
            </w:r>
          </w:p>
          <w:p w14:paraId="256EB46D" w14:textId="77777777" w:rsidR="00BC7914" w:rsidRDefault="00BC7914">
            <w:pPr>
              <w:spacing w:line="276" w:lineRule="auto"/>
              <w:rPr>
                <w:b/>
                <w:color w:val="000000" w:themeColor="text1"/>
                <w:sz w:val="16"/>
                <w:szCs w:val="16"/>
              </w:rPr>
            </w:pPr>
            <w:r>
              <w:rPr>
                <w:b/>
                <w:color w:val="000000"/>
                <w:sz w:val="16"/>
                <w:szCs w:val="16"/>
              </w:rPr>
              <w:t>(4)</w:t>
            </w:r>
            <w:r>
              <w:rPr>
                <w:b/>
                <w:color w:val="000000"/>
                <w:sz w:val="16"/>
                <w:szCs w:val="16"/>
              </w:rPr>
              <w:tab/>
              <w:t>emissionCompliant</w:t>
            </w:r>
          </w:p>
          <w:p w14:paraId="230C89A0" w14:textId="77777777" w:rsidR="00BC7914" w:rsidRDefault="00BC7914">
            <w:pPr>
              <w:spacing w:line="276" w:lineRule="auto"/>
              <w:rPr>
                <w:b/>
                <w:color w:val="000000" w:themeColor="text1"/>
                <w:sz w:val="16"/>
                <w:szCs w:val="16"/>
              </w:rPr>
            </w:pPr>
            <w:r>
              <w:rPr>
                <w:b/>
                <w:color w:val="000000"/>
                <w:sz w:val="16"/>
                <w:szCs w:val="16"/>
              </w:rPr>
              <w:t>(5)</w:t>
            </w:r>
            <w:r>
              <w:rPr>
                <w:b/>
                <w:color w:val="000000"/>
                <w:sz w:val="16"/>
                <w:szCs w:val="16"/>
              </w:rPr>
              <w:tab/>
              <w:t>equippedBicycle</w:t>
            </w:r>
          </w:p>
          <w:p w14:paraId="3308724D" w14:textId="77777777" w:rsidR="00BC7914" w:rsidRDefault="00BC7914">
            <w:pPr>
              <w:spacing w:line="276" w:lineRule="auto"/>
              <w:rPr>
                <w:b/>
                <w:color w:val="000000" w:themeColor="text1"/>
                <w:sz w:val="16"/>
                <w:szCs w:val="16"/>
              </w:rPr>
            </w:pPr>
            <w:r>
              <w:rPr>
                <w:b/>
                <w:color w:val="000000"/>
                <w:sz w:val="16"/>
                <w:szCs w:val="16"/>
              </w:rPr>
              <w:t>(6)</w:t>
            </w:r>
            <w:r>
              <w:rPr>
                <w:b/>
                <w:color w:val="000000"/>
                <w:sz w:val="16"/>
                <w:szCs w:val="16"/>
              </w:rPr>
              <w:tab/>
              <w:t>weightCompliant</w:t>
            </w:r>
          </w:p>
          <w:p w14:paraId="6615D022" w14:textId="77777777" w:rsidR="00BC7914" w:rsidRDefault="00BC7914">
            <w:pPr>
              <w:spacing w:line="276" w:lineRule="auto"/>
              <w:rPr>
                <w:b/>
                <w:color w:val="000000" w:themeColor="text1"/>
                <w:sz w:val="16"/>
                <w:szCs w:val="16"/>
              </w:rPr>
            </w:pPr>
            <w:r>
              <w:rPr>
                <w:b/>
                <w:color w:val="000000"/>
                <w:sz w:val="16"/>
                <w:szCs w:val="16"/>
              </w:rPr>
              <w:t>(7)</w:t>
            </w:r>
            <w:r>
              <w:rPr>
                <w:b/>
                <w:color w:val="000000"/>
                <w:sz w:val="16"/>
                <w:szCs w:val="16"/>
              </w:rPr>
              <w:tab/>
              <w:t>heightCompliant</w:t>
            </w:r>
          </w:p>
          <w:p w14:paraId="6DDE9239" w14:textId="77777777" w:rsidR="00BC7914" w:rsidRDefault="00BC7914">
            <w:pPr>
              <w:spacing w:line="276" w:lineRule="auto"/>
              <w:rPr>
                <w:b/>
                <w:color w:val="000000" w:themeColor="text1"/>
                <w:sz w:val="16"/>
                <w:szCs w:val="16"/>
              </w:rPr>
            </w:pPr>
            <w:r>
              <w:rPr>
                <w:b/>
                <w:color w:val="000000"/>
                <w:sz w:val="16"/>
                <w:szCs w:val="16"/>
              </w:rPr>
              <w:t>(8)</w:t>
            </w:r>
            <w:r>
              <w:rPr>
                <w:b/>
                <w:color w:val="000000"/>
                <w:sz w:val="16"/>
                <w:szCs w:val="16"/>
              </w:rPr>
              <w:tab/>
              <w:t>pedestrians</w:t>
            </w:r>
          </w:p>
          <w:p w14:paraId="0E9C87CD" w14:textId="77777777" w:rsidR="00BC7914" w:rsidRDefault="00BC7914">
            <w:pPr>
              <w:spacing w:line="276" w:lineRule="auto"/>
              <w:rPr>
                <w:b/>
                <w:color w:val="000000" w:themeColor="text1"/>
                <w:sz w:val="16"/>
                <w:szCs w:val="16"/>
              </w:rPr>
            </w:pPr>
            <w:r>
              <w:rPr>
                <w:b/>
                <w:color w:val="000000"/>
                <w:sz w:val="16"/>
                <w:szCs w:val="16"/>
              </w:rPr>
              <w:t>(9)</w:t>
            </w:r>
            <w:r>
              <w:rPr>
                <w:b/>
                <w:color w:val="000000"/>
                <w:sz w:val="16"/>
                <w:szCs w:val="16"/>
              </w:rPr>
              <w:tab/>
              <w:t>slowMovingPersons</w:t>
            </w:r>
          </w:p>
          <w:p w14:paraId="261276F3" w14:textId="77777777" w:rsidR="00BC7914" w:rsidRDefault="00BC7914">
            <w:pPr>
              <w:spacing w:line="276" w:lineRule="auto"/>
              <w:rPr>
                <w:b/>
                <w:color w:val="000000" w:themeColor="text1"/>
                <w:sz w:val="16"/>
                <w:szCs w:val="16"/>
              </w:rPr>
            </w:pPr>
            <w:r>
              <w:rPr>
                <w:b/>
                <w:color w:val="000000"/>
                <w:sz w:val="16"/>
                <w:szCs w:val="16"/>
              </w:rPr>
              <w:t>(10)</w:t>
            </w:r>
            <w:r>
              <w:rPr>
                <w:b/>
                <w:color w:val="000000"/>
                <w:sz w:val="16"/>
                <w:szCs w:val="16"/>
              </w:rPr>
              <w:tab/>
              <w:t>wheelchairUsers</w:t>
            </w:r>
          </w:p>
          <w:p w14:paraId="2D6A19F3" w14:textId="77777777" w:rsidR="00BC7914" w:rsidRDefault="00BC7914">
            <w:pPr>
              <w:spacing w:line="276" w:lineRule="auto"/>
              <w:rPr>
                <w:b/>
                <w:color w:val="000000" w:themeColor="text1"/>
                <w:sz w:val="16"/>
                <w:szCs w:val="16"/>
              </w:rPr>
            </w:pPr>
            <w:r>
              <w:rPr>
                <w:b/>
                <w:color w:val="000000"/>
                <w:sz w:val="16"/>
                <w:szCs w:val="16"/>
              </w:rPr>
              <w:t>(11)</w:t>
            </w:r>
            <w:r>
              <w:rPr>
                <w:b/>
                <w:color w:val="000000"/>
                <w:sz w:val="16"/>
                <w:szCs w:val="16"/>
              </w:rPr>
              <w:tab/>
              <w:t>visualDisabilities</w:t>
            </w:r>
          </w:p>
          <w:p w14:paraId="5A7258AA" w14:textId="77777777" w:rsidR="00BC7914" w:rsidRDefault="00BC7914">
            <w:pPr>
              <w:spacing w:line="276" w:lineRule="auto"/>
              <w:rPr>
                <w:b/>
                <w:color w:val="000000" w:themeColor="text1"/>
                <w:sz w:val="16"/>
                <w:szCs w:val="16"/>
              </w:rPr>
            </w:pPr>
            <w:r>
              <w:rPr>
                <w:b/>
                <w:color w:val="000000"/>
                <w:sz w:val="16"/>
                <w:szCs w:val="16"/>
              </w:rPr>
              <w:t>(12)</w:t>
            </w:r>
            <w:r>
              <w:rPr>
                <w:b/>
                <w:color w:val="000000"/>
                <w:sz w:val="16"/>
                <w:szCs w:val="16"/>
              </w:rPr>
              <w:tab/>
              <w:t>audioDisabilities</w:t>
            </w:r>
          </w:p>
          <w:p w14:paraId="6FC06658" w14:textId="77777777" w:rsidR="00BC7914" w:rsidRDefault="00BC7914">
            <w:pPr>
              <w:spacing w:line="276" w:lineRule="auto"/>
              <w:rPr>
                <w:b/>
                <w:color w:val="000000" w:themeColor="text1"/>
                <w:sz w:val="16"/>
                <w:szCs w:val="16"/>
              </w:rPr>
            </w:pPr>
            <w:r>
              <w:rPr>
                <w:b/>
                <w:color w:val="000000"/>
                <w:sz w:val="16"/>
                <w:szCs w:val="16"/>
              </w:rPr>
              <w:t>(13)</w:t>
            </w:r>
            <w:r>
              <w:rPr>
                <w:b/>
                <w:color w:val="000000"/>
                <w:sz w:val="16"/>
                <w:szCs w:val="16"/>
              </w:rPr>
              <w:tab/>
              <w:t>otherUnknownDisabilities</w:t>
            </w:r>
          </w:p>
        </w:tc>
        <w:tc>
          <w:tcPr>
            <w:tcW w:w="1305" w:type="dxa"/>
            <w:tcBorders>
              <w:top w:val="single" w:sz="4" w:space="0" w:color="000000" w:themeColor="text1"/>
              <w:left w:val="single" w:sz="4" w:space="0" w:color="000000" w:themeColor="text1"/>
              <w:bottom w:val="single" w:sz="4" w:space="0" w:color="auto"/>
              <w:right w:val="single" w:sz="4" w:space="0" w:color="000000" w:themeColor="text1"/>
            </w:tcBorders>
            <w:hideMark/>
          </w:tcPr>
          <w:p w14:paraId="43233016" w14:textId="77777777" w:rsidR="00BC7914" w:rsidRDefault="00BC7914">
            <w:pPr>
              <w:spacing w:line="276" w:lineRule="auto"/>
              <w:rPr>
                <w:color w:val="000000" w:themeColor="text1"/>
                <w:sz w:val="16"/>
                <w:szCs w:val="16"/>
              </w:rPr>
            </w:pPr>
            <w:r w:rsidRPr="4F2FDA83">
              <w:rPr>
                <w:color w:val="000000" w:themeColor="text1"/>
                <w:sz w:val="16"/>
                <w:szCs w:val="16"/>
              </w:rPr>
              <w:t>Set by application</w:t>
            </w:r>
          </w:p>
        </w:tc>
      </w:tr>
      <w:tr w:rsidR="00BC7914" w14:paraId="1B7BFD9D" w14:textId="77777777" w:rsidTr="4F2FDA83">
        <w:tc>
          <w:tcPr>
            <w:tcW w:w="735" w:type="dxa"/>
            <w:tcBorders>
              <w:top w:val="single" w:sz="4" w:space="0" w:color="000000" w:themeColor="text1"/>
              <w:left w:val="single" w:sz="4" w:space="0" w:color="000000" w:themeColor="text1"/>
              <w:bottom w:val="single" w:sz="4" w:space="0" w:color="auto"/>
              <w:right w:val="single" w:sz="4" w:space="0" w:color="000000" w:themeColor="text1"/>
            </w:tcBorders>
            <w:hideMark/>
          </w:tcPr>
          <w:p w14:paraId="5487F5D9" w14:textId="77777777" w:rsidR="00BC7914" w:rsidRDefault="00BC7914">
            <w:pPr>
              <w:spacing w:line="276" w:lineRule="auto"/>
              <w:rPr>
                <w:color w:val="000000" w:themeColor="text1"/>
                <w:sz w:val="16"/>
                <w:szCs w:val="16"/>
              </w:rPr>
            </w:pPr>
            <w:r w:rsidRPr="4F2FDA83">
              <w:rPr>
                <w:color w:val="000000" w:themeColor="text1"/>
                <w:sz w:val="16"/>
                <w:szCs w:val="16"/>
              </w:rPr>
              <w:t>11.2</w:t>
            </w:r>
          </w:p>
        </w:tc>
        <w:tc>
          <w:tcPr>
            <w:tcW w:w="2179" w:type="dxa"/>
            <w:tcBorders>
              <w:top w:val="single" w:sz="4" w:space="0" w:color="000000" w:themeColor="text1"/>
              <w:left w:val="single" w:sz="4" w:space="0" w:color="000000" w:themeColor="text1"/>
              <w:bottom w:val="single" w:sz="4" w:space="0" w:color="auto"/>
              <w:right w:val="single" w:sz="4" w:space="0" w:color="000000" w:themeColor="text1"/>
            </w:tcBorders>
            <w:hideMark/>
          </w:tcPr>
          <w:p w14:paraId="7EEF563A" w14:textId="77777777" w:rsidR="00BC7914" w:rsidRDefault="00BC7914">
            <w:pPr>
              <w:spacing w:line="276" w:lineRule="auto"/>
              <w:rPr>
                <w:color w:val="000000" w:themeColor="text1"/>
                <w:sz w:val="16"/>
                <w:szCs w:val="16"/>
                <w:u w:val="single"/>
              </w:rPr>
            </w:pPr>
            <w:r w:rsidRPr="4F2FDA83">
              <w:rPr>
                <w:color w:val="000000" w:themeColor="text1"/>
                <w:sz w:val="16"/>
                <w:szCs w:val="16"/>
                <w:u w:val="single"/>
              </w:rPr>
              <w:t>regional</w:t>
            </w:r>
          </w:p>
          <w:p w14:paraId="3ECBEB74" w14:textId="77777777" w:rsidR="00BC7914" w:rsidRDefault="00BC7914">
            <w:pPr>
              <w:spacing w:line="276" w:lineRule="auto"/>
              <w:rPr>
                <w:color w:val="000000" w:themeColor="text1"/>
                <w:sz w:val="16"/>
                <w:szCs w:val="16"/>
                <w:u w:val="single"/>
              </w:rPr>
            </w:pPr>
            <w:r w:rsidRPr="4F2FDA83">
              <w:rPr>
                <w:color w:val="000000" w:themeColor="text1"/>
                <w:sz w:val="16"/>
                <w:szCs w:val="16"/>
                <w:u w:val="single"/>
              </w:rPr>
              <w:t>[REGION.Reg-RestrictionUserType]</w:t>
            </w:r>
          </w:p>
        </w:tc>
        <w:tc>
          <w:tcPr>
            <w:tcW w:w="4961" w:type="dxa"/>
            <w:gridSpan w:val="2"/>
            <w:tcBorders>
              <w:top w:val="single" w:sz="4" w:space="0" w:color="000000" w:themeColor="text1"/>
              <w:left w:val="single" w:sz="4" w:space="0" w:color="000000" w:themeColor="text1"/>
              <w:bottom w:val="single" w:sz="4" w:space="0" w:color="auto"/>
              <w:right w:val="single" w:sz="4" w:space="0" w:color="000000" w:themeColor="text1"/>
            </w:tcBorders>
          </w:tcPr>
          <w:p w14:paraId="301488B3" w14:textId="77777777" w:rsidR="00BC7914" w:rsidRDefault="00BC7914">
            <w:pPr>
              <w:spacing w:line="276" w:lineRule="auto"/>
              <w:rPr>
                <w:color w:val="000000" w:themeColor="text1"/>
                <w:sz w:val="16"/>
                <w:szCs w:val="16"/>
              </w:rPr>
            </w:pPr>
            <w:r w:rsidRPr="4F2FDA83">
              <w:rPr>
                <w:color w:val="000000" w:themeColor="text1"/>
                <w:sz w:val="16"/>
                <w:szCs w:val="16"/>
              </w:rPr>
              <w:t>The element is used for additional "regional information”, as defined in ISO/PDTS 19091.</w:t>
            </w:r>
          </w:p>
          <w:p w14:paraId="1ECD006A" w14:textId="77777777" w:rsidR="00BC7914" w:rsidRDefault="00BC7914">
            <w:pPr>
              <w:spacing w:line="276" w:lineRule="auto"/>
              <w:rPr>
                <w:color w:val="000000"/>
                <w:sz w:val="16"/>
                <w:szCs w:val="16"/>
              </w:rPr>
            </w:pPr>
          </w:p>
        </w:tc>
        <w:tc>
          <w:tcPr>
            <w:tcW w:w="1133" w:type="dxa"/>
            <w:gridSpan w:val="2"/>
            <w:tcBorders>
              <w:top w:val="single" w:sz="4" w:space="0" w:color="000000" w:themeColor="text1"/>
              <w:left w:val="single" w:sz="4" w:space="0" w:color="000000" w:themeColor="text1"/>
              <w:bottom w:val="single" w:sz="4" w:space="0" w:color="auto"/>
              <w:right w:val="single" w:sz="4" w:space="0" w:color="000000" w:themeColor="text1"/>
            </w:tcBorders>
            <w:hideMark/>
          </w:tcPr>
          <w:p w14:paraId="39959DA1" w14:textId="77777777" w:rsidR="00BC7914" w:rsidRDefault="00BC7914">
            <w:pPr>
              <w:spacing w:line="276" w:lineRule="auto"/>
              <w:jc w:val="center"/>
              <w:rPr>
                <w:color w:val="000000" w:themeColor="text1"/>
                <w:sz w:val="16"/>
                <w:szCs w:val="16"/>
              </w:rPr>
            </w:pPr>
            <w:r w:rsidRPr="4F2FDA83">
              <w:rPr>
                <w:color w:val="000000" w:themeColor="text1"/>
                <w:sz w:val="16"/>
                <w:szCs w:val="16"/>
              </w:rPr>
              <w:t>Used</w:t>
            </w:r>
          </w:p>
        </w:tc>
        <w:tc>
          <w:tcPr>
            <w:tcW w:w="3832" w:type="dxa"/>
            <w:tcBorders>
              <w:top w:val="single" w:sz="4" w:space="0" w:color="000000" w:themeColor="text1"/>
              <w:left w:val="single" w:sz="4" w:space="0" w:color="000000" w:themeColor="text1"/>
              <w:bottom w:val="single" w:sz="4" w:space="0" w:color="auto"/>
              <w:right w:val="single" w:sz="4" w:space="0" w:color="000000" w:themeColor="text1"/>
            </w:tcBorders>
          </w:tcPr>
          <w:p w14:paraId="3BCCE907" w14:textId="77777777" w:rsidR="00BC7914" w:rsidRDefault="00BC7914">
            <w:pPr>
              <w:spacing w:line="276" w:lineRule="auto"/>
              <w:rPr>
                <w:color w:val="000000" w:themeColor="text1"/>
                <w:sz w:val="16"/>
                <w:szCs w:val="16"/>
              </w:rPr>
            </w:pPr>
            <w:r w:rsidRPr="4F2FDA83">
              <w:rPr>
                <w:color w:val="000000" w:themeColor="text1"/>
                <w:sz w:val="16"/>
                <w:szCs w:val="16"/>
              </w:rPr>
              <w:t xml:space="preserve">‘RestrictionUserType-addGrpC’ can be used to set EmissionType as a user restriction, i.e. the restricted </w:t>
            </w:r>
            <w:r w:rsidRPr="4F2FDA83">
              <w:rPr>
                <w:color w:val="000000" w:themeColor="text1"/>
                <w:sz w:val="16"/>
                <w:szCs w:val="16"/>
              </w:rPr>
              <w:lastRenderedPageBreak/>
              <w:t xml:space="preserve">users </w:t>
            </w:r>
            <w:proofErr w:type="gramStart"/>
            <w:r w:rsidRPr="4F2FDA83">
              <w:rPr>
                <w:color w:val="000000" w:themeColor="text1"/>
                <w:sz w:val="16"/>
                <w:szCs w:val="16"/>
              </w:rPr>
              <w:t>are allowed to</w:t>
            </w:r>
            <w:proofErr w:type="gramEnd"/>
            <w:r w:rsidRPr="4F2FDA83">
              <w:rPr>
                <w:color w:val="000000" w:themeColor="text1"/>
                <w:sz w:val="16"/>
                <w:szCs w:val="16"/>
              </w:rPr>
              <w:t xml:space="preserve"> use a movement or lane. Emission types are euro1…euro6.</w:t>
            </w:r>
          </w:p>
          <w:p w14:paraId="3F148C95" w14:textId="77777777" w:rsidR="00BC7914" w:rsidRDefault="00BC7914">
            <w:pPr>
              <w:spacing w:line="276" w:lineRule="auto"/>
              <w:rPr>
                <w:color w:val="000000"/>
                <w:sz w:val="16"/>
                <w:szCs w:val="16"/>
              </w:rPr>
            </w:pPr>
          </w:p>
          <w:p w14:paraId="1261FE35" w14:textId="77777777" w:rsidR="00BC7914" w:rsidRDefault="00BC7914">
            <w:pPr>
              <w:spacing w:line="276" w:lineRule="auto"/>
              <w:rPr>
                <w:color w:val="000000" w:themeColor="text1"/>
                <w:sz w:val="16"/>
                <w:szCs w:val="16"/>
              </w:rPr>
            </w:pPr>
            <w:r w:rsidRPr="4F2FDA83">
              <w:rPr>
                <w:color w:val="000000" w:themeColor="text1"/>
                <w:sz w:val="16"/>
                <w:szCs w:val="16"/>
              </w:rPr>
              <w:t xml:space="preserve">Desired extension (not used in this version of the profile): </w:t>
            </w:r>
          </w:p>
          <w:p w14:paraId="5461F512" w14:textId="77777777" w:rsidR="00BC7914" w:rsidRDefault="00BC7914">
            <w:pPr>
              <w:spacing w:line="276" w:lineRule="auto"/>
              <w:rPr>
                <w:color w:val="000000" w:themeColor="text1"/>
                <w:sz w:val="16"/>
                <w:szCs w:val="16"/>
              </w:rPr>
            </w:pPr>
            <w:r w:rsidRPr="4F2FDA83">
              <w:rPr>
                <w:color w:val="000000" w:themeColor="text1"/>
                <w:sz w:val="16"/>
                <w:szCs w:val="16"/>
              </w:rPr>
              <w:t>fuelType [FuelType] – type as defined in J2735.</w:t>
            </w:r>
          </w:p>
        </w:tc>
        <w:tc>
          <w:tcPr>
            <w:tcW w:w="1305" w:type="dxa"/>
            <w:tcBorders>
              <w:top w:val="single" w:sz="4" w:space="0" w:color="000000" w:themeColor="text1"/>
              <w:left w:val="single" w:sz="4" w:space="0" w:color="000000" w:themeColor="text1"/>
              <w:bottom w:val="single" w:sz="4" w:space="0" w:color="auto"/>
              <w:right w:val="single" w:sz="4" w:space="0" w:color="000000" w:themeColor="text1"/>
            </w:tcBorders>
            <w:hideMark/>
          </w:tcPr>
          <w:p w14:paraId="4D0387C2" w14:textId="77777777" w:rsidR="00BC7914" w:rsidRDefault="00BC7914">
            <w:pPr>
              <w:spacing w:line="276" w:lineRule="auto"/>
              <w:rPr>
                <w:color w:val="000000" w:themeColor="text1"/>
                <w:sz w:val="16"/>
                <w:szCs w:val="16"/>
              </w:rPr>
            </w:pPr>
            <w:r w:rsidRPr="4F2FDA83">
              <w:rPr>
                <w:color w:val="000000" w:themeColor="text1"/>
                <w:sz w:val="16"/>
                <w:szCs w:val="16"/>
              </w:rPr>
              <w:lastRenderedPageBreak/>
              <w:t>Set by application</w:t>
            </w:r>
          </w:p>
        </w:tc>
      </w:tr>
      <w:tr w:rsidR="00BC7914" w14:paraId="19ED1E52" w14:textId="77777777" w:rsidTr="4F2FDA83">
        <w:tc>
          <w:tcPr>
            <w:tcW w:w="14145" w:type="dxa"/>
            <w:gridSpan w:val="8"/>
            <w:tcBorders>
              <w:top w:val="single" w:sz="4" w:space="0" w:color="auto"/>
              <w:left w:val="single" w:sz="4" w:space="0" w:color="000000" w:themeColor="text1"/>
              <w:bottom w:val="single" w:sz="4" w:space="0" w:color="000000" w:themeColor="text1"/>
              <w:right w:val="single" w:sz="4" w:space="0" w:color="000000" w:themeColor="text1"/>
            </w:tcBorders>
            <w:shd w:val="clear" w:color="auto" w:fill="BFBFBF" w:themeFill="background1" w:themeFillShade="BF"/>
            <w:hideMark/>
          </w:tcPr>
          <w:p w14:paraId="60B8504A" w14:textId="77777777" w:rsidR="00BC7914" w:rsidRDefault="00BC7914">
            <w:pPr>
              <w:spacing w:line="276" w:lineRule="auto"/>
              <w:rPr>
                <w:b/>
                <w:color w:val="000000" w:themeColor="text1"/>
                <w:sz w:val="16"/>
                <w:szCs w:val="16"/>
              </w:rPr>
            </w:pPr>
            <w:r w:rsidRPr="4F2FDA83">
              <w:rPr>
                <w:b/>
                <w:color w:val="000000" w:themeColor="text1"/>
                <w:sz w:val="16"/>
                <w:szCs w:val="16"/>
              </w:rPr>
              <w:t xml:space="preserve">Level 12: Position3D </w:t>
            </w:r>
          </w:p>
        </w:tc>
      </w:tr>
      <w:tr w:rsidR="00BC7914" w14:paraId="79FCBA48" w14:textId="77777777" w:rsidTr="4F2FDA83">
        <w:tc>
          <w:tcPr>
            <w:tcW w:w="7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B0F7CC" w14:textId="77777777" w:rsidR="00BC7914" w:rsidRDefault="00BC7914">
            <w:pPr>
              <w:spacing w:line="276" w:lineRule="auto"/>
              <w:rPr>
                <w:color w:val="000000" w:themeColor="text1"/>
                <w:sz w:val="16"/>
                <w:szCs w:val="16"/>
              </w:rPr>
            </w:pPr>
            <w:r w:rsidRPr="4F2FDA83">
              <w:rPr>
                <w:color w:val="000000" w:themeColor="text1"/>
                <w:sz w:val="16"/>
                <w:szCs w:val="16"/>
              </w:rPr>
              <w:t>12.1</w:t>
            </w:r>
          </w:p>
        </w:tc>
        <w:tc>
          <w:tcPr>
            <w:tcW w:w="21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81F15F0" w14:textId="77777777" w:rsidR="00BC7914" w:rsidRDefault="00BC7914">
            <w:pPr>
              <w:spacing w:line="276" w:lineRule="auto"/>
              <w:rPr>
                <w:b/>
                <w:color w:val="000000" w:themeColor="text1"/>
                <w:sz w:val="16"/>
                <w:szCs w:val="16"/>
              </w:rPr>
            </w:pPr>
            <w:r w:rsidRPr="4F2FDA83">
              <w:rPr>
                <w:b/>
                <w:color w:val="000000" w:themeColor="text1"/>
                <w:sz w:val="16"/>
                <w:szCs w:val="16"/>
              </w:rPr>
              <w:t>lat</w:t>
            </w:r>
          </w:p>
          <w:p w14:paraId="5B99874E" w14:textId="77777777" w:rsidR="00BC7914" w:rsidRDefault="00BC7914">
            <w:pPr>
              <w:spacing w:line="276" w:lineRule="auto"/>
              <w:rPr>
                <w:b/>
                <w:color w:val="000000" w:themeColor="text1"/>
                <w:sz w:val="16"/>
                <w:szCs w:val="16"/>
              </w:rPr>
            </w:pPr>
            <w:r w:rsidRPr="4F2FDA83">
              <w:rPr>
                <w:b/>
                <w:color w:val="000000" w:themeColor="text1"/>
                <w:sz w:val="16"/>
                <w:szCs w:val="16"/>
              </w:rPr>
              <w:t>[Latitude]</w:t>
            </w:r>
          </w:p>
        </w:tc>
        <w:tc>
          <w:tcPr>
            <w:tcW w:w="49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E8A390" w14:textId="77777777" w:rsidR="00BC7914" w:rsidRDefault="00BC7914">
            <w:pPr>
              <w:spacing w:line="276" w:lineRule="auto"/>
              <w:rPr>
                <w:color w:val="000000" w:themeColor="text1"/>
                <w:sz w:val="16"/>
                <w:szCs w:val="16"/>
              </w:rPr>
            </w:pPr>
            <w:r w:rsidRPr="4F2FDA83">
              <w:rPr>
                <w:color w:val="000000" w:themeColor="text1"/>
                <w:sz w:val="16"/>
                <w:szCs w:val="16"/>
              </w:rPr>
              <w:t xml:space="preserve">The geographic latitude of an object, expressed in 1/10th integer micro degrees, as a </w:t>
            </w:r>
            <w:proofErr w:type="gramStart"/>
            <w:r w:rsidRPr="4F2FDA83">
              <w:rPr>
                <w:color w:val="000000" w:themeColor="text1"/>
                <w:sz w:val="16"/>
                <w:szCs w:val="16"/>
              </w:rPr>
              <w:t>31 bit</w:t>
            </w:r>
            <w:proofErr w:type="gramEnd"/>
            <w:r w:rsidRPr="4F2FDA83">
              <w:rPr>
                <w:color w:val="000000" w:themeColor="text1"/>
                <w:sz w:val="16"/>
                <w:szCs w:val="16"/>
              </w:rPr>
              <w:t xml:space="preserve"> value, and with reference to the horizontal datum then in use. The value 900000001 shall be used when unavailable.</w:t>
            </w:r>
          </w:p>
        </w:tc>
        <w:tc>
          <w:tcPr>
            <w:tcW w:w="11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6D79831" w14:textId="77777777" w:rsidR="00BC7914" w:rsidRDefault="00BC7914">
            <w:pPr>
              <w:spacing w:line="276" w:lineRule="auto"/>
              <w:jc w:val="center"/>
              <w:rPr>
                <w:color w:val="000000" w:themeColor="text1"/>
                <w:sz w:val="16"/>
                <w:szCs w:val="16"/>
              </w:rPr>
            </w:pPr>
            <w:r w:rsidRPr="4F2FDA83">
              <w:rPr>
                <w:color w:val="000000" w:themeColor="text1"/>
                <w:sz w:val="16"/>
                <w:szCs w:val="16"/>
              </w:rPr>
              <w:t>Mandatory</w:t>
            </w:r>
          </w:p>
        </w:tc>
        <w:tc>
          <w:tcPr>
            <w:tcW w:w="38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F65136" w14:textId="77777777" w:rsidR="00BC7914" w:rsidRDefault="00BC7914">
            <w:pPr>
              <w:spacing w:line="276" w:lineRule="auto"/>
              <w:rPr>
                <w:color w:val="000000"/>
                <w:sz w:val="16"/>
                <w:szCs w:val="16"/>
              </w:rPr>
            </w:pPr>
          </w:p>
        </w:tc>
        <w:tc>
          <w:tcPr>
            <w:tcW w:w="13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F967468" w14:textId="77777777" w:rsidR="00BC7914" w:rsidRDefault="00BC7914">
            <w:pPr>
              <w:spacing w:line="276" w:lineRule="auto"/>
              <w:rPr>
                <w:color w:val="000000" w:themeColor="text1"/>
                <w:sz w:val="16"/>
                <w:szCs w:val="16"/>
              </w:rPr>
            </w:pPr>
            <w:r w:rsidRPr="4F2FDA83">
              <w:rPr>
                <w:color w:val="000000" w:themeColor="text1"/>
                <w:sz w:val="16"/>
                <w:szCs w:val="16"/>
              </w:rPr>
              <w:t>Set by application</w:t>
            </w:r>
          </w:p>
        </w:tc>
      </w:tr>
      <w:tr w:rsidR="00BC7914" w14:paraId="7F82A315" w14:textId="77777777" w:rsidTr="4F2FDA83">
        <w:tc>
          <w:tcPr>
            <w:tcW w:w="7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F8349C6" w14:textId="77777777" w:rsidR="00BC7914" w:rsidRDefault="00BC7914">
            <w:pPr>
              <w:spacing w:line="276" w:lineRule="auto"/>
              <w:rPr>
                <w:color w:val="000000" w:themeColor="text1"/>
                <w:sz w:val="16"/>
                <w:szCs w:val="16"/>
              </w:rPr>
            </w:pPr>
            <w:r w:rsidRPr="4F2FDA83">
              <w:rPr>
                <w:color w:val="000000" w:themeColor="text1"/>
                <w:sz w:val="16"/>
                <w:szCs w:val="16"/>
              </w:rPr>
              <w:t>12.2</w:t>
            </w:r>
          </w:p>
        </w:tc>
        <w:tc>
          <w:tcPr>
            <w:tcW w:w="21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AB2273E" w14:textId="77777777" w:rsidR="00BC7914" w:rsidRDefault="00BC7914">
            <w:pPr>
              <w:spacing w:line="276" w:lineRule="auto"/>
              <w:rPr>
                <w:b/>
                <w:color w:val="000000" w:themeColor="text1"/>
                <w:sz w:val="16"/>
                <w:szCs w:val="16"/>
              </w:rPr>
            </w:pPr>
            <w:r w:rsidRPr="4F2FDA83">
              <w:rPr>
                <w:b/>
                <w:color w:val="000000" w:themeColor="text1"/>
                <w:sz w:val="16"/>
                <w:szCs w:val="16"/>
              </w:rPr>
              <w:t>long</w:t>
            </w:r>
          </w:p>
          <w:p w14:paraId="3F98482B" w14:textId="77777777" w:rsidR="00BC7914" w:rsidRDefault="00BC7914">
            <w:pPr>
              <w:spacing w:line="276" w:lineRule="auto"/>
              <w:rPr>
                <w:b/>
                <w:color w:val="000000" w:themeColor="text1"/>
                <w:sz w:val="16"/>
                <w:szCs w:val="16"/>
              </w:rPr>
            </w:pPr>
            <w:r w:rsidRPr="4F2FDA83">
              <w:rPr>
                <w:b/>
                <w:color w:val="000000" w:themeColor="text1"/>
                <w:sz w:val="16"/>
                <w:szCs w:val="16"/>
              </w:rPr>
              <w:t>[Longitude]</w:t>
            </w:r>
          </w:p>
        </w:tc>
        <w:tc>
          <w:tcPr>
            <w:tcW w:w="49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01580DF" w14:textId="77777777" w:rsidR="00BC7914" w:rsidRDefault="00BC7914">
            <w:pPr>
              <w:spacing w:line="276" w:lineRule="auto"/>
              <w:rPr>
                <w:color w:val="000000" w:themeColor="text1"/>
                <w:sz w:val="16"/>
                <w:szCs w:val="16"/>
              </w:rPr>
            </w:pPr>
            <w:r w:rsidRPr="4F2FDA83">
              <w:rPr>
                <w:color w:val="000000" w:themeColor="text1"/>
                <w:sz w:val="16"/>
                <w:szCs w:val="16"/>
              </w:rPr>
              <w:t>The geographic longitude of an object, expressed in 1/10th integer micro degrees, as a 32-bit value, and with reference to the horizontal datum then in use. The value 1800000001 shall be used when unavailable.</w:t>
            </w:r>
          </w:p>
        </w:tc>
        <w:tc>
          <w:tcPr>
            <w:tcW w:w="11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3FDD063" w14:textId="77777777" w:rsidR="00BC7914" w:rsidRDefault="00BC7914">
            <w:pPr>
              <w:spacing w:line="276" w:lineRule="auto"/>
              <w:jc w:val="center"/>
              <w:rPr>
                <w:color w:val="000000" w:themeColor="text1"/>
                <w:sz w:val="16"/>
                <w:szCs w:val="16"/>
              </w:rPr>
            </w:pPr>
            <w:r w:rsidRPr="4F2FDA83">
              <w:rPr>
                <w:color w:val="000000" w:themeColor="text1"/>
                <w:sz w:val="16"/>
                <w:szCs w:val="16"/>
              </w:rPr>
              <w:t>Mandatory</w:t>
            </w:r>
          </w:p>
        </w:tc>
        <w:tc>
          <w:tcPr>
            <w:tcW w:w="38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305CF4" w14:textId="77777777" w:rsidR="00BC7914" w:rsidRDefault="00BC7914">
            <w:pPr>
              <w:spacing w:line="276" w:lineRule="auto"/>
              <w:rPr>
                <w:color w:val="000000"/>
                <w:sz w:val="16"/>
                <w:szCs w:val="16"/>
              </w:rPr>
            </w:pPr>
          </w:p>
        </w:tc>
        <w:tc>
          <w:tcPr>
            <w:tcW w:w="13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96AC134" w14:textId="77777777" w:rsidR="00BC7914" w:rsidRDefault="00BC7914">
            <w:pPr>
              <w:spacing w:line="276" w:lineRule="auto"/>
              <w:rPr>
                <w:color w:val="000000" w:themeColor="text1"/>
                <w:sz w:val="16"/>
                <w:szCs w:val="16"/>
              </w:rPr>
            </w:pPr>
            <w:r w:rsidRPr="4F2FDA83">
              <w:rPr>
                <w:color w:val="000000" w:themeColor="text1"/>
                <w:sz w:val="16"/>
                <w:szCs w:val="16"/>
              </w:rPr>
              <w:t>Set by application</w:t>
            </w:r>
          </w:p>
        </w:tc>
      </w:tr>
      <w:tr w:rsidR="00BC7914" w14:paraId="006BDFBF" w14:textId="77777777" w:rsidTr="4F2FDA83">
        <w:tc>
          <w:tcPr>
            <w:tcW w:w="7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1B74980" w14:textId="77777777" w:rsidR="00BC7914" w:rsidRDefault="00BC7914">
            <w:pPr>
              <w:spacing w:line="276" w:lineRule="auto"/>
              <w:rPr>
                <w:color w:val="000000" w:themeColor="text1"/>
                <w:sz w:val="16"/>
                <w:szCs w:val="16"/>
              </w:rPr>
            </w:pPr>
            <w:r w:rsidRPr="4F2FDA83">
              <w:rPr>
                <w:color w:val="000000" w:themeColor="text1"/>
                <w:sz w:val="16"/>
                <w:szCs w:val="16"/>
              </w:rPr>
              <w:t>12.3</w:t>
            </w:r>
          </w:p>
        </w:tc>
        <w:tc>
          <w:tcPr>
            <w:tcW w:w="21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8B8A7D" w14:textId="77777777" w:rsidR="00BC7914" w:rsidRDefault="00BC7914">
            <w:pPr>
              <w:spacing w:line="276" w:lineRule="auto"/>
              <w:rPr>
                <w:i/>
                <w:color w:val="000000" w:themeColor="text1"/>
                <w:sz w:val="16"/>
                <w:szCs w:val="16"/>
              </w:rPr>
            </w:pPr>
            <w:r w:rsidRPr="4F2FDA83">
              <w:rPr>
                <w:i/>
                <w:color w:val="000000" w:themeColor="text1"/>
                <w:sz w:val="16"/>
                <w:szCs w:val="16"/>
              </w:rPr>
              <w:t>elevation</w:t>
            </w:r>
          </w:p>
          <w:p w14:paraId="274CD932" w14:textId="77777777" w:rsidR="00BC7914" w:rsidRDefault="00BC7914">
            <w:pPr>
              <w:spacing w:line="276" w:lineRule="auto"/>
              <w:rPr>
                <w:i/>
                <w:color w:val="000000" w:themeColor="text1"/>
                <w:sz w:val="16"/>
                <w:szCs w:val="16"/>
              </w:rPr>
            </w:pPr>
            <w:r w:rsidRPr="4F2FDA83">
              <w:rPr>
                <w:i/>
                <w:color w:val="000000" w:themeColor="text1"/>
                <w:sz w:val="16"/>
                <w:szCs w:val="16"/>
              </w:rPr>
              <w:t>[Elevation]</w:t>
            </w:r>
          </w:p>
        </w:tc>
        <w:tc>
          <w:tcPr>
            <w:tcW w:w="49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A350956" w14:textId="77777777" w:rsidR="00BC7914" w:rsidRDefault="00BC7914">
            <w:pPr>
              <w:spacing w:line="276" w:lineRule="auto"/>
              <w:rPr>
                <w:color w:val="000000" w:themeColor="text1"/>
                <w:sz w:val="16"/>
                <w:szCs w:val="16"/>
              </w:rPr>
            </w:pPr>
            <w:r w:rsidRPr="4F2FDA83">
              <w:rPr>
                <w:color w:val="000000" w:themeColor="text1"/>
                <w:sz w:val="16"/>
                <w:szCs w:val="16"/>
              </w:rPr>
              <w:t>The data element represents the geographic position above or below the reference ellipsoid (typically WGS-84).</w:t>
            </w:r>
            <w:r>
              <w:t xml:space="preserve"> </w:t>
            </w:r>
            <w:r w:rsidRPr="4F2FDA83">
              <w:rPr>
                <w:color w:val="000000" w:themeColor="text1"/>
                <w:sz w:val="16"/>
                <w:szCs w:val="16"/>
              </w:rPr>
              <w:t>The number has a resolution of 1 decimetre and represents an asymmetric range of positive and negative values.</w:t>
            </w:r>
          </w:p>
        </w:tc>
        <w:tc>
          <w:tcPr>
            <w:tcW w:w="11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FB40E97" w14:textId="77777777" w:rsidR="00BC7914" w:rsidRDefault="00BC7914">
            <w:pPr>
              <w:spacing w:line="276" w:lineRule="auto"/>
              <w:jc w:val="center"/>
              <w:rPr>
                <w:color w:val="000000" w:themeColor="text1"/>
                <w:sz w:val="16"/>
                <w:szCs w:val="16"/>
              </w:rPr>
            </w:pPr>
            <w:r w:rsidRPr="4F2FDA83">
              <w:rPr>
                <w:color w:val="000000" w:themeColor="text1"/>
                <w:sz w:val="16"/>
                <w:szCs w:val="16"/>
              </w:rPr>
              <w:t>Not used</w:t>
            </w:r>
          </w:p>
        </w:tc>
        <w:tc>
          <w:tcPr>
            <w:tcW w:w="38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9A0BBB3" w14:textId="77777777" w:rsidR="00BC7914" w:rsidRDefault="00BC7914">
            <w:pPr>
              <w:spacing w:line="276" w:lineRule="auto"/>
              <w:rPr>
                <w:color w:val="000000" w:themeColor="text1"/>
                <w:sz w:val="16"/>
                <w:szCs w:val="16"/>
              </w:rPr>
            </w:pPr>
            <w:r w:rsidRPr="4F2FDA83">
              <w:rPr>
                <w:color w:val="000000" w:themeColor="text1"/>
                <w:sz w:val="16"/>
                <w:szCs w:val="16"/>
              </w:rPr>
              <w:t>DE is replaced by ETSI altitude in REGION-Reg-Position3D.</w:t>
            </w:r>
          </w:p>
        </w:tc>
        <w:tc>
          <w:tcPr>
            <w:tcW w:w="13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4DC42D" w14:textId="77777777" w:rsidR="00BC7914" w:rsidRDefault="00BC7914">
            <w:pPr>
              <w:spacing w:line="276" w:lineRule="auto"/>
              <w:rPr>
                <w:color w:val="000000" w:themeColor="text1"/>
                <w:sz w:val="16"/>
                <w:szCs w:val="16"/>
              </w:rPr>
            </w:pPr>
            <w:r w:rsidRPr="4F2FDA83">
              <w:rPr>
                <w:color w:val="000000" w:themeColor="text1"/>
                <w:sz w:val="16"/>
                <w:szCs w:val="16"/>
              </w:rPr>
              <w:t>-</w:t>
            </w:r>
          </w:p>
        </w:tc>
      </w:tr>
      <w:tr w:rsidR="00BC7914" w14:paraId="755CECC5" w14:textId="77777777" w:rsidTr="4F2FDA83">
        <w:tc>
          <w:tcPr>
            <w:tcW w:w="735" w:type="dxa"/>
            <w:tcBorders>
              <w:top w:val="single" w:sz="4" w:space="0" w:color="000000" w:themeColor="text1"/>
              <w:left w:val="single" w:sz="4" w:space="0" w:color="000000" w:themeColor="text1"/>
              <w:bottom w:val="single" w:sz="4" w:space="0" w:color="auto"/>
              <w:right w:val="single" w:sz="4" w:space="0" w:color="000000" w:themeColor="text1"/>
            </w:tcBorders>
            <w:hideMark/>
          </w:tcPr>
          <w:p w14:paraId="45735D5B" w14:textId="77777777" w:rsidR="00BC7914" w:rsidRDefault="00BC7914">
            <w:pPr>
              <w:spacing w:line="276" w:lineRule="auto"/>
              <w:rPr>
                <w:color w:val="000000" w:themeColor="text1"/>
                <w:sz w:val="16"/>
                <w:szCs w:val="16"/>
              </w:rPr>
            </w:pPr>
            <w:r w:rsidRPr="4F2FDA83">
              <w:rPr>
                <w:color w:val="000000" w:themeColor="text1"/>
                <w:sz w:val="16"/>
                <w:szCs w:val="16"/>
              </w:rPr>
              <w:t>12.4</w:t>
            </w:r>
          </w:p>
        </w:tc>
        <w:tc>
          <w:tcPr>
            <w:tcW w:w="2179" w:type="dxa"/>
            <w:tcBorders>
              <w:top w:val="single" w:sz="4" w:space="0" w:color="000000" w:themeColor="text1"/>
              <w:left w:val="single" w:sz="4" w:space="0" w:color="000000" w:themeColor="text1"/>
              <w:bottom w:val="single" w:sz="4" w:space="0" w:color="auto"/>
              <w:right w:val="single" w:sz="4" w:space="0" w:color="000000" w:themeColor="text1"/>
            </w:tcBorders>
            <w:hideMark/>
          </w:tcPr>
          <w:p w14:paraId="75D14406" w14:textId="77777777" w:rsidR="00BC7914" w:rsidRDefault="00BC7914">
            <w:pPr>
              <w:spacing w:line="276" w:lineRule="auto"/>
              <w:rPr>
                <w:i/>
                <w:color w:val="000000" w:themeColor="text1"/>
                <w:sz w:val="16"/>
                <w:szCs w:val="16"/>
              </w:rPr>
            </w:pPr>
            <w:r w:rsidRPr="4F2FDA83">
              <w:rPr>
                <w:i/>
                <w:color w:val="000000" w:themeColor="text1"/>
                <w:sz w:val="16"/>
                <w:szCs w:val="16"/>
              </w:rPr>
              <w:t>regional</w:t>
            </w:r>
          </w:p>
          <w:p w14:paraId="782B88EC" w14:textId="77777777" w:rsidR="00BC7914" w:rsidRDefault="00BC7914">
            <w:pPr>
              <w:spacing w:line="276" w:lineRule="auto"/>
              <w:rPr>
                <w:i/>
                <w:color w:val="000000" w:themeColor="text1"/>
                <w:sz w:val="16"/>
                <w:szCs w:val="16"/>
              </w:rPr>
            </w:pPr>
            <w:r w:rsidRPr="4F2FDA83">
              <w:rPr>
                <w:i/>
                <w:color w:val="000000" w:themeColor="text1"/>
                <w:sz w:val="16"/>
                <w:szCs w:val="16"/>
              </w:rPr>
              <w:t>[REGION.Reg-Position3D]</w:t>
            </w:r>
          </w:p>
        </w:tc>
        <w:tc>
          <w:tcPr>
            <w:tcW w:w="4961" w:type="dxa"/>
            <w:gridSpan w:val="2"/>
            <w:tcBorders>
              <w:top w:val="single" w:sz="4" w:space="0" w:color="000000" w:themeColor="text1"/>
              <w:left w:val="single" w:sz="4" w:space="0" w:color="000000" w:themeColor="text1"/>
              <w:bottom w:val="single" w:sz="4" w:space="0" w:color="auto"/>
              <w:right w:val="single" w:sz="4" w:space="0" w:color="000000" w:themeColor="text1"/>
            </w:tcBorders>
          </w:tcPr>
          <w:p w14:paraId="3930B18F" w14:textId="77777777" w:rsidR="00BC7914" w:rsidRDefault="00BC7914">
            <w:pPr>
              <w:spacing w:line="276" w:lineRule="auto"/>
              <w:rPr>
                <w:color w:val="000000" w:themeColor="text1"/>
                <w:sz w:val="16"/>
                <w:szCs w:val="16"/>
              </w:rPr>
            </w:pPr>
            <w:r w:rsidRPr="4F2FDA83">
              <w:rPr>
                <w:color w:val="000000" w:themeColor="text1"/>
                <w:sz w:val="16"/>
                <w:szCs w:val="16"/>
              </w:rPr>
              <w:t>The element is used for additional "regional information”, as defined in ISO/PDTS 19091.</w:t>
            </w:r>
          </w:p>
          <w:p w14:paraId="1C187D1D" w14:textId="77777777" w:rsidR="00BC7914" w:rsidRDefault="00BC7914">
            <w:pPr>
              <w:spacing w:line="276" w:lineRule="auto"/>
              <w:rPr>
                <w:color w:val="000000"/>
                <w:sz w:val="16"/>
                <w:szCs w:val="16"/>
              </w:rPr>
            </w:pPr>
          </w:p>
        </w:tc>
        <w:tc>
          <w:tcPr>
            <w:tcW w:w="1133" w:type="dxa"/>
            <w:gridSpan w:val="2"/>
            <w:tcBorders>
              <w:top w:val="single" w:sz="4" w:space="0" w:color="000000" w:themeColor="text1"/>
              <w:left w:val="single" w:sz="4" w:space="0" w:color="000000" w:themeColor="text1"/>
              <w:bottom w:val="single" w:sz="4" w:space="0" w:color="auto"/>
              <w:right w:val="single" w:sz="4" w:space="0" w:color="000000" w:themeColor="text1"/>
            </w:tcBorders>
            <w:hideMark/>
          </w:tcPr>
          <w:p w14:paraId="728483EB" w14:textId="77777777" w:rsidR="00BC7914" w:rsidRDefault="00BC7914">
            <w:pPr>
              <w:spacing w:line="276" w:lineRule="auto"/>
              <w:jc w:val="center"/>
              <w:rPr>
                <w:color w:val="000000" w:themeColor="text1"/>
                <w:sz w:val="16"/>
                <w:szCs w:val="16"/>
              </w:rPr>
            </w:pPr>
            <w:r w:rsidRPr="4F2FDA83">
              <w:rPr>
                <w:color w:val="000000" w:themeColor="text1"/>
                <w:sz w:val="16"/>
                <w:szCs w:val="16"/>
              </w:rPr>
              <w:t>Conditional</w:t>
            </w:r>
          </w:p>
        </w:tc>
        <w:tc>
          <w:tcPr>
            <w:tcW w:w="3832" w:type="dxa"/>
            <w:tcBorders>
              <w:top w:val="single" w:sz="4" w:space="0" w:color="000000" w:themeColor="text1"/>
              <w:left w:val="single" w:sz="4" w:space="0" w:color="000000" w:themeColor="text1"/>
              <w:bottom w:val="single" w:sz="4" w:space="0" w:color="auto"/>
              <w:right w:val="single" w:sz="4" w:space="0" w:color="000000" w:themeColor="text1"/>
            </w:tcBorders>
          </w:tcPr>
          <w:p w14:paraId="60C5CC06" w14:textId="77777777" w:rsidR="00BC7914" w:rsidRDefault="00BC7914">
            <w:pPr>
              <w:spacing w:line="276" w:lineRule="auto"/>
              <w:rPr>
                <w:color w:val="000000" w:themeColor="text1"/>
                <w:sz w:val="16"/>
                <w:szCs w:val="16"/>
              </w:rPr>
            </w:pPr>
            <w:r w:rsidRPr="4F2FDA83">
              <w:rPr>
                <w:color w:val="000000" w:themeColor="text1"/>
                <w:sz w:val="16"/>
                <w:szCs w:val="16"/>
              </w:rPr>
              <w:t xml:space="preserve">Altitude as described in ETSI TS 102 894-2 V1.2.1 (2014-09). </w:t>
            </w:r>
          </w:p>
          <w:p w14:paraId="1F30F38C" w14:textId="77777777" w:rsidR="00BC7914" w:rsidRDefault="00BC7914">
            <w:pPr>
              <w:spacing w:line="276" w:lineRule="auto"/>
              <w:rPr>
                <w:color w:val="000000"/>
                <w:sz w:val="16"/>
                <w:szCs w:val="16"/>
              </w:rPr>
            </w:pPr>
          </w:p>
          <w:p w14:paraId="33FC14E2" w14:textId="77777777" w:rsidR="00BC7914" w:rsidRDefault="00BC7914">
            <w:pPr>
              <w:spacing w:line="276" w:lineRule="auto"/>
              <w:ind w:left="1" w:right="-274"/>
              <w:rPr>
                <w:color w:val="000000" w:themeColor="text1"/>
                <w:sz w:val="16"/>
                <w:szCs w:val="16"/>
              </w:rPr>
            </w:pPr>
            <w:proofErr w:type="gramStart"/>
            <w:r w:rsidRPr="4F2FDA83">
              <w:rPr>
                <w:color w:val="000000" w:themeColor="text1"/>
                <w:sz w:val="16"/>
                <w:szCs w:val="16"/>
              </w:rPr>
              <w:t>Altitude ::=</w:t>
            </w:r>
            <w:proofErr w:type="gramEnd"/>
            <w:r w:rsidRPr="4F2FDA83">
              <w:rPr>
                <w:color w:val="000000" w:themeColor="text1"/>
                <w:sz w:val="16"/>
                <w:szCs w:val="16"/>
              </w:rPr>
              <w:t xml:space="preserve"> SEQUENCE {</w:t>
            </w:r>
          </w:p>
          <w:p w14:paraId="68B9DF77" w14:textId="77777777" w:rsidR="00BC7914" w:rsidRDefault="00BC7914">
            <w:pPr>
              <w:spacing w:line="276" w:lineRule="auto"/>
              <w:rPr>
                <w:color w:val="000000" w:themeColor="text1"/>
                <w:sz w:val="16"/>
                <w:szCs w:val="16"/>
              </w:rPr>
            </w:pPr>
            <w:r w:rsidRPr="4F2FDA83">
              <w:rPr>
                <w:color w:val="000000" w:themeColor="text1"/>
                <w:sz w:val="16"/>
                <w:szCs w:val="16"/>
              </w:rPr>
              <w:t>altitudeValue AltitudeValue,</w:t>
            </w:r>
          </w:p>
          <w:p w14:paraId="3DBECF5E" w14:textId="77777777" w:rsidR="00BC7914" w:rsidRDefault="00BC7914">
            <w:pPr>
              <w:spacing w:line="276" w:lineRule="auto"/>
              <w:rPr>
                <w:color w:val="000000" w:themeColor="text1"/>
                <w:sz w:val="16"/>
                <w:szCs w:val="16"/>
              </w:rPr>
            </w:pPr>
            <w:r w:rsidRPr="4F2FDA83">
              <w:rPr>
                <w:color w:val="000000" w:themeColor="text1"/>
                <w:sz w:val="16"/>
                <w:szCs w:val="16"/>
              </w:rPr>
              <w:t>altitudeConfidence AltitudeConfidence</w:t>
            </w:r>
          </w:p>
          <w:p w14:paraId="5C261BA5" w14:textId="77777777" w:rsidR="00BC7914" w:rsidRDefault="00BC7914">
            <w:pPr>
              <w:spacing w:line="276" w:lineRule="auto"/>
              <w:rPr>
                <w:color w:val="000000" w:themeColor="text1"/>
                <w:sz w:val="16"/>
                <w:szCs w:val="16"/>
              </w:rPr>
            </w:pPr>
            <w:r w:rsidRPr="4F2FDA83">
              <w:rPr>
                <w:color w:val="000000" w:themeColor="text1"/>
                <w:sz w:val="16"/>
                <w:szCs w:val="16"/>
              </w:rPr>
              <w:t>}</w:t>
            </w:r>
          </w:p>
          <w:p w14:paraId="3CFF6242" w14:textId="77777777" w:rsidR="00BC7914" w:rsidRDefault="00BC7914">
            <w:pPr>
              <w:spacing w:line="276" w:lineRule="auto"/>
              <w:rPr>
                <w:color w:val="000000"/>
                <w:sz w:val="16"/>
                <w:szCs w:val="16"/>
              </w:rPr>
            </w:pPr>
          </w:p>
          <w:p w14:paraId="2C69453C" w14:textId="77777777" w:rsidR="00BC7914" w:rsidRDefault="00BC7914">
            <w:pPr>
              <w:spacing w:line="276" w:lineRule="auto"/>
              <w:rPr>
                <w:color w:val="000000" w:themeColor="text1"/>
                <w:sz w:val="16"/>
                <w:szCs w:val="16"/>
              </w:rPr>
            </w:pPr>
            <w:r w:rsidRPr="4F2FDA83">
              <w:rPr>
                <w:color w:val="000000" w:themeColor="text1"/>
                <w:sz w:val="16"/>
                <w:szCs w:val="16"/>
              </w:rPr>
              <w:t>Mandatory in profile as opposed to standard</w:t>
            </w:r>
          </w:p>
          <w:p w14:paraId="5D91DEAB" w14:textId="77777777" w:rsidR="00BC7914" w:rsidRDefault="00BC7914">
            <w:pPr>
              <w:spacing w:line="276" w:lineRule="auto"/>
              <w:rPr>
                <w:color w:val="000000" w:themeColor="text1"/>
                <w:sz w:val="16"/>
                <w:szCs w:val="16"/>
              </w:rPr>
            </w:pPr>
            <w:r w:rsidRPr="4F2FDA83">
              <w:rPr>
                <w:color w:val="000000" w:themeColor="text1"/>
                <w:sz w:val="16"/>
                <w:szCs w:val="16"/>
              </w:rPr>
              <w:t xml:space="preserve">if the road gradient within the scope of the intersection is more than 2%. </w:t>
            </w:r>
          </w:p>
          <w:p w14:paraId="40183816" w14:textId="77777777" w:rsidR="00BC7914" w:rsidRDefault="00BC7914">
            <w:pPr>
              <w:spacing w:line="276" w:lineRule="auto"/>
              <w:rPr>
                <w:color w:val="000000"/>
                <w:sz w:val="16"/>
                <w:szCs w:val="16"/>
              </w:rPr>
            </w:pPr>
          </w:p>
          <w:p w14:paraId="7C2C8865" w14:textId="77777777" w:rsidR="00BC7914" w:rsidRDefault="00BC7914">
            <w:pPr>
              <w:spacing w:line="276" w:lineRule="auto"/>
              <w:rPr>
                <w:color w:val="000000" w:themeColor="text1"/>
                <w:sz w:val="16"/>
                <w:szCs w:val="16"/>
              </w:rPr>
            </w:pPr>
            <w:r w:rsidRPr="4F2FDA83">
              <w:rPr>
                <w:color w:val="000000" w:themeColor="text1"/>
                <w:sz w:val="16"/>
                <w:szCs w:val="16"/>
              </w:rPr>
              <w:t>altitudeConfidence is not used in profile, therefore indicated as unavailable = 15.</w:t>
            </w:r>
          </w:p>
        </w:tc>
        <w:tc>
          <w:tcPr>
            <w:tcW w:w="1305" w:type="dxa"/>
            <w:tcBorders>
              <w:top w:val="single" w:sz="4" w:space="0" w:color="000000" w:themeColor="text1"/>
              <w:left w:val="single" w:sz="4" w:space="0" w:color="000000" w:themeColor="text1"/>
              <w:bottom w:val="single" w:sz="4" w:space="0" w:color="auto"/>
              <w:right w:val="single" w:sz="4" w:space="0" w:color="000000" w:themeColor="text1"/>
            </w:tcBorders>
            <w:hideMark/>
          </w:tcPr>
          <w:p w14:paraId="537973D1" w14:textId="77777777" w:rsidR="00BC7914" w:rsidRDefault="00BC7914">
            <w:pPr>
              <w:spacing w:line="276" w:lineRule="auto"/>
              <w:rPr>
                <w:color w:val="000000" w:themeColor="text1"/>
                <w:sz w:val="16"/>
                <w:szCs w:val="16"/>
              </w:rPr>
            </w:pPr>
            <w:r w:rsidRPr="4F2FDA83">
              <w:rPr>
                <w:color w:val="000000" w:themeColor="text1"/>
                <w:sz w:val="16"/>
                <w:szCs w:val="16"/>
              </w:rPr>
              <w:t>Set by application</w:t>
            </w:r>
          </w:p>
        </w:tc>
      </w:tr>
    </w:tbl>
    <w:p w14:paraId="08F4253A" w14:textId="77777777" w:rsidR="00BC7914" w:rsidRDefault="00BC7914" w:rsidP="00BC7914">
      <w:pPr>
        <w:spacing w:line="240" w:lineRule="auto"/>
        <w:rPr>
          <w:rFonts w:ascii="Verdana" w:eastAsia="DejaVu Sans" w:hAnsi="Verdana"/>
          <w:b/>
          <w:sz w:val="16"/>
          <w:szCs w:val="16"/>
          <w:lang w:eastAsia="nl-NL"/>
        </w:rPr>
      </w:pPr>
      <w:bookmarkStart w:id="71" w:name="_Ref422813019"/>
    </w:p>
    <w:p w14:paraId="1944C5AA" w14:textId="77777777" w:rsidR="00BC7914" w:rsidRDefault="00BC7914" w:rsidP="00BC7914">
      <w:pPr>
        <w:spacing w:line="240" w:lineRule="auto"/>
        <w:rPr>
          <w:sz w:val="16"/>
          <w:szCs w:val="16"/>
        </w:rPr>
      </w:pPr>
      <w:r>
        <w:rPr>
          <w:sz w:val="16"/>
          <w:szCs w:val="16"/>
        </w:rPr>
        <w:lastRenderedPageBreak/>
        <w:tab/>
      </w:r>
      <w:bookmarkEnd w:id="71"/>
    </w:p>
    <w:p w14:paraId="7E5FC8F2" w14:textId="77777777" w:rsidR="00BC7914" w:rsidRDefault="00BC7914" w:rsidP="00BC7914">
      <w:pPr>
        <w:spacing w:line="240" w:lineRule="auto"/>
        <w:rPr>
          <w:sz w:val="16"/>
          <w:szCs w:val="16"/>
        </w:rPr>
        <w:sectPr w:rsidR="00BC7914">
          <w:headerReference w:type="default" r:id="rId17"/>
          <w:pgSz w:w="16837" w:h="11905" w:orient="landscape"/>
          <w:pgMar w:top="1134" w:right="964" w:bottom="1134" w:left="1701" w:header="1797" w:footer="709" w:gutter="1134"/>
          <w:cols w:space="720"/>
        </w:sectPr>
      </w:pPr>
    </w:p>
    <w:p w14:paraId="2C966761" w14:textId="3A7B02B4" w:rsidR="00423CBD" w:rsidRPr="00C97C9E" w:rsidRDefault="00423CBD" w:rsidP="00D30725">
      <w:pPr>
        <w:pStyle w:val="Heading2"/>
        <w:keepLines w:val="0"/>
        <w:numPr>
          <w:ilvl w:val="1"/>
          <w:numId w:val="2"/>
        </w:numPr>
        <w:spacing w:before="0" w:line="240" w:lineRule="auto"/>
      </w:pPr>
      <w:bookmarkStart w:id="72" w:name="_Toc519505770"/>
      <w:bookmarkStart w:id="73" w:name="_Toc524967806"/>
      <w:r w:rsidRPr="00C97C9E">
        <w:lastRenderedPageBreak/>
        <w:t>Probe Vehicle Data (PVD)</w:t>
      </w:r>
      <w:bookmarkEnd w:id="72"/>
      <w:bookmarkEnd w:id="73"/>
    </w:p>
    <w:p w14:paraId="69D0E732" w14:textId="490D2243" w:rsidR="00423CBD" w:rsidRPr="00C97C9E" w:rsidRDefault="004E0E8E" w:rsidP="00D30725">
      <w:pPr>
        <w:pStyle w:val="Heading3"/>
        <w:keepLines w:val="0"/>
        <w:numPr>
          <w:ilvl w:val="2"/>
          <w:numId w:val="2"/>
        </w:numPr>
        <w:spacing w:before="0" w:line="240" w:lineRule="auto"/>
      </w:pPr>
      <w:bookmarkStart w:id="74" w:name="_Toc519505771"/>
      <w:bookmarkStart w:id="75" w:name="_Toc524967807"/>
      <w:r>
        <w:t xml:space="preserve">PVD </w:t>
      </w:r>
      <w:r w:rsidR="00423CBD" w:rsidRPr="00C97C9E">
        <w:t>CAM Profile</w:t>
      </w:r>
      <w:bookmarkEnd w:id="74"/>
      <w:bookmarkEnd w:id="75"/>
      <w:r w:rsidR="00423CBD" w:rsidRPr="00C97C9E">
        <w:t xml:space="preserve"> </w:t>
      </w:r>
    </w:p>
    <w:p w14:paraId="7EA4E7B4" w14:textId="1B8EF381" w:rsidR="00423CBD" w:rsidRPr="00C97C9E" w:rsidRDefault="00423CBD" w:rsidP="00423CBD">
      <w:r w:rsidRPr="00C97C9E">
        <w:t xml:space="preserve">This chapter describes the profile for CAM [CAM] for the </w:t>
      </w:r>
      <w:r w:rsidRPr="00B9223A">
        <w:t xml:space="preserve">Traffic Data Collection Probe Vehicle Data (PVD) use case. See </w:t>
      </w:r>
      <w:r w:rsidR="00B27CED" w:rsidRPr="00B9223A">
        <w:t>s</w:t>
      </w:r>
      <w:r w:rsidR="00B27CED" w:rsidRPr="00B9223A">
        <w:rPr>
          <w:rFonts w:ascii="Times New Roman" w:eastAsia="Times New Roman" w:hAnsi="Times New Roman" w:cs="Times New Roman"/>
        </w:rPr>
        <w:t xml:space="preserve">ection </w:t>
      </w:r>
      <w:r w:rsidRPr="00B9223A">
        <w:t>1.3 Legend for the meaning of the referenc</w:t>
      </w:r>
      <w:r w:rsidR="00687D24" w:rsidRPr="00B9223A">
        <w:t xml:space="preserve">es and </w:t>
      </w:r>
      <w:r w:rsidR="00081575">
        <w:t>Appen</w:t>
      </w:r>
      <w:r w:rsidR="000B310D">
        <w:t>dix</w:t>
      </w:r>
      <w:r w:rsidR="00687D24" w:rsidRPr="00B9223A">
        <w:t xml:space="preserve"> </w:t>
      </w:r>
      <w:r w:rsidR="00D15DB0">
        <w:t>F</w:t>
      </w:r>
      <w:r w:rsidR="00687D24" w:rsidRPr="00B9223A">
        <w:t xml:space="preserve"> for an overview.</w:t>
      </w:r>
      <w:r w:rsidR="00067611" w:rsidRPr="00B9223A">
        <w:t xml:space="preserve"> Note the UK </w:t>
      </w:r>
      <w:r w:rsidR="002855C4">
        <w:t>TestFest</w:t>
      </w:r>
      <w:r w:rsidR="00067611" w:rsidRPr="00B9223A">
        <w:t xml:space="preserve"> will be receiving CAM messages via ITS-G5 communications only for those vehicles that are broadcasting CAM messages.  The messages will be logged by the RSU but will not be forwarded onto the Central Station</w:t>
      </w:r>
      <w:r w:rsidR="00FD5A71" w:rsidRPr="00B9223A">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0"/>
        <w:gridCol w:w="1765"/>
        <w:gridCol w:w="2855"/>
        <w:gridCol w:w="1774"/>
        <w:gridCol w:w="6489"/>
        <w:gridCol w:w="954"/>
      </w:tblGrid>
      <w:tr w:rsidR="00193A58" w:rsidRPr="00C97C9E" w14:paraId="5C79905A" w14:textId="77777777" w:rsidTr="00C31DEF">
        <w:trPr>
          <w:tblHeader/>
          <w:jc w:val="center"/>
        </w:trPr>
        <w:tc>
          <w:tcPr>
            <w:tcW w:w="241" w:type="pct"/>
            <w:shd w:val="clear" w:color="auto" w:fill="404040" w:themeFill="text1" w:themeFillTint="BF"/>
          </w:tcPr>
          <w:p w14:paraId="2796196E" w14:textId="4AEFB135" w:rsidR="00193A58" w:rsidRPr="009C1D37" w:rsidRDefault="00193A58" w:rsidP="0085483C">
            <w:pPr>
              <w:rPr>
                <w:color w:val="FFFFFF" w:themeColor="background1"/>
                <w:sz w:val="16"/>
                <w:szCs w:val="16"/>
              </w:rPr>
            </w:pPr>
            <w:r w:rsidRPr="009C1D37">
              <w:rPr>
                <w:color w:val="FFFFFF" w:themeColor="background1"/>
                <w:sz w:val="16"/>
                <w:szCs w:val="16"/>
              </w:rPr>
              <w:t>ID</w:t>
            </w:r>
          </w:p>
        </w:tc>
        <w:tc>
          <w:tcPr>
            <w:tcW w:w="1589" w:type="pct"/>
            <w:gridSpan w:val="2"/>
            <w:tcBorders>
              <w:right w:val="single" w:sz="4" w:space="0" w:color="auto"/>
            </w:tcBorders>
            <w:shd w:val="clear" w:color="auto" w:fill="404040" w:themeFill="text1" w:themeFillTint="BF"/>
          </w:tcPr>
          <w:p w14:paraId="366724C8" w14:textId="47D56D26" w:rsidR="00193A58" w:rsidRPr="009C1D37" w:rsidRDefault="00193A58" w:rsidP="0085483C">
            <w:pPr>
              <w:rPr>
                <w:color w:val="FFFFFF" w:themeColor="background1"/>
                <w:sz w:val="16"/>
                <w:szCs w:val="16"/>
              </w:rPr>
            </w:pPr>
            <w:r w:rsidRPr="009C1D37">
              <w:rPr>
                <w:color w:val="FFFFFF" w:themeColor="background1"/>
                <w:sz w:val="16"/>
                <w:szCs w:val="16"/>
              </w:rPr>
              <w:t>CAM standard</w:t>
            </w:r>
          </w:p>
        </w:tc>
        <w:tc>
          <w:tcPr>
            <w:tcW w:w="3170" w:type="pct"/>
            <w:gridSpan w:val="3"/>
            <w:tcBorders>
              <w:right w:val="single" w:sz="4" w:space="0" w:color="auto"/>
            </w:tcBorders>
            <w:shd w:val="clear" w:color="auto" w:fill="404040" w:themeFill="text1" w:themeFillTint="BF"/>
          </w:tcPr>
          <w:p w14:paraId="4CFB36FE" w14:textId="130FBC34" w:rsidR="00193A58" w:rsidRPr="00193A58" w:rsidRDefault="00193A58" w:rsidP="0085483C">
            <w:pPr>
              <w:rPr>
                <w:color w:val="FFFFFF" w:themeColor="background1"/>
                <w:sz w:val="16"/>
                <w:szCs w:val="16"/>
              </w:rPr>
            </w:pPr>
            <w:r>
              <w:rPr>
                <w:color w:val="FFFFFF" w:themeColor="background1"/>
                <w:sz w:val="16"/>
                <w:szCs w:val="16"/>
              </w:rPr>
              <w:t>UK Profile</w:t>
            </w:r>
          </w:p>
        </w:tc>
      </w:tr>
      <w:tr w:rsidR="00193A58" w:rsidRPr="00C97C9E" w14:paraId="6E51946C" w14:textId="77777777" w:rsidTr="00C31DEF">
        <w:trPr>
          <w:tblHeader/>
          <w:jc w:val="center"/>
        </w:trPr>
        <w:tc>
          <w:tcPr>
            <w:tcW w:w="241" w:type="pct"/>
            <w:tcBorders>
              <w:bottom w:val="single" w:sz="4" w:space="0" w:color="auto"/>
            </w:tcBorders>
            <w:shd w:val="clear" w:color="auto" w:fill="404040" w:themeFill="text1" w:themeFillTint="BF"/>
          </w:tcPr>
          <w:p w14:paraId="2CCC1EC4" w14:textId="77777777" w:rsidR="00193A58" w:rsidRPr="009C1D37" w:rsidRDefault="00193A58" w:rsidP="0085483C">
            <w:pPr>
              <w:rPr>
                <w:color w:val="FFFFFF" w:themeColor="background1"/>
                <w:sz w:val="16"/>
                <w:szCs w:val="16"/>
              </w:rPr>
            </w:pPr>
          </w:p>
        </w:tc>
        <w:tc>
          <w:tcPr>
            <w:tcW w:w="607" w:type="pct"/>
            <w:tcBorders>
              <w:bottom w:val="single" w:sz="4" w:space="0" w:color="auto"/>
            </w:tcBorders>
            <w:shd w:val="clear" w:color="auto" w:fill="404040" w:themeFill="text1" w:themeFillTint="BF"/>
          </w:tcPr>
          <w:p w14:paraId="7A75181A" w14:textId="77777777" w:rsidR="00193A58" w:rsidRPr="009C1D37" w:rsidRDefault="00193A58" w:rsidP="0085483C">
            <w:pPr>
              <w:rPr>
                <w:color w:val="FFFFFF" w:themeColor="background1"/>
                <w:sz w:val="16"/>
                <w:szCs w:val="16"/>
              </w:rPr>
            </w:pPr>
            <w:r w:rsidRPr="009C1D37">
              <w:rPr>
                <w:color w:val="FFFFFF" w:themeColor="background1"/>
                <w:sz w:val="16"/>
                <w:szCs w:val="16"/>
              </w:rPr>
              <w:t>Field</w:t>
            </w:r>
          </w:p>
        </w:tc>
        <w:tc>
          <w:tcPr>
            <w:tcW w:w="982" w:type="pct"/>
            <w:tcBorders>
              <w:bottom w:val="single" w:sz="4" w:space="0" w:color="auto"/>
            </w:tcBorders>
            <w:shd w:val="clear" w:color="auto" w:fill="404040" w:themeFill="text1" w:themeFillTint="BF"/>
          </w:tcPr>
          <w:p w14:paraId="2BA2549E" w14:textId="6BD9E535" w:rsidR="00193A58" w:rsidRPr="009C1D37" w:rsidRDefault="00193A58" w:rsidP="0085483C">
            <w:pPr>
              <w:rPr>
                <w:color w:val="FFFFFF" w:themeColor="background1"/>
                <w:sz w:val="16"/>
                <w:szCs w:val="16"/>
              </w:rPr>
            </w:pPr>
            <w:r>
              <w:rPr>
                <w:color w:val="FFFFFF" w:themeColor="background1"/>
                <w:sz w:val="16"/>
                <w:szCs w:val="16"/>
              </w:rPr>
              <w:t>Meaning</w:t>
            </w:r>
          </w:p>
        </w:tc>
        <w:tc>
          <w:tcPr>
            <w:tcW w:w="610" w:type="pct"/>
            <w:tcBorders>
              <w:top w:val="single" w:sz="4" w:space="0" w:color="auto"/>
              <w:bottom w:val="single" w:sz="4" w:space="0" w:color="auto"/>
            </w:tcBorders>
            <w:shd w:val="clear" w:color="auto" w:fill="404040" w:themeFill="text1" w:themeFillTint="BF"/>
          </w:tcPr>
          <w:p w14:paraId="0D950279" w14:textId="19A49C2A" w:rsidR="00193A58" w:rsidRPr="009C1D37" w:rsidRDefault="00747698" w:rsidP="0085483C">
            <w:pPr>
              <w:rPr>
                <w:color w:val="FFFFFF" w:themeColor="background1"/>
                <w:sz w:val="16"/>
                <w:szCs w:val="16"/>
              </w:rPr>
            </w:pPr>
            <w:r>
              <w:rPr>
                <w:color w:val="FFFFFF" w:themeColor="background1"/>
                <w:sz w:val="16"/>
                <w:szCs w:val="16"/>
              </w:rPr>
              <w:t>Status</w:t>
            </w:r>
          </w:p>
        </w:tc>
        <w:tc>
          <w:tcPr>
            <w:tcW w:w="2232" w:type="pct"/>
            <w:tcBorders>
              <w:top w:val="single" w:sz="4" w:space="0" w:color="auto"/>
              <w:bottom w:val="single" w:sz="4" w:space="0" w:color="auto"/>
            </w:tcBorders>
            <w:shd w:val="clear" w:color="auto" w:fill="3B3838" w:themeFill="background2" w:themeFillShade="40"/>
          </w:tcPr>
          <w:p w14:paraId="28447412" w14:textId="77777777" w:rsidR="00193A58" w:rsidRPr="00193A58" w:rsidRDefault="00193A58" w:rsidP="0085483C">
            <w:pPr>
              <w:rPr>
                <w:color w:val="FFFFFF" w:themeColor="background1"/>
                <w:sz w:val="16"/>
                <w:szCs w:val="16"/>
              </w:rPr>
            </w:pPr>
            <w:r w:rsidRPr="00193A58">
              <w:rPr>
                <w:color w:val="FFFFFF" w:themeColor="background1"/>
                <w:sz w:val="16"/>
                <w:szCs w:val="16"/>
              </w:rPr>
              <w:t>Content</w:t>
            </w:r>
          </w:p>
        </w:tc>
        <w:tc>
          <w:tcPr>
            <w:tcW w:w="328" w:type="pct"/>
            <w:tcBorders>
              <w:top w:val="single" w:sz="4" w:space="0" w:color="auto"/>
              <w:bottom w:val="single" w:sz="4" w:space="0" w:color="auto"/>
            </w:tcBorders>
            <w:shd w:val="clear" w:color="auto" w:fill="3B3838" w:themeFill="background2" w:themeFillShade="40"/>
          </w:tcPr>
          <w:p w14:paraId="65259853" w14:textId="19198C63" w:rsidR="00193A58" w:rsidRPr="00193A58" w:rsidRDefault="00AF0A33" w:rsidP="0085483C">
            <w:pPr>
              <w:rPr>
                <w:color w:val="FFFFFF" w:themeColor="background1"/>
                <w:sz w:val="16"/>
                <w:szCs w:val="16"/>
              </w:rPr>
            </w:pPr>
            <w:r>
              <w:rPr>
                <w:color w:val="FFFFFF" w:themeColor="background1"/>
                <w:sz w:val="16"/>
                <w:szCs w:val="16"/>
              </w:rPr>
              <w:t>Value</w:t>
            </w:r>
          </w:p>
        </w:tc>
      </w:tr>
      <w:tr w:rsidR="00B9223A" w:rsidRPr="00C97C9E" w14:paraId="38C21FBE" w14:textId="77777777" w:rsidTr="00C31DEF">
        <w:trPr>
          <w:jc w:val="center"/>
        </w:trPr>
        <w:tc>
          <w:tcPr>
            <w:tcW w:w="241" w:type="pct"/>
            <w:shd w:val="clear" w:color="auto" w:fill="BFBFBF" w:themeFill="background1" w:themeFillShade="BF"/>
          </w:tcPr>
          <w:p w14:paraId="557ED44F" w14:textId="77777777" w:rsidR="00B9223A" w:rsidRPr="4F2FDA83" w:rsidRDefault="00B9223A" w:rsidP="0085483C">
            <w:pPr>
              <w:rPr>
                <w:b/>
                <w:color w:val="000000" w:themeColor="text1"/>
                <w:sz w:val="16"/>
                <w:szCs w:val="16"/>
              </w:rPr>
            </w:pPr>
          </w:p>
        </w:tc>
        <w:tc>
          <w:tcPr>
            <w:tcW w:w="4759" w:type="pct"/>
            <w:gridSpan w:val="5"/>
            <w:shd w:val="clear" w:color="auto" w:fill="BFBFBF" w:themeFill="background1" w:themeFillShade="BF"/>
          </w:tcPr>
          <w:p w14:paraId="0BEDB194" w14:textId="7C8B0204" w:rsidR="00B9223A" w:rsidRDefault="00B9223A" w:rsidP="0085483C">
            <w:pPr>
              <w:rPr>
                <w:sz w:val="16"/>
                <w:szCs w:val="16"/>
              </w:rPr>
            </w:pPr>
            <w:r w:rsidRPr="4F2FDA83">
              <w:rPr>
                <w:b/>
                <w:color w:val="000000" w:themeColor="text1"/>
                <w:sz w:val="16"/>
                <w:szCs w:val="16"/>
              </w:rPr>
              <w:t>header</w:t>
            </w:r>
          </w:p>
        </w:tc>
      </w:tr>
      <w:tr w:rsidR="00C631D5" w:rsidRPr="00C97C9E" w14:paraId="669D3D86" w14:textId="77777777" w:rsidTr="00C31DEF">
        <w:trPr>
          <w:jc w:val="center"/>
        </w:trPr>
        <w:tc>
          <w:tcPr>
            <w:tcW w:w="241" w:type="pct"/>
          </w:tcPr>
          <w:p w14:paraId="63393336" w14:textId="1DD0EBC3" w:rsidR="00D269E0" w:rsidRPr="00AF0A33" w:rsidRDefault="00D269E0" w:rsidP="00D269E0">
            <w:pPr>
              <w:rPr>
                <w:b/>
                <w:sz w:val="16"/>
                <w:szCs w:val="16"/>
              </w:rPr>
            </w:pPr>
            <w:r w:rsidRPr="00AF0A33">
              <w:rPr>
                <w:b/>
                <w:sz w:val="16"/>
                <w:szCs w:val="16"/>
              </w:rPr>
              <w:t>PVD 1</w:t>
            </w:r>
          </w:p>
        </w:tc>
        <w:tc>
          <w:tcPr>
            <w:tcW w:w="607" w:type="pct"/>
            <w:shd w:val="clear" w:color="auto" w:fill="auto"/>
          </w:tcPr>
          <w:p w14:paraId="63024771" w14:textId="17423D5F" w:rsidR="00D269E0" w:rsidRPr="00AF0A33" w:rsidRDefault="00D269E0" w:rsidP="00D269E0">
            <w:pPr>
              <w:rPr>
                <w:b/>
                <w:sz w:val="16"/>
                <w:szCs w:val="16"/>
              </w:rPr>
            </w:pPr>
            <w:r w:rsidRPr="00AF0A33">
              <w:rPr>
                <w:b/>
                <w:sz w:val="16"/>
                <w:szCs w:val="16"/>
              </w:rPr>
              <w:t>protocolVersion</w:t>
            </w:r>
          </w:p>
        </w:tc>
        <w:tc>
          <w:tcPr>
            <w:tcW w:w="982" w:type="pct"/>
            <w:shd w:val="clear" w:color="auto" w:fill="auto"/>
          </w:tcPr>
          <w:p w14:paraId="697B95D6" w14:textId="1AEF0F35" w:rsidR="00D269E0" w:rsidRPr="00AF0A33" w:rsidRDefault="00D269E0" w:rsidP="00D269E0">
            <w:pPr>
              <w:rPr>
                <w:b/>
                <w:sz w:val="16"/>
                <w:szCs w:val="16"/>
              </w:rPr>
            </w:pPr>
            <w:r w:rsidRPr="00AF0A33">
              <w:rPr>
                <w:b/>
                <w:sz w:val="16"/>
                <w:szCs w:val="16"/>
              </w:rPr>
              <w:t>Version of the protocol. Current version is 1, thus field is set to 1.</w:t>
            </w:r>
          </w:p>
        </w:tc>
        <w:tc>
          <w:tcPr>
            <w:tcW w:w="610" w:type="pct"/>
            <w:shd w:val="clear" w:color="auto" w:fill="auto"/>
          </w:tcPr>
          <w:p w14:paraId="45302023" w14:textId="49CD9AC1" w:rsidR="00D269E0" w:rsidRPr="00AF0A33" w:rsidRDefault="00AF0A33" w:rsidP="00D269E0">
            <w:pPr>
              <w:rPr>
                <w:b/>
                <w:sz w:val="16"/>
                <w:szCs w:val="16"/>
              </w:rPr>
            </w:pPr>
            <w:r w:rsidRPr="00AF0A33">
              <w:rPr>
                <w:b/>
                <w:sz w:val="16"/>
                <w:szCs w:val="16"/>
              </w:rPr>
              <w:t>Mandatory</w:t>
            </w:r>
          </w:p>
        </w:tc>
        <w:tc>
          <w:tcPr>
            <w:tcW w:w="2232" w:type="pct"/>
          </w:tcPr>
          <w:p w14:paraId="718EA76E" w14:textId="64F5C25D" w:rsidR="00D269E0" w:rsidRPr="00E66BEF" w:rsidRDefault="00D269E0" w:rsidP="00D269E0">
            <w:pPr>
              <w:rPr>
                <w:sz w:val="16"/>
                <w:szCs w:val="16"/>
              </w:rPr>
            </w:pPr>
          </w:p>
        </w:tc>
        <w:tc>
          <w:tcPr>
            <w:tcW w:w="328" w:type="pct"/>
          </w:tcPr>
          <w:p w14:paraId="08BA1AA7" w14:textId="77A1A131" w:rsidR="00D269E0" w:rsidRPr="00E66BEF" w:rsidRDefault="00AF0A33" w:rsidP="00D269E0">
            <w:pPr>
              <w:rPr>
                <w:sz w:val="16"/>
                <w:szCs w:val="16"/>
              </w:rPr>
            </w:pPr>
            <w:r>
              <w:rPr>
                <w:sz w:val="16"/>
                <w:szCs w:val="16"/>
              </w:rPr>
              <w:t>1</w:t>
            </w:r>
          </w:p>
        </w:tc>
      </w:tr>
      <w:tr w:rsidR="00C631D5" w:rsidRPr="00C97C9E" w14:paraId="7C3000C9" w14:textId="77777777" w:rsidTr="00C31DEF">
        <w:trPr>
          <w:jc w:val="center"/>
        </w:trPr>
        <w:tc>
          <w:tcPr>
            <w:tcW w:w="241" w:type="pct"/>
          </w:tcPr>
          <w:p w14:paraId="0105F367" w14:textId="0DCE6C6A" w:rsidR="00D269E0" w:rsidRPr="00AF0A33" w:rsidRDefault="00D269E0" w:rsidP="00D269E0">
            <w:pPr>
              <w:rPr>
                <w:b/>
                <w:sz w:val="16"/>
                <w:szCs w:val="16"/>
              </w:rPr>
            </w:pPr>
            <w:r w:rsidRPr="00AF0A33">
              <w:rPr>
                <w:b/>
                <w:sz w:val="16"/>
                <w:szCs w:val="16"/>
              </w:rPr>
              <w:t>PVD 2</w:t>
            </w:r>
          </w:p>
        </w:tc>
        <w:tc>
          <w:tcPr>
            <w:tcW w:w="607" w:type="pct"/>
            <w:shd w:val="clear" w:color="auto" w:fill="auto"/>
          </w:tcPr>
          <w:p w14:paraId="394E3B1C" w14:textId="58AD0782" w:rsidR="00D269E0" w:rsidRPr="00AF0A33" w:rsidRDefault="00D269E0" w:rsidP="00D269E0">
            <w:pPr>
              <w:rPr>
                <w:b/>
                <w:sz w:val="16"/>
                <w:szCs w:val="16"/>
              </w:rPr>
            </w:pPr>
            <w:r w:rsidRPr="00AF0A33">
              <w:rPr>
                <w:b/>
                <w:sz w:val="16"/>
                <w:szCs w:val="16"/>
              </w:rPr>
              <w:t>messageID</w:t>
            </w:r>
          </w:p>
        </w:tc>
        <w:tc>
          <w:tcPr>
            <w:tcW w:w="982" w:type="pct"/>
            <w:shd w:val="clear" w:color="auto" w:fill="auto"/>
          </w:tcPr>
          <w:p w14:paraId="093E7D90" w14:textId="602732A1" w:rsidR="00D269E0" w:rsidRPr="00AF0A33" w:rsidRDefault="00D269E0" w:rsidP="00D269E0">
            <w:pPr>
              <w:rPr>
                <w:b/>
                <w:sz w:val="16"/>
                <w:szCs w:val="16"/>
              </w:rPr>
            </w:pPr>
            <w:r w:rsidRPr="00AF0A33">
              <w:rPr>
                <w:b/>
                <w:sz w:val="16"/>
                <w:szCs w:val="16"/>
              </w:rPr>
              <w:t xml:space="preserve">Indicates the type of message. </w:t>
            </w:r>
            <w:r w:rsidRPr="00AF0A33">
              <w:rPr>
                <w:b/>
                <w:sz w:val="16"/>
                <w:szCs w:val="16"/>
                <w:lang w:val="fr-FR"/>
              </w:rPr>
              <w:t xml:space="preserve">Examples are DENM (1), CAM (2), IVI (6), etc. </w:t>
            </w:r>
            <w:r w:rsidRPr="00AF0A33">
              <w:rPr>
                <w:b/>
                <w:sz w:val="16"/>
                <w:szCs w:val="16"/>
              </w:rPr>
              <w:t>Here 2 is used.</w:t>
            </w:r>
          </w:p>
        </w:tc>
        <w:tc>
          <w:tcPr>
            <w:tcW w:w="610" w:type="pct"/>
            <w:shd w:val="clear" w:color="auto" w:fill="auto"/>
          </w:tcPr>
          <w:p w14:paraId="3D63AF5D" w14:textId="25DFBDD8" w:rsidR="00D269E0" w:rsidRPr="00AF0A33" w:rsidRDefault="00AF0A33" w:rsidP="00D269E0">
            <w:pPr>
              <w:rPr>
                <w:b/>
                <w:sz w:val="16"/>
                <w:szCs w:val="16"/>
              </w:rPr>
            </w:pPr>
            <w:r w:rsidRPr="00AF0A33">
              <w:rPr>
                <w:b/>
                <w:sz w:val="16"/>
                <w:szCs w:val="16"/>
              </w:rPr>
              <w:t>Mandatory</w:t>
            </w:r>
          </w:p>
        </w:tc>
        <w:tc>
          <w:tcPr>
            <w:tcW w:w="2232" w:type="pct"/>
          </w:tcPr>
          <w:p w14:paraId="5B118BB1" w14:textId="4A54C196" w:rsidR="00D269E0" w:rsidRPr="00E66BEF" w:rsidRDefault="00D269E0" w:rsidP="00D269E0">
            <w:pPr>
              <w:rPr>
                <w:sz w:val="16"/>
                <w:szCs w:val="16"/>
              </w:rPr>
            </w:pPr>
          </w:p>
        </w:tc>
        <w:tc>
          <w:tcPr>
            <w:tcW w:w="328" w:type="pct"/>
          </w:tcPr>
          <w:p w14:paraId="4B28ED9A" w14:textId="477E4247" w:rsidR="00D269E0" w:rsidRPr="00E66BEF" w:rsidRDefault="00AF0A33" w:rsidP="00D269E0">
            <w:pPr>
              <w:rPr>
                <w:sz w:val="16"/>
                <w:szCs w:val="16"/>
              </w:rPr>
            </w:pPr>
            <w:r>
              <w:rPr>
                <w:sz w:val="16"/>
                <w:szCs w:val="16"/>
              </w:rPr>
              <w:t>2</w:t>
            </w:r>
          </w:p>
        </w:tc>
      </w:tr>
      <w:tr w:rsidR="00C631D5" w:rsidRPr="00C97C9E" w14:paraId="56AEEE94" w14:textId="77777777" w:rsidTr="00C31DEF">
        <w:trPr>
          <w:jc w:val="center"/>
        </w:trPr>
        <w:tc>
          <w:tcPr>
            <w:tcW w:w="241" w:type="pct"/>
            <w:tcBorders>
              <w:bottom w:val="single" w:sz="4" w:space="0" w:color="auto"/>
            </w:tcBorders>
          </w:tcPr>
          <w:p w14:paraId="25B7ECFE" w14:textId="0D4D3269" w:rsidR="00D269E0" w:rsidRPr="00AF0A33" w:rsidRDefault="00D269E0" w:rsidP="00D269E0">
            <w:pPr>
              <w:rPr>
                <w:b/>
                <w:sz w:val="16"/>
                <w:szCs w:val="16"/>
              </w:rPr>
            </w:pPr>
            <w:r w:rsidRPr="00AF0A33">
              <w:rPr>
                <w:b/>
                <w:sz w:val="16"/>
                <w:szCs w:val="16"/>
              </w:rPr>
              <w:t>PVD 3</w:t>
            </w:r>
          </w:p>
        </w:tc>
        <w:tc>
          <w:tcPr>
            <w:tcW w:w="607" w:type="pct"/>
            <w:tcBorders>
              <w:bottom w:val="single" w:sz="4" w:space="0" w:color="auto"/>
            </w:tcBorders>
            <w:shd w:val="clear" w:color="auto" w:fill="auto"/>
          </w:tcPr>
          <w:p w14:paraId="589B2909" w14:textId="3F43C3B6" w:rsidR="00D269E0" w:rsidRPr="00AF0A33" w:rsidRDefault="00D269E0" w:rsidP="00D269E0">
            <w:pPr>
              <w:rPr>
                <w:b/>
                <w:sz w:val="16"/>
                <w:szCs w:val="16"/>
              </w:rPr>
            </w:pPr>
            <w:r w:rsidRPr="00AF0A33">
              <w:rPr>
                <w:b/>
                <w:sz w:val="16"/>
                <w:szCs w:val="16"/>
              </w:rPr>
              <w:t>stationID</w:t>
            </w:r>
          </w:p>
        </w:tc>
        <w:tc>
          <w:tcPr>
            <w:tcW w:w="982" w:type="pct"/>
            <w:tcBorders>
              <w:bottom w:val="single" w:sz="4" w:space="0" w:color="auto"/>
            </w:tcBorders>
            <w:shd w:val="clear" w:color="auto" w:fill="auto"/>
          </w:tcPr>
          <w:p w14:paraId="53822E96" w14:textId="5ACE3B2E" w:rsidR="00D269E0" w:rsidRPr="00AF0A33" w:rsidRDefault="00D269E0" w:rsidP="00D269E0">
            <w:pPr>
              <w:rPr>
                <w:b/>
                <w:sz w:val="16"/>
                <w:szCs w:val="16"/>
              </w:rPr>
            </w:pPr>
            <w:r w:rsidRPr="00AF0A33">
              <w:rPr>
                <w:b/>
                <w:sz w:val="16"/>
                <w:szCs w:val="16"/>
              </w:rPr>
              <w:t>This is the ID of the station (vehicle) broadcasting the message.</w:t>
            </w:r>
          </w:p>
        </w:tc>
        <w:tc>
          <w:tcPr>
            <w:tcW w:w="610" w:type="pct"/>
            <w:tcBorders>
              <w:bottom w:val="single" w:sz="4" w:space="0" w:color="auto"/>
            </w:tcBorders>
            <w:shd w:val="clear" w:color="auto" w:fill="auto"/>
          </w:tcPr>
          <w:p w14:paraId="4442150C" w14:textId="478F59DE" w:rsidR="00D269E0" w:rsidRPr="00AF0A33" w:rsidRDefault="00AF0A33" w:rsidP="00D269E0">
            <w:pPr>
              <w:rPr>
                <w:b/>
                <w:sz w:val="16"/>
                <w:szCs w:val="16"/>
              </w:rPr>
            </w:pPr>
            <w:r w:rsidRPr="00AF0A33">
              <w:rPr>
                <w:b/>
                <w:sz w:val="16"/>
                <w:szCs w:val="16"/>
              </w:rPr>
              <w:t>Mandatory</w:t>
            </w:r>
          </w:p>
        </w:tc>
        <w:tc>
          <w:tcPr>
            <w:tcW w:w="2232" w:type="pct"/>
            <w:tcBorders>
              <w:bottom w:val="single" w:sz="4" w:space="0" w:color="auto"/>
            </w:tcBorders>
          </w:tcPr>
          <w:p w14:paraId="1B39A442" w14:textId="77777777" w:rsidR="00D269E0" w:rsidRPr="00E66BEF" w:rsidRDefault="00D269E0" w:rsidP="00D269E0">
            <w:pPr>
              <w:spacing w:line="276" w:lineRule="auto"/>
              <w:rPr>
                <w:sz w:val="16"/>
                <w:szCs w:val="16"/>
              </w:rPr>
            </w:pPr>
            <w:r w:rsidRPr="00E66BEF">
              <w:rPr>
                <w:sz w:val="16"/>
                <w:szCs w:val="16"/>
              </w:rPr>
              <w:t>ETSI 102 894-2 states the following:</w:t>
            </w:r>
          </w:p>
          <w:p w14:paraId="0D5F3EDD" w14:textId="77777777" w:rsidR="00D269E0" w:rsidRPr="00E66BEF" w:rsidRDefault="00D269E0" w:rsidP="00D269E0">
            <w:pPr>
              <w:spacing w:line="276" w:lineRule="auto"/>
              <w:rPr>
                <w:sz w:val="16"/>
                <w:szCs w:val="16"/>
              </w:rPr>
            </w:pPr>
            <w:r w:rsidRPr="00E66BEF">
              <w:rPr>
                <w:sz w:val="16"/>
                <w:szCs w:val="16"/>
              </w:rPr>
              <w:t>Identifier of an ITS-Station INTEGER (</w:t>
            </w:r>
            <w:proofErr w:type="gramStart"/>
            <w:r w:rsidRPr="00E66BEF">
              <w:rPr>
                <w:sz w:val="16"/>
                <w:szCs w:val="16"/>
              </w:rPr>
              <w:t>0..</w:t>
            </w:r>
            <w:proofErr w:type="gramEnd"/>
            <w:r w:rsidRPr="00E66BEF">
              <w:rPr>
                <w:sz w:val="16"/>
                <w:szCs w:val="16"/>
              </w:rPr>
              <w:t>4294967295)</w:t>
            </w:r>
          </w:p>
          <w:p w14:paraId="12BC58F9" w14:textId="1BEFA9C7" w:rsidR="00D269E0" w:rsidRPr="00E66BEF" w:rsidRDefault="00D269E0" w:rsidP="00D269E0">
            <w:pPr>
              <w:spacing w:line="276" w:lineRule="auto"/>
              <w:rPr>
                <w:sz w:val="16"/>
                <w:szCs w:val="16"/>
              </w:rPr>
            </w:pPr>
            <w:r w:rsidRPr="00E66BEF">
              <w:rPr>
                <w:sz w:val="16"/>
                <w:szCs w:val="16"/>
              </w:rPr>
              <w:t xml:space="preserve">ISO17419 defines process for registering ITS-S equipment and managing unique ID’s What is the method for generating these and who is the trusted authority in this regard?   How is uniqueness maintained? (probably not an issue for </w:t>
            </w:r>
            <w:r>
              <w:rPr>
                <w:sz w:val="16"/>
                <w:szCs w:val="16"/>
              </w:rPr>
              <w:t>TestFest</w:t>
            </w:r>
            <w:r w:rsidRPr="00E66BEF">
              <w:rPr>
                <w:sz w:val="16"/>
                <w:szCs w:val="16"/>
              </w:rPr>
              <w:t>)</w:t>
            </w:r>
          </w:p>
        </w:tc>
        <w:tc>
          <w:tcPr>
            <w:tcW w:w="328" w:type="pct"/>
            <w:tcBorders>
              <w:bottom w:val="single" w:sz="4" w:space="0" w:color="auto"/>
            </w:tcBorders>
          </w:tcPr>
          <w:p w14:paraId="5EAE1029" w14:textId="2FE0BC5B" w:rsidR="00D269E0" w:rsidRPr="00E66BEF" w:rsidRDefault="00AF0A33" w:rsidP="00D269E0">
            <w:pPr>
              <w:rPr>
                <w:sz w:val="16"/>
                <w:szCs w:val="16"/>
              </w:rPr>
            </w:pPr>
            <w:r>
              <w:rPr>
                <w:sz w:val="16"/>
                <w:szCs w:val="16"/>
              </w:rPr>
              <w:t>Set by application</w:t>
            </w:r>
          </w:p>
        </w:tc>
      </w:tr>
      <w:tr w:rsidR="00D269E0" w:rsidRPr="00C97C9E" w14:paraId="5D8F3D2B" w14:textId="77777777" w:rsidTr="00C31DEF">
        <w:trPr>
          <w:jc w:val="center"/>
        </w:trPr>
        <w:tc>
          <w:tcPr>
            <w:tcW w:w="241" w:type="pct"/>
            <w:shd w:val="clear" w:color="auto" w:fill="BFBFBF" w:themeFill="background1" w:themeFillShade="BF"/>
          </w:tcPr>
          <w:p w14:paraId="09AF4441" w14:textId="77777777" w:rsidR="00D269E0" w:rsidRPr="00E66BEF" w:rsidRDefault="00D269E0" w:rsidP="00D269E0">
            <w:pPr>
              <w:rPr>
                <w:b/>
                <w:sz w:val="16"/>
                <w:szCs w:val="16"/>
              </w:rPr>
            </w:pPr>
          </w:p>
        </w:tc>
        <w:tc>
          <w:tcPr>
            <w:tcW w:w="4759" w:type="pct"/>
            <w:gridSpan w:val="5"/>
            <w:shd w:val="clear" w:color="auto" w:fill="BFBFBF" w:themeFill="background1" w:themeFillShade="BF"/>
          </w:tcPr>
          <w:p w14:paraId="37F217FE" w14:textId="2E0306AC" w:rsidR="00D269E0" w:rsidRPr="00E66BEF" w:rsidRDefault="00D269E0" w:rsidP="00D269E0">
            <w:pPr>
              <w:rPr>
                <w:sz w:val="16"/>
                <w:szCs w:val="16"/>
              </w:rPr>
            </w:pPr>
            <w:r w:rsidRPr="00E66BEF">
              <w:rPr>
                <w:b/>
                <w:sz w:val="16"/>
                <w:szCs w:val="16"/>
              </w:rPr>
              <w:t>cam</w:t>
            </w:r>
          </w:p>
        </w:tc>
      </w:tr>
      <w:tr w:rsidR="00C631D5" w:rsidRPr="00C97C9E" w14:paraId="4BCDC0A8" w14:textId="77777777" w:rsidTr="00C31DEF">
        <w:trPr>
          <w:jc w:val="center"/>
        </w:trPr>
        <w:tc>
          <w:tcPr>
            <w:tcW w:w="241" w:type="pct"/>
          </w:tcPr>
          <w:p w14:paraId="3D056978" w14:textId="293FDEEE" w:rsidR="00D269E0" w:rsidRPr="00E66BEF" w:rsidRDefault="00D269E0" w:rsidP="00D269E0">
            <w:pPr>
              <w:rPr>
                <w:b/>
                <w:sz w:val="16"/>
                <w:szCs w:val="16"/>
              </w:rPr>
            </w:pPr>
            <w:r w:rsidRPr="00E66BEF">
              <w:rPr>
                <w:b/>
                <w:sz w:val="16"/>
                <w:szCs w:val="16"/>
              </w:rPr>
              <w:t>PVD 4</w:t>
            </w:r>
          </w:p>
        </w:tc>
        <w:tc>
          <w:tcPr>
            <w:tcW w:w="607" w:type="pct"/>
            <w:shd w:val="clear" w:color="auto" w:fill="auto"/>
          </w:tcPr>
          <w:p w14:paraId="47BF4B73" w14:textId="6F9833BA" w:rsidR="00D269E0" w:rsidRPr="00E66BEF" w:rsidRDefault="00D269E0" w:rsidP="00D269E0">
            <w:pPr>
              <w:rPr>
                <w:b/>
                <w:sz w:val="16"/>
                <w:szCs w:val="16"/>
              </w:rPr>
            </w:pPr>
            <w:r w:rsidRPr="00E66BEF">
              <w:rPr>
                <w:b/>
                <w:sz w:val="16"/>
                <w:szCs w:val="16"/>
              </w:rPr>
              <w:t>generationDeltaTime</w:t>
            </w:r>
          </w:p>
        </w:tc>
        <w:tc>
          <w:tcPr>
            <w:tcW w:w="982" w:type="pct"/>
            <w:shd w:val="clear" w:color="auto" w:fill="auto"/>
          </w:tcPr>
          <w:p w14:paraId="10BE4615" w14:textId="65CD0DF5" w:rsidR="00D269E0" w:rsidRPr="00E66BEF" w:rsidRDefault="00D269E0" w:rsidP="00D269E0">
            <w:pPr>
              <w:rPr>
                <w:sz w:val="16"/>
                <w:szCs w:val="16"/>
              </w:rPr>
            </w:pPr>
            <w:r w:rsidRPr="00E66BEF">
              <w:rPr>
                <w:sz w:val="16"/>
                <w:szCs w:val="16"/>
              </w:rPr>
              <w:t>Timestamp belonging to the referencePosition.</w:t>
            </w:r>
          </w:p>
        </w:tc>
        <w:tc>
          <w:tcPr>
            <w:tcW w:w="610" w:type="pct"/>
            <w:shd w:val="clear" w:color="auto" w:fill="auto"/>
          </w:tcPr>
          <w:p w14:paraId="6E935C28" w14:textId="055FBCB6" w:rsidR="00D269E0" w:rsidRPr="00E66BEF" w:rsidRDefault="00D70566" w:rsidP="00D269E0">
            <w:pPr>
              <w:rPr>
                <w:sz w:val="16"/>
                <w:szCs w:val="16"/>
              </w:rPr>
            </w:pPr>
            <w:r w:rsidRPr="00AF0A33">
              <w:rPr>
                <w:b/>
                <w:sz w:val="16"/>
                <w:szCs w:val="16"/>
              </w:rPr>
              <w:t>Mandatory</w:t>
            </w:r>
          </w:p>
        </w:tc>
        <w:tc>
          <w:tcPr>
            <w:tcW w:w="2232" w:type="pct"/>
          </w:tcPr>
          <w:p w14:paraId="0CA29FFB" w14:textId="77777777" w:rsidR="00D269E0" w:rsidRPr="00E66BEF" w:rsidRDefault="00D269E0" w:rsidP="00D269E0">
            <w:pPr>
              <w:rPr>
                <w:sz w:val="16"/>
                <w:szCs w:val="16"/>
              </w:rPr>
            </w:pPr>
            <w:r w:rsidRPr="00E66BEF">
              <w:rPr>
                <w:sz w:val="16"/>
                <w:szCs w:val="16"/>
              </w:rPr>
              <w:t>Time corresponding to the time of the reference position in the CAM, considered as time of the CAM generation.</w:t>
            </w:r>
          </w:p>
          <w:p w14:paraId="55E00952" w14:textId="77777777" w:rsidR="00D269E0" w:rsidRPr="00E66BEF" w:rsidRDefault="00D269E0" w:rsidP="00D269E0">
            <w:pPr>
              <w:rPr>
                <w:sz w:val="16"/>
                <w:szCs w:val="16"/>
              </w:rPr>
            </w:pPr>
            <w:r w:rsidRPr="00E66BEF">
              <w:rPr>
                <w:sz w:val="16"/>
                <w:szCs w:val="16"/>
              </w:rPr>
              <w:t>The value of the DE shall be wrapped to 65 536. This value shall be set as the remainder of the corresponding value of TimestampIts divided by 65536 as below:</w:t>
            </w:r>
          </w:p>
          <w:p w14:paraId="0ED274E9" w14:textId="77777777" w:rsidR="00D269E0" w:rsidRPr="00E66BEF" w:rsidRDefault="00D269E0" w:rsidP="00D269E0">
            <w:pPr>
              <w:rPr>
                <w:sz w:val="16"/>
                <w:szCs w:val="16"/>
              </w:rPr>
            </w:pPr>
            <w:r w:rsidRPr="00E66BEF">
              <w:rPr>
                <w:sz w:val="16"/>
                <w:szCs w:val="16"/>
              </w:rPr>
              <w:t>generationDeltaTime = TimestampIts mod 65 536</w:t>
            </w:r>
          </w:p>
          <w:p w14:paraId="3ADBC8F0" w14:textId="77777777" w:rsidR="00D269E0" w:rsidRPr="00E66BEF" w:rsidRDefault="00D269E0" w:rsidP="00D269E0">
            <w:pPr>
              <w:rPr>
                <w:sz w:val="16"/>
                <w:szCs w:val="16"/>
              </w:rPr>
            </w:pPr>
            <w:r w:rsidRPr="00E66BEF">
              <w:rPr>
                <w:sz w:val="16"/>
                <w:szCs w:val="16"/>
              </w:rPr>
              <w:t>TimestampIts represents an integer value in milliseconds since 2004-0101T00:00:00:000Z</w:t>
            </w:r>
          </w:p>
          <w:p w14:paraId="1CB8852B" w14:textId="77777777" w:rsidR="00D269E0" w:rsidRPr="00E66BEF" w:rsidRDefault="00D269E0" w:rsidP="00D269E0">
            <w:pPr>
              <w:rPr>
                <w:sz w:val="16"/>
                <w:szCs w:val="16"/>
              </w:rPr>
            </w:pPr>
            <w:r w:rsidRPr="00E66BEF">
              <w:rPr>
                <w:sz w:val="16"/>
                <w:szCs w:val="16"/>
              </w:rPr>
              <w:t>As defined in ETSI TS 102 894-2 [2].</w:t>
            </w:r>
          </w:p>
        </w:tc>
        <w:tc>
          <w:tcPr>
            <w:tcW w:w="328" w:type="pct"/>
          </w:tcPr>
          <w:p w14:paraId="6DD97E43" w14:textId="0719F1BE" w:rsidR="00D269E0" w:rsidRPr="00E66BEF" w:rsidRDefault="00C631D5" w:rsidP="00D269E0">
            <w:pPr>
              <w:rPr>
                <w:sz w:val="16"/>
                <w:szCs w:val="16"/>
              </w:rPr>
            </w:pPr>
            <w:r>
              <w:rPr>
                <w:sz w:val="16"/>
                <w:szCs w:val="16"/>
              </w:rPr>
              <w:t xml:space="preserve">Set by </w:t>
            </w:r>
            <w:r w:rsidR="00BB219B">
              <w:rPr>
                <w:sz w:val="16"/>
                <w:szCs w:val="16"/>
              </w:rPr>
              <w:t>application</w:t>
            </w:r>
          </w:p>
        </w:tc>
      </w:tr>
      <w:tr w:rsidR="00D269E0" w:rsidRPr="00C97C9E" w14:paraId="38344903" w14:textId="77777777" w:rsidTr="00C31DEF">
        <w:trPr>
          <w:jc w:val="center"/>
        </w:trPr>
        <w:tc>
          <w:tcPr>
            <w:tcW w:w="241" w:type="pct"/>
            <w:shd w:val="clear" w:color="auto" w:fill="BFBFBF" w:themeFill="background1" w:themeFillShade="BF"/>
          </w:tcPr>
          <w:p w14:paraId="2CD61BEF" w14:textId="77777777" w:rsidR="00D269E0" w:rsidRPr="00E66BEF" w:rsidRDefault="00D269E0" w:rsidP="00D269E0">
            <w:pPr>
              <w:rPr>
                <w:b/>
                <w:sz w:val="16"/>
                <w:szCs w:val="16"/>
              </w:rPr>
            </w:pPr>
          </w:p>
        </w:tc>
        <w:tc>
          <w:tcPr>
            <w:tcW w:w="4759" w:type="pct"/>
            <w:gridSpan w:val="5"/>
            <w:shd w:val="clear" w:color="auto" w:fill="BFBFBF" w:themeFill="background1" w:themeFillShade="BF"/>
          </w:tcPr>
          <w:p w14:paraId="0BA79CBA" w14:textId="3B466AEB" w:rsidR="00D269E0" w:rsidRPr="00E66BEF" w:rsidRDefault="00D269E0" w:rsidP="00D269E0">
            <w:pPr>
              <w:rPr>
                <w:sz w:val="16"/>
                <w:szCs w:val="16"/>
              </w:rPr>
            </w:pPr>
            <w:r w:rsidRPr="00E66BEF">
              <w:rPr>
                <w:b/>
                <w:sz w:val="16"/>
                <w:szCs w:val="16"/>
              </w:rPr>
              <w:t>Basic container</w:t>
            </w:r>
          </w:p>
        </w:tc>
      </w:tr>
      <w:tr w:rsidR="00C631D5" w:rsidRPr="00C97C9E" w14:paraId="2DDFDC06" w14:textId="77777777" w:rsidTr="00C31DEF">
        <w:trPr>
          <w:jc w:val="center"/>
        </w:trPr>
        <w:tc>
          <w:tcPr>
            <w:tcW w:w="241" w:type="pct"/>
          </w:tcPr>
          <w:p w14:paraId="4A1D7498" w14:textId="6A47538A" w:rsidR="00D269E0" w:rsidRPr="00903F05" w:rsidRDefault="00D269E0" w:rsidP="00D269E0">
            <w:pPr>
              <w:rPr>
                <w:b/>
                <w:sz w:val="16"/>
                <w:szCs w:val="16"/>
              </w:rPr>
            </w:pPr>
            <w:r w:rsidRPr="00903F05">
              <w:rPr>
                <w:b/>
                <w:sz w:val="16"/>
                <w:szCs w:val="16"/>
              </w:rPr>
              <w:lastRenderedPageBreak/>
              <w:t>PVD 5</w:t>
            </w:r>
          </w:p>
        </w:tc>
        <w:tc>
          <w:tcPr>
            <w:tcW w:w="607" w:type="pct"/>
            <w:shd w:val="clear" w:color="auto" w:fill="auto"/>
          </w:tcPr>
          <w:p w14:paraId="35C3E538" w14:textId="2861C709" w:rsidR="00D269E0" w:rsidRPr="00903F05" w:rsidRDefault="00D269E0" w:rsidP="00D269E0">
            <w:pPr>
              <w:rPr>
                <w:b/>
                <w:sz w:val="16"/>
                <w:szCs w:val="16"/>
              </w:rPr>
            </w:pPr>
            <w:r w:rsidRPr="00903F05">
              <w:rPr>
                <w:b/>
                <w:sz w:val="16"/>
                <w:szCs w:val="16"/>
              </w:rPr>
              <w:t>stationType</w:t>
            </w:r>
          </w:p>
        </w:tc>
        <w:tc>
          <w:tcPr>
            <w:tcW w:w="982" w:type="pct"/>
            <w:shd w:val="clear" w:color="auto" w:fill="auto"/>
          </w:tcPr>
          <w:p w14:paraId="25F717AD" w14:textId="77777777" w:rsidR="00D269E0" w:rsidRPr="00903F05" w:rsidRDefault="00903F05" w:rsidP="00D269E0">
            <w:pPr>
              <w:rPr>
                <w:b/>
                <w:sz w:val="16"/>
                <w:szCs w:val="16"/>
              </w:rPr>
            </w:pPr>
            <w:r w:rsidRPr="00903F05">
              <w:rPr>
                <w:b/>
                <w:sz w:val="16"/>
                <w:szCs w:val="16"/>
              </w:rPr>
              <w:t>Station type of the originating ITS-S.</w:t>
            </w:r>
          </w:p>
          <w:p w14:paraId="373D7328" w14:textId="57E39DF9" w:rsidR="00903F05" w:rsidRPr="00903F05" w:rsidRDefault="00903F05" w:rsidP="00903F05">
            <w:pPr>
              <w:rPr>
                <w:b/>
                <w:sz w:val="16"/>
                <w:szCs w:val="16"/>
              </w:rPr>
            </w:pPr>
            <w:proofErr w:type="gramStart"/>
            <w:r w:rsidRPr="00903F05">
              <w:rPr>
                <w:b/>
                <w:sz w:val="16"/>
                <w:szCs w:val="16"/>
              </w:rPr>
              <w:t>StationType ::=</w:t>
            </w:r>
            <w:proofErr w:type="gramEnd"/>
            <w:r w:rsidRPr="00903F05">
              <w:rPr>
                <w:b/>
                <w:sz w:val="16"/>
                <w:szCs w:val="16"/>
              </w:rPr>
              <w:t xml:space="preserve"> INTEGER {unknown(0), pedestrian(1), cyclist(2), moped(3), motorcycle(4), passengerCar(5), bus(6), lightTruck(7), heavyTruck(8), trailer(9), specialVehicles(10), tram(11), roadSideUnit(15)} (0..255)</w:t>
            </w:r>
          </w:p>
        </w:tc>
        <w:tc>
          <w:tcPr>
            <w:tcW w:w="610" w:type="pct"/>
            <w:shd w:val="clear" w:color="auto" w:fill="auto"/>
          </w:tcPr>
          <w:p w14:paraId="4B7788E4" w14:textId="7CEB652F" w:rsidR="00D269E0" w:rsidRPr="00903F05" w:rsidRDefault="003B0E63" w:rsidP="00D269E0">
            <w:pPr>
              <w:rPr>
                <w:b/>
                <w:sz w:val="16"/>
                <w:szCs w:val="16"/>
              </w:rPr>
            </w:pPr>
            <w:r w:rsidRPr="00903F05">
              <w:rPr>
                <w:b/>
                <w:sz w:val="16"/>
                <w:szCs w:val="16"/>
              </w:rPr>
              <w:t>Mandatory</w:t>
            </w:r>
          </w:p>
        </w:tc>
        <w:tc>
          <w:tcPr>
            <w:tcW w:w="2232" w:type="pct"/>
          </w:tcPr>
          <w:p w14:paraId="1169287A" w14:textId="77777777" w:rsidR="00D269E0" w:rsidRDefault="00D70566" w:rsidP="00D269E0">
            <w:pPr>
              <w:rPr>
                <w:sz w:val="16"/>
                <w:szCs w:val="16"/>
              </w:rPr>
            </w:pPr>
            <w:r w:rsidRPr="00E66BEF">
              <w:rPr>
                <w:sz w:val="16"/>
                <w:szCs w:val="16"/>
              </w:rPr>
              <w:t>This DE can be 0 or 4 – 10. Other values indicate vehicles that are not allowed on the highway.</w:t>
            </w:r>
          </w:p>
          <w:p w14:paraId="68C2D120" w14:textId="77777777" w:rsidR="00903F05" w:rsidRDefault="00903F05" w:rsidP="00D269E0">
            <w:pPr>
              <w:rPr>
                <w:sz w:val="16"/>
                <w:szCs w:val="16"/>
              </w:rPr>
            </w:pPr>
          </w:p>
          <w:p w14:paraId="35E493A0" w14:textId="79583489" w:rsidR="00903F05" w:rsidRPr="00E66BEF" w:rsidRDefault="00903F05" w:rsidP="00D269E0">
            <w:pPr>
              <w:rPr>
                <w:sz w:val="16"/>
                <w:szCs w:val="16"/>
              </w:rPr>
            </w:pPr>
            <w:r>
              <w:rPr>
                <w:sz w:val="16"/>
                <w:szCs w:val="16"/>
              </w:rPr>
              <w:t>Expecting values of 0, 5 or 10 for the UK OBUs</w:t>
            </w:r>
          </w:p>
        </w:tc>
        <w:tc>
          <w:tcPr>
            <w:tcW w:w="328" w:type="pct"/>
          </w:tcPr>
          <w:p w14:paraId="1D00418F" w14:textId="755A5509" w:rsidR="00D269E0" w:rsidRPr="00E66BEF" w:rsidRDefault="00903F05" w:rsidP="00D269E0">
            <w:pPr>
              <w:rPr>
                <w:sz w:val="16"/>
                <w:szCs w:val="16"/>
              </w:rPr>
            </w:pPr>
            <w:r>
              <w:rPr>
                <w:sz w:val="16"/>
                <w:szCs w:val="16"/>
              </w:rPr>
              <w:t xml:space="preserve">Set by </w:t>
            </w:r>
            <w:r w:rsidR="00BB219B">
              <w:rPr>
                <w:sz w:val="16"/>
                <w:szCs w:val="16"/>
              </w:rPr>
              <w:t>application</w:t>
            </w:r>
          </w:p>
        </w:tc>
      </w:tr>
      <w:tr w:rsidR="00711878" w:rsidRPr="00555C19" w14:paraId="4507EE04" w14:textId="77777777" w:rsidTr="00C31DEF">
        <w:trPr>
          <w:jc w:val="center"/>
        </w:trPr>
        <w:tc>
          <w:tcPr>
            <w:tcW w:w="241" w:type="pct"/>
          </w:tcPr>
          <w:p w14:paraId="27DAAFB2" w14:textId="28F6CFF2" w:rsidR="00711878" w:rsidRPr="00BB219B" w:rsidRDefault="00711878" w:rsidP="00711878">
            <w:pPr>
              <w:rPr>
                <w:b/>
                <w:sz w:val="16"/>
                <w:szCs w:val="16"/>
              </w:rPr>
            </w:pPr>
            <w:r w:rsidRPr="00BB219B">
              <w:rPr>
                <w:b/>
                <w:sz w:val="16"/>
                <w:szCs w:val="16"/>
              </w:rPr>
              <w:t>PVD 6</w:t>
            </w:r>
          </w:p>
        </w:tc>
        <w:tc>
          <w:tcPr>
            <w:tcW w:w="607" w:type="pct"/>
            <w:vMerge w:val="restart"/>
            <w:shd w:val="clear" w:color="auto" w:fill="auto"/>
          </w:tcPr>
          <w:p w14:paraId="00089A31" w14:textId="717EC865" w:rsidR="00711878" w:rsidRPr="00BB219B" w:rsidRDefault="00711878" w:rsidP="00711878">
            <w:pPr>
              <w:rPr>
                <w:b/>
                <w:sz w:val="16"/>
                <w:szCs w:val="16"/>
              </w:rPr>
            </w:pPr>
            <w:r w:rsidRPr="00BB219B">
              <w:rPr>
                <w:b/>
                <w:sz w:val="16"/>
                <w:szCs w:val="16"/>
              </w:rPr>
              <w:t>referencePosition</w:t>
            </w:r>
          </w:p>
        </w:tc>
        <w:tc>
          <w:tcPr>
            <w:tcW w:w="982" w:type="pct"/>
            <w:tcBorders>
              <w:bottom w:val="single" w:sz="4" w:space="0" w:color="auto"/>
            </w:tcBorders>
            <w:shd w:val="clear" w:color="auto" w:fill="auto"/>
          </w:tcPr>
          <w:p w14:paraId="650FEC44" w14:textId="77777777" w:rsidR="00711878" w:rsidRPr="00BB219B" w:rsidRDefault="00711878" w:rsidP="00711878">
            <w:pPr>
              <w:rPr>
                <w:b/>
                <w:sz w:val="16"/>
                <w:szCs w:val="16"/>
              </w:rPr>
            </w:pPr>
            <w:r w:rsidRPr="00BB219B">
              <w:rPr>
                <w:b/>
                <w:sz w:val="16"/>
                <w:szCs w:val="16"/>
              </w:rPr>
              <w:t>Latitude</w:t>
            </w:r>
          </w:p>
        </w:tc>
        <w:tc>
          <w:tcPr>
            <w:tcW w:w="610" w:type="pct"/>
            <w:vMerge w:val="restart"/>
            <w:shd w:val="clear" w:color="auto" w:fill="auto"/>
          </w:tcPr>
          <w:p w14:paraId="2EE7DBD3" w14:textId="67335B00" w:rsidR="00711878" w:rsidRPr="00BB219B" w:rsidRDefault="00711878" w:rsidP="00711878">
            <w:pPr>
              <w:rPr>
                <w:b/>
                <w:sz w:val="16"/>
                <w:szCs w:val="16"/>
              </w:rPr>
            </w:pPr>
            <w:r w:rsidRPr="00BB219B">
              <w:rPr>
                <w:b/>
                <w:sz w:val="16"/>
                <w:szCs w:val="16"/>
              </w:rPr>
              <w:t>Mandatory</w:t>
            </w:r>
          </w:p>
        </w:tc>
        <w:tc>
          <w:tcPr>
            <w:tcW w:w="2232" w:type="pct"/>
            <w:vMerge w:val="restart"/>
          </w:tcPr>
          <w:p w14:paraId="0B19F601" w14:textId="77777777" w:rsidR="00711878" w:rsidRPr="00E66BEF" w:rsidRDefault="00711878" w:rsidP="00711878">
            <w:pPr>
              <w:rPr>
                <w:sz w:val="16"/>
                <w:szCs w:val="16"/>
              </w:rPr>
            </w:pPr>
            <w:r w:rsidRPr="00E66BEF">
              <w:rPr>
                <w:sz w:val="16"/>
                <w:szCs w:val="16"/>
              </w:rPr>
              <w:t>This DF is of type ReferencePosition (DF A.124 from [Dictionary]). It contains the coordinates (WGS 84) of the ITS station (vehicle).</w:t>
            </w:r>
          </w:p>
        </w:tc>
        <w:tc>
          <w:tcPr>
            <w:tcW w:w="328" w:type="pct"/>
            <w:vMerge w:val="restart"/>
          </w:tcPr>
          <w:p w14:paraId="7DFF4506" w14:textId="7960080F" w:rsidR="00711878" w:rsidRPr="00E66BEF" w:rsidRDefault="00711878" w:rsidP="00711878">
            <w:pPr>
              <w:rPr>
                <w:sz w:val="16"/>
                <w:szCs w:val="16"/>
              </w:rPr>
            </w:pPr>
            <w:r w:rsidRPr="00C87B6A">
              <w:rPr>
                <w:sz w:val="16"/>
                <w:szCs w:val="16"/>
              </w:rPr>
              <w:t>Set by application</w:t>
            </w:r>
          </w:p>
        </w:tc>
      </w:tr>
      <w:tr w:rsidR="00711878" w:rsidRPr="00555C19" w14:paraId="209D2E40" w14:textId="77777777" w:rsidTr="00C31DEF">
        <w:trPr>
          <w:jc w:val="center"/>
        </w:trPr>
        <w:tc>
          <w:tcPr>
            <w:tcW w:w="241" w:type="pct"/>
          </w:tcPr>
          <w:p w14:paraId="12A4B3B6" w14:textId="44113946" w:rsidR="00711878" w:rsidRPr="00BB219B" w:rsidRDefault="00711878" w:rsidP="00711878">
            <w:pPr>
              <w:rPr>
                <w:b/>
                <w:sz w:val="16"/>
                <w:szCs w:val="16"/>
              </w:rPr>
            </w:pPr>
            <w:r w:rsidRPr="00BB219B">
              <w:rPr>
                <w:b/>
                <w:sz w:val="16"/>
                <w:szCs w:val="16"/>
              </w:rPr>
              <w:t>PVD 7</w:t>
            </w:r>
          </w:p>
        </w:tc>
        <w:tc>
          <w:tcPr>
            <w:tcW w:w="607" w:type="pct"/>
            <w:vMerge/>
            <w:shd w:val="clear" w:color="auto" w:fill="auto"/>
          </w:tcPr>
          <w:p w14:paraId="5C42EC96" w14:textId="557F6078" w:rsidR="00711878" w:rsidRPr="00BB219B" w:rsidRDefault="00711878" w:rsidP="00711878">
            <w:pPr>
              <w:rPr>
                <w:b/>
                <w:sz w:val="16"/>
                <w:szCs w:val="16"/>
              </w:rPr>
            </w:pPr>
          </w:p>
        </w:tc>
        <w:tc>
          <w:tcPr>
            <w:tcW w:w="982" w:type="pct"/>
            <w:tcBorders>
              <w:bottom w:val="single" w:sz="4" w:space="0" w:color="auto"/>
            </w:tcBorders>
            <w:shd w:val="clear" w:color="auto" w:fill="auto"/>
          </w:tcPr>
          <w:p w14:paraId="0E7B2E3B" w14:textId="77777777" w:rsidR="00711878" w:rsidRPr="00BB219B" w:rsidRDefault="00711878" w:rsidP="00711878">
            <w:pPr>
              <w:rPr>
                <w:b/>
                <w:sz w:val="16"/>
                <w:szCs w:val="16"/>
              </w:rPr>
            </w:pPr>
            <w:r w:rsidRPr="00BB219B">
              <w:rPr>
                <w:b/>
                <w:sz w:val="16"/>
                <w:szCs w:val="16"/>
              </w:rPr>
              <w:t>Longitude</w:t>
            </w:r>
          </w:p>
        </w:tc>
        <w:tc>
          <w:tcPr>
            <w:tcW w:w="610" w:type="pct"/>
            <w:vMerge/>
            <w:tcBorders>
              <w:bottom w:val="single" w:sz="4" w:space="0" w:color="auto"/>
            </w:tcBorders>
            <w:shd w:val="clear" w:color="auto" w:fill="auto"/>
          </w:tcPr>
          <w:p w14:paraId="26A94AF4" w14:textId="77777777" w:rsidR="00711878" w:rsidRPr="00BB219B" w:rsidRDefault="00711878" w:rsidP="00711878">
            <w:pPr>
              <w:rPr>
                <w:b/>
                <w:sz w:val="16"/>
                <w:szCs w:val="16"/>
              </w:rPr>
            </w:pPr>
          </w:p>
        </w:tc>
        <w:tc>
          <w:tcPr>
            <w:tcW w:w="2232" w:type="pct"/>
            <w:vMerge/>
            <w:tcBorders>
              <w:bottom w:val="single" w:sz="4" w:space="0" w:color="auto"/>
            </w:tcBorders>
          </w:tcPr>
          <w:p w14:paraId="782E8352" w14:textId="77777777" w:rsidR="00711878" w:rsidRPr="00E66BEF" w:rsidRDefault="00711878" w:rsidP="00711878">
            <w:pPr>
              <w:rPr>
                <w:sz w:val="16"/>
                <w:szCs w:val="16"/>
              </w:rPr>
            </w:pPr>
          </w:p>
        </w:tc>
        <w:tc>
          <w:tcPr>
            <w:tcW w:w="328" w:type="pct"/>
            <w:vMerge/>
            <w:tcBorders>
              <w:bottom w:val="single" w:sz="4" w:space="0" w:color="auto"/>
            </w:tcBorders>
          </w:tcPr>
          <w:p w14:paraId="2B70C75E" w14:textId="77777777" w:rsidR="00711878" w:rsidRPr="00E66BEF" w:rsidRDefault="00711878" w:rsidP="00711878">
            <w:pPr>
              <w:rPr>
                <w:sz w:val="16"/>
                <w:szCs w:val="16"/>
              </w:rPr>
            </w:pPr>
          </w:p>
        </w:tc>
      </w:tr>
      <w:tr w:rsidR="00711878" w:rsidRPr="00555C19" w14:paraId="11F6BBE9" w14:textId="77777777" w:rsidTr="00C31DEF">
        <w:trPr>
          <w:jc w:val="center"/>
        </w:trPr>
        <w:tc>
          <w:tcPr>
            <w:tcW w:w="241" w:type="pct"/>
          </w:tcPr>
          <w:p w14:paraId="52B8BDD5" w14:textId="40A996AA" w:rsidR="00711878" w:rsidRPr="00BB219B" w:rsidRDefault="00711878" w:rsidP="00711878">
            <w:pPr>
              <w:rPr>
                <w:b/>
                <w:sz w:val="16"/>
                <w:szCs w:val="16"/>
              </w:rPr>
            </w:pPr>
            <w:r w:rsidRPr="00BB219B">
              <w:rPr>
                <w:b/>
                <w:sz w:val="16"/>
                <w:szCs w:val="16"/>
              </w:rPr>
              <w:t>PVD 8</w:t>
            </w:r>
          </w:p>
        </w:tc>
        <w:tc>
          <w:tcPr>
            <w:tcW w:w="607" w:type="pct"/>
            <w:vMerge/>
            <w:shd w:val="clear" w:color="auto" w:fill="auto"/>
          </w:tcPr>
          <w:p w14:paraId="49042391" w14:textId="53C54A1B" w:rsidR="00711878" w:rsidRPr="00BB219B" w:rsidRDefault="00711878" w:rsidP="00711878">
            <w:pPr>
              <w:rPr>
                <w:b/>
                <w:sz w:val="16"/>
                <w:szCs w:val="16"/>
              </w:rPr>
            </w:pPr>
          </w:p>
        </w:tc>
        <w:tc>
          <w:tcPr>
            <w:tcW w:w="982" w:type="pct"/>
            <w:tcBorders>
              <w:bottom w:val="single" w:sz="4" w:space="0" w:color="auto"/>
            </w:tcBorders>
            <w:shd w:val="clear" w:color="auto" w:fill="auto"/>
          </w:tcPr>
          <w:p w14:paraId="3ED5551B" w14:textId="77777777" w:rsidR="00711878" w:rsidRPr="00BB219B" w:rsidRDefault="00711878" w:rsidP="00711878">
            <w:pPr>
              <w:rPr>
                <w:b/>
                <w:sz w:val="16"/>
                <w:szCs w:val="16"/>
              </w:rPr>
            </w:pPr>
            <w:r w:rsidRPr="00BB219B">
              <w:rPr>
                <w:b/>
                <w:sz w:val="16"/>
                <w:szCs w:val="16"/>
              </w:rPr>
              <w:t>positionConfidenceElipse</w:t>
            </w:r>
          </w:p>
        </w:tc>
        <w:tc>
          <w:tcPr>
            <w:tcW w:w="610" w:type="pct"/>
            <w:tcBorders>
              <w:bottom w:val="single" w:sz="4" w:space="0" w:color="auto"/>
            </w:tcBorders>
            <w:shd w:val="clear" w:color="auto" w:fill="auto"/>
          </w:tcPr>
          <w:p w14:paraId="192EC813" w14:textId="0BFCBAD7" w:rsidR="00711878" w:rsidRPr="00BB219B" w:rsidRDefault="00711878" w:rsidP="00711878">
            <w:pPr>
              <w:rPr>
                <w:b/>
                <w:sz w:val="16"/>
                <w:szCs w:val="16"/>
              </w:rPr>
            </w:pPr>
            <w:r w:rsidRPr="00BB219B">
              <w:rPr>
                <w:b/>
                <w:sz w:val="16"/>
                <w:szCs w:val="16"/>
              </w:rPr>
              <w:t>Mandatory</w:t>
            </w:r>
          </w:p>
        </w:tc>
        <w:tc>
          <w:tcPr>
            <w:tcW w:w="2232" w:type="pct"/>
            <w:tcBorders>
              <w:bottom w:val="single" w:sz="4" w:space="0" w:color="auto"/>
            </w:tcBorders>
          </w:tcPr>
          <w:p w14:paraId="20C4C0B2" w14:textId="3A8D0D81" w:rsidR="00711878" w:rsidRPr="00E66BEF" w:rsidRDefault="00E0671E" w:rsidP="00711878">
            <w:pPr>
              <w:rPr>
                <w:sz w:val="16"/>
                <w:szCs w:val="16"/>
              </w:rPr>
            </w:pPr>
            <w:r>
              <w:rPr>
                <w:sz w:val="16"/>
                <w:szCs w:val="16"/>
              </w:rPr>
              <w:t xml:space="preserve">Unavailable </w:t>
            </w:r>
          </w:p>
        </w:tc>
        <w:tc>
          <w:tcPr>
            <w:tcW w:w="328" w:type="pct"/>
            <w:tcBorders>
              <w:bottom w:val="single" w:sz="4" w:space="0" w:color="auto"/>
            </w:tcBorders>
          </w:tcPr>
          <w:p w14:paraId="3721423C" w14:textId="10CDD828" w:rsidR="00711878" w:rsidRPr="00E66BEF" w:rsidRDefault="00465988" w:rsidP="00711878">
            <w:pPr>
              <w:rPr>
                <w:sz w:val="16"/>
                <w:szCs w:val="16"/>
              </w:rPr>
            </w:pPr>
            <w:r>
              <w:rPr>
                <w:sz w:val="16"/>
                <w:szCs w:val="16"/>
              </w:rPr>
              <w:t>4095</w:t>
            </w:r>
          </w:p>
        </w:tc>
      </w:tr>
      <w:tr w:rsidR="00711878" w:rsidRPr="00555C19" w14:paraId="0094D292" w14:textId="77777777" w:rsidTr="00C31DEF">
        <w:trPr>
          <w:jc w:val="center"/>
        </w:trPr>
        <w:tc>
          <w:tcPr>
            <w:tcW w:w="241" w:type="pct"/>
            <w:tcBorders>
              <w:bottom w:val="single" w:sz="4" w:space="0" w:color="auto"/>
            </w:tcBorders>
          </w:tcPr>
          <w:p w14:paraId="74F4E1F4" w14:textId="5B66F7EF" w:rsidR="00711878" w:rsidRPr="00BB219B" w:rsidRDefault="00711878" w:rsidP="00711878">
            <w:pPr>
              <w:rPr>
                <w:b/>
                <w:sz w:val="16"/>
                <w:szCs w:val="16"/>
              </w:rPr>
            </w:pPr>
            <w:r w:rsidRPr="00BB219B">
              <w:rPr>
                <w:b/>
                <w:sz w:val="16"/>
                <w:szCs w:val="16"/>
              </w:rPr>
              <w:t>PVD 9</w:t>
            </w:r>
          </w:p>
        </w:tc>
        <w:tc>
          <w:tcPr>
            <w:tcW w:w="607" w:type="pct"/>
            <w:vMerge/>
            <w:tcBorders>
              <w:bottom w:val="single" w:sz="4" w:space="0" w:color="auto"/>
            </w:tcBorders>
            <w:shd w:val="clear" w:color="auto" w:fill="auto"/>
          </w:tcPr>
          <w:p w14:paraId="41939164" w14:textId="7587C747" w:rsidR="00711878" w:rsidRPr="00BB219B" w:rsidRDefault="00711878" w:rsidP="00711878">
            <w:pPr>
              <w:rPr>
                <w:b/>
                <w:sz w:val="16"/>
                <w:szCs w:val="16"/>
              </w:rPr>
            </w:pPr>
          </w:p>
        </w:tc>
        <w:tc>
          <w:tcPr>
            <w:tcW w:w="982" w:type="pct"/>
            <w:tcBorders>
              <w:bottom w:val="single" w:sz="4" w:space="0" w:color="auto"/>
            </w:tcBorders>
            <w:shd w:val="clear" w:color="auto" w:fill="auto"/>
          </w:tcPr>
          <w:p w14:paraId="553D8890" w14:textId="77777777" w:rsidR="00711878" w:rsidRPr="00BB219B" w:rsidRDefault="00711878" w:rsidP="00711878">
            <w:pPr>
              <w:rPr>
                <w:b/>
                <w:sz w:val="16"/>
                <w:szCs w:val="16"/>
              </w:rPr>
            </w:pPr>
            <w:r w:rsidRPr="00BB219B">
              <w:rPr>
                <w:b/>
                <w:sz w:val="16"/>
                <w:szCs w:val="16"/>
              </w:rPr>
              <w:t>Altitude</w:t>
            </w:r>
          </w:p>
        </w:tc>
        <w:tc>
          <w:tcPr>
            <w:tcW w:w="610" w:type="pct"/>
            <w:tcBorders>
              <w:bottom w:val="single" w:sz="4" w:space="0" w:color="auto"/>
            </w:tcBorders>
            <w:shd w:val="clear" w:color="auto" w:fill="auto"/>
          </w:tcPr>
          <w:p w14:paraId="34ACD0FC" w14:textId="79987E67" w:rsidR="00711878" w:rsidRPr="00BB219B" w:rsidRDefault="00711878" w:rsidP="00711878">
            <w:pPr>
              <w:rPr>
                <w:b/>
                <w:sz w:val="16"/>
                <w:szCs w:val="16"/>
              </w:rPr>
            </w:pPr>
            <w:r w:rsidRPr="00BB219B">
              <w:rPr>
                <w:b/>
                <w:sz w:val="16"/>
                <w:szCs w:val="16"/>
              </w:rPr>
              <w:t>Mandatory</w:t>
            </w:r>
          </w:p>
        </w:tc>
        <w:tc>
          <w:tcPr>
            <w:tcW w:w="2232" w:type="pct"/>
            <w:tcBorders>
              <w:bottom w:val="single" w:sz="4" w:space="0" w:color="auto"/>
            </w:tcBorders>
          </w:tcPr>
          <w:p w14:paraId="576F445F" w14:textId="2AB48C6C" w:rsidR="00711878" w:rsidRPr="00E66BEF" w:rsidRDefault="00E0671E" w:rsidP="00711878">
            <w:pPr>
              <w:rPr>
                <w:sz w:val="16"/>
                <w:szCs w:val="16"/>
              </w:rPr>
            </w:pPr>
            <w:r>
              <w:rPr>
                <w:sz w:val="16"/>
                <w:szCs w:val="16"/>
              </w:rPr>
              <w:t>Unavailable</w:t>
            </w:r>
          </w:p>
        </w:tc>
        <w:tc>
          <w:tcPr>
            <w:tcW w:w="328" w:type="pct"/>
            <w:tcBorders>
              <w:bottom w:val="single" w:sz="4" w:space="0" w:color="auto"/>
            </w:tcBorders>
          </w:tcPr>
          <w:p w14:paraId="629EC913" w14:textId="31474BAC" w:rsidR="00711878" w:rsidRPr="00E66BEF" w:rsidRDefault="00465988" w:rsidP="00711878">
            <w:pPr>
              <w:rPr>
                <w:sz w:val="16"/>
                <w:szCs w:val="16"/>
              </w:rPr>
            </w:pPr>
            <w:r>
              <w:rPr>
                <w:sz w:val="16"/>
                <w:szCs w:val="16"/>
              </w:rPr>
              <w:t>3601</w:t>
            </w:r>
          </w:p>
        </w:tc>
      </w:tr>
      <w:tr w:rsidR="00D269E0" w:rsidRPr="00555C19" w14:paraId="54D75B2C" w14:textId="77777777" w:rsidTr="00C31DEF">
        <w:trPr>
          <w:jc w:val="center"/>
        </w:trPr>
        <w:tc>
          <w:tcPr>
            <w:tcW w:w="241" w:type="pct"/>
            <w:shd w:val="clear" w:color="auto" w:fill="BFBFBF" w:themeFill="background1" w:themeFillShade="BF"/>
          </w:tcPr>
          <w:p w14:paraId="548D8BB6" w14:textId="77777777" w:rsidR="00D269E0" w:rsidRPr="00E66BEF" w:rsidRDefault="00D269E0" w:rsidP="00D269E0">
            <w:pPr>
              <w:rPr>
                <w:b/>
                <w:sz w:val="16"/>
                <w:szCs w:val="16"/>
              </w:rPr>
            </w:pPr>
          </w:p>
        </w:tc>
        <w:tc>
          <w:tcPr>
            <w:tcW w:w="4759" w:type="pct"/>
            <w:gridSpan w:val="5"/>
            <w:shd w:val="clear" w:color="auto" w:fill="BFBFBF" w:themeFill="background1" w:themeFillShade="BF"/>
          </w:tcPr>
          <w:p w14:paraId="133434B9" w14:textId="18C38B20" w:rsidR="00D269E0" w:rsidRPr="00E66BEF" w:rsidRDefault="00D269E0" w:rsidP="00D269E0">
            <w:pPr>
              <w:rPr>
                <w:sz w:val="16"/>
                <w:szCs w:val="16"/>
              </w:rPr>
            </w:pPr>
            <w:r w:rsidRPr="00E66BEF">
              <w:rPr>
                <w:b/>
                <w:sz w:val="16"/>
                <w:szCs w:val="16"/>
              </w:rPr>
              <w:t>highFreqContainer</w:t>
            </w:r>
          </w:p>
        </w:tc>
      </w:tr>
      <w:tr w:rsidR="00C31DEF" w:rsidRPr="00555C19" w14:paraId="6DD55903" w14:textId="77777777" w:rsidTr="00C31DEF">
        <w:trPr>
          <w:jc w:val="center"/>
        </w:trPr>
        <w:tc>
          <w:tcPr>
            <w:tcW w:w="241" w:type="pct"/>
          </w:tcPr>
          <w:p w14:paraId="1CCF79B3" w14:textId="26731342" w:rsidR="00C31DEF" w:rsidRPr="00B95EC8" w:rsidRDefault="00C31DEF" w:rsidP="00C31DEF">
            <w:pPr>
              <w:rPr>
                <w:b/>
                <w:sz w:val="16"/>
                <w:szCs w:val="16"/>
              </w:rPr>
            </w:pPr>
            <w:r w:rsidRPr="00B95EC8">
              <w:rPr>
                <w:b/>
                <w:sz w:val="16"/>
                <w:szCs w:val="16"/>
              </w:rPr>
              <w:t>PVD 10</w:t>
            </w:r>
          </w:p>
        </w:tc>
        <w:tc>
          <w:tcPr>
            <w:tcW w:w="607" w:type="pct"/>
            <w:vMerge w:val="restart"/>
            <w:shd w:val="clear" w:color="auto" w:fill="auto"/>
          </w:tcPr>
          <w:p w14:paraId="7EF3765D" w14:textId="23BCCB49" w:rsidR="00C31DEF" w:rsidRPr="00B95EC8" w:rsidRDefault="00C31DEF" w:rsidP="00C31DEF">
            <w:pPr>
              <w:rPr>
                <w:b/>
                <w:sz w:val="16"/>
                <w:szCs w:val="16"/>
              </w:rPr>
            </w:pPr>
            <w:r w:rsidRPr="00B95EC8">
              <w:rPr>
                <w:b/>
                <w:sz w:val="16"/>
                <w:szCs w:val="16"/>
              </w:rPr>
              <w:t>heading</w:t>
            </w:r>
          </w:p>
        </w:tc>
        <w:tc>
          <w:tcPr>
            <w:tcW w:w="982" w:type="pct"/>
            <w:shd w:val="clear" w:color="auto" w:fill="auto"/>
          </w:tcPr>
          <w:p w14:paraId="5D10BD21" w14:textId="77777777" w:rsidR="00C31DEF" w:rsidRPr="00B95EC8" w:rsidRDefault="00C31DEF" w:rsidP="00C31DEF">
            <w:pPr>
              <w:rPr>
                <w:b/>
                <w:sz w:val="16"/>
                <w:szCs w:val="16"/>
              </w:rPr>
            </w:pPr>
            <w:r w:rsidRPr="00B95EC8">
              <w:rPr>
                <w:b/>
                <w:sz w:val="16"/>
                <w:szCs w:val="16"/>
              </w:rPr>
              <w:t>headingValue</w:t>
            </w:r>
          </w:p>
        </w:tc>
        <w:tc>
          <w:tcPr>
            <w:tcW w:w="610" w:type="pct"/>
            <w:shd w:val="clear" w:color="auto" w:fill="auto"/>
          </w:tcPr>
          <w:p w14:paraId="663471D4" w14:textId="5892265E" w:rsidR="00C31DEF" w:rsidRPr="00B95EC8" w:rsidRDefault="00C31DEF" w:rsidP="00C31DEF">
            <w:pPr>
              <w:rPr>
                <w:b/>
                <w:sz w:val="16"/>
                <w:szCs w:val="16"/>
              </w:rPr>
            </w:pPr>
            <w:r w:rsidRPr="00B95EC8">
              <w:rPr>
                <w:b/>
                <w:sz w:val="16"/>
                <w:szCs w:val="16"/>
              </w:rPr>
              <w:t>Mandatory</w:t>
            </w:r>
          </w:p>
        </w:tc>
        <w:tc>
          <w:tcPr>
            <w:tcW w:w="2232" w:type="pct"/>
          </w:tcPr>
          <w:p w14:paraId="07489BA2" w14:textId="0BC23FCB" w:rsidR="00C31DEF" w:rsidRPr="00E66BEF" w:rsidRDefault="00C31DEF" w:rsidP="00C31DEF">
            <w:pPr>
              <w:rPr>
                <w:sz w:val="16"/>
                <w:szCs w:val="16"/>
              </w:rPr>
            </w:pPr>
            <w:r w:rsidRPr="00E66BEF">
              <w:rPr>
                <w:sz w:val="16"/>
                <w:szCs w:val="16"/>
              </w:rPr>
              <w:t xml:space="preserve">The (compass) direction of the vehicle, in 1/10th of a degree </w:t>
            </w:r>
          </w:p>
        </w:tc>
        <w:tc>
          <w:tcPr>
            <w:tcW w:w="328" w:type="pct"/>
          </w:tcPr>
          <w:p w14:paraId="07875505" w14:textId="0B727767" w:rsidR="00C31DEF" w:rsidRPr="00E66BEF" w:rsidRDefault="00C31DEF" w:rsidP="00C31DEF">
            <w:pPr>
              <w:rPr>
                <w:sz w:val="16"/>
                <w:szCs w:val="16"/>
              </w:rPr>
            </w:pPr>
            <w:r w:rsidRPr="00093594">
              <w:rPr>
                <w:sz w:val="16"/>
                <w:szCs w:val="16"/>
              </w:rPr>
              <w:t>Set by Application</w:t>
            </w:r>
          </w:p>
        </w:tc>
      </w:tr>
      <w:tr w:rsidR="00C31DEF" w:rsidRPr="00555C19" w14:paraId="60A4AD36" w14:textId="77777777" w:rsidTr="00C31DEF">
        <w:trPr>
          <w:jc w:val="center"/>
        </w:trPr>
        <w:tc>
          <w:tcPr>
            <w:tcW w:w="241" w:type="pct"/>
          </w:tcPr>
          <w:p w14:paraId="3637A2C3" w14:textId="7E89E40E" w:rsidR="00C31DEF" w:rsidRPr="00B95EC8" w:rsidRDefault="00C31DEF" w:rsidP="00C31DEF">
            <w:pPr>
              <w:rPr>
                <w:b/>
                <w:sz w:val="16"/>
                <w:szCs w:val="16"/>
              </w:rPr>
            </w:pPr>
            <w:r w:rsidRPr="00B95EC8">
              <w:rPr>
                <w:b/>
                <w:sz w:val="16"/>
                <w:szCs w:val="16"/>
              </w:rPr>
              <w:t>PVD 11</w:t>
            </w:r>
          </w:p>
        </w:tc>
        <w:tc>
          <w:tcPr>
            <w:tcW w:w="607" w:type="pct"/>
            <w:vMerge/>
            <w:shd w:val="clear" w:color="auto" w:fill="auto"/>
          </w:tcPr>
          <w:p w14:paraId="2CC4AAC6" w14:textId="5F115004" w:rsidR="00C31DEF" w:rsidRPr="00B95EC8" w:rsidRDefault="00C31DEF" w:rsidP="00C31DEF">
            <w:pPr>
              <w:rPr>
                <w:b/>
                <w:sz w:val="16"/>
                <w:szCs w:val="16"/>
              </w:rPr>
            </w:pPr>
          </w:p>
        </w:tc>
        <w:tc>
          <w:tcPr>
            <w:tcW w:w="982" w:type="pct"/>
            <w:shd w:val="clear" w:color="auto" w:fill="auto"/>
          </w:tcPr>
          <w:p w14:paraId="0FD829F3" w14:textId="77777777" w:rsidR="00C31DEF" w:rsidRPr="00B95EC8" w:rsidRDefault="00C31DEF" w:rsidP="00C31DEF">
            <w:pPr>
              <w:rPr>
                <w:b/>
                <w:sz w:val="16"/>
                <w:szCs w:val="16"/>
              </w:rPr>
            </w:pPr>
            <w:r w:rsidRPr="00B95EC8">
              <w:rPr>
                <w:b/>
                <w:sz w:val="16"/>
                <w:szCs w:val="16"/>
              </w:rPr>
              <w:t>headingConfidence</w:t>
            </w:r>
          </w:p>
        </w:tc>
        <w:tc>
          <w:tcPr>
            <w:tcW w:w="610" w:type="pct"/>
            <w:shd w:val="clear" w:color="auto" w:fill="auto"/>
          </w:tcPr>
          <w:p w14:paraId="72CE15B5" w14:textId="79D6C687" w:rsidR="00C31DEF" w:rsidRPr="00B95EC8" w:rsidRDefault="00C31DEF" w:rsidP="00C31DEF">
            <w:pPr>
              <w:rPr>
                <w:b/>
                <w:sz w:val="16"/>
                <w:szCs w:val="16"/>
              </w:rPr>
            </w:pPr>
            <w:r w:rsidRPr="00B95EC8">
              <w:rPr>
                <w:b/>
                <w:sz w:val="16"/>
                <w:szCs w:val="16"/>
              </w:rPr>
              <w:t>Mandatory</w:t>
            </w:r>
          </w:p>
        </w:tc>
        <w:tc>
          <w:tcPr>
            <w:tcW w:w="2232" w:type="pct"/>
          </w:tcPr>
          <w:p w14:paraId="19DB348B" w14:textId="0064018A" w:rsidR="00C31DEF" w:rsidRPr="00E66BEF" w:rsidRDefault="00C31DEF" w:rsidP="00C31DEF">
            <w:pPr>
              <w:rPr>
                <w:sz w:val="16"/>
                <w:szCs w:val="16"/>
              </w:rPr>
            </w:pPr>
            <w:r w:rsidRPr="00E66BEF">
              <w:rPr>
                <w:sz w:val="16"/>
                <w:szCs w:val="16"/>
              </w:rPr>
              <w:t>Set by Application</w:t>
            </w:r>
          </w:p>
        </w:tc>
        <w:tc>
          <w:tcPr>
            <w:tcW w:w="328" w:type="pct"/>
          </w:tcPr>
          <w:p w14:paraId="097B7784" w14:textId="69C36523" w:rsidR="00C31DEF" w:rsidRPr="00E66BEF" w:rsidRDefault="00C31DEF" w:rsidP="00C31DEF">
            <w:pPr>
              <w:rPr>
                <w:sz w:val="16"/>
                <w:szCs w:val="16"/>
              </w:rPr>
            </w:pPr>
            <w:r w:rsidRPr="00093594">
              <w:rPr>
                <w:sz w:val="16"/>
                <w:szCs w:val="16"/>
              </w:rPr>
              <w:t>Set by Application</w:t>
            </w:r>
          </w:p>
        </w:tc>
      </w:tr>
      <w:tr w:rsidR="00C31DEF" w:rsidRPr="00555C19" w14:paraId="2773303C" w14:textId="77777777" w:rsidTr="00C31DEF">
        <w:trPr>
          <w:jc w:val="center"/>
        </w:trPr>
        <w:tc>
          <w:tcPr>
            <w:tcW w:w="241" w:type="pct"/>
          </w:tcPr>
          <w:p w14:paraId="303B02E8" w14:textId="57F71CA5" w:rsidR="00C31DEF" w:rsidRPr="00B95EC8" w:rsidRDefault="00C31DEF" w:rsidP="00C31DEF">
            <w:pPr>
              <w:rPr>
                <w:b/>
                <w:sz w:val="16"/>
                <w:szCs w:val="16"/>
              </w:rPr>
            </w:pPr>
            <w:r w:rsidRPr="00B95EC8">
              <w:rPr>
                <w:b/>
                <w:sz w:val="16"/>
                <w:szCs w:val="16"/>
              </w:rPr>
              <w:t>PVD 12</w:t>
            </w:r>
          </w:p>
        </w:tc>
        <w:tc>
          <w:tcPr>
            <w:tcW w:w="607" w:type="pct"/>
            <w:vMerge w:val="restart"/>
            <w:shd w:val="clear" w:color="auto" w:fill="auto"/>
          </w:tcPr>
          <w:p w14:paraId="2895DB8B" w14:textId="67D9F93A" w:rsidR="00C31DEF" w:rsidRPr="00B95EC8" w:rsidRDefault="00C31DEF" w:rsidP="00C31DEF">
            <w:pPr>
              <w:rPr>
                <w:b/>
                <w:sz w:val="16"/>
                <w:szCs w:val="16"/>
              </w:rPr>
            </w:pPr>
            <w:r w:rsidRPr="00B95EC8">
              <w:rPr>
                <w:b/>
                <w:sz w:val="16"/>
                <w:szCs w:val="16"/>
              </w:rPr>
              <w:t>speed</w:t>
            </w:r>
          </w:p>
        </w:tc>
        <w:tc>
          <w:tcPr>
            <w:tcW w:w="982" w:type="pct"/>
            <w:shd w:val="clear" w:color="auto" w:fill="auto"/>
          </w:tcPr>
          <w:p w14:paraId="18141EB1" w14:textId="77777777" w:rsidR="00C31DEF" w:rsidRPr="00B95EC8" w:rsidRDefault="00C31DEF" w:rsidP="00C31DEF">
            <w:pPr>
              <w:rPr>
                <w:b/>
                <w:sz w:val="16"/>
                <w:szCs w:val="16"/>
              </w:rPr>
            </w:pPr>
            <w:r w:rsidRPr="00B95EC8">
              <w:rPr>
                <w:b/>
                <w:sz w:val="16"/>
                <w:szCs w:val="16"/>
              </w:rPr>
              <w:t>speedValue</w:t>
            </w:r>
          </w:p>
        </w:tc>
        <w:tc>
          <w:tcPr>
            <w:tcW w:w="610" w:type="pct"/>
            <w:shd w:val="clear" w:color="auto" w:fill="auto"/>
          </w:tcPr>
          <w:p w14:paraId="56EA32CF" w14:textId="323049C2" w:rsidR="00C31DEF" w:rsidRPr="00B95EC8" w:rsidRDefault="00C03E7A" w:rsidP="00C31DEF">
            <w:pPr>
              <w:rPr>
                <w:b/>
                <w:sz w:val="16"/>
                <w:szCs w:val="16"/>
              </w:rPr>
            </w:pPr>
            <w:r w:rsidRPr="00B95EC8">
              <w:rPr>
                <w:b/>
                <w:sz w:val="16"/>
                <w:szCs w:val="16"/>
              </w:rPr>
              <w:t>Mandatory</w:t>
            </w:r>
          </w:p>
        </w:tc>
        <w:tc>
          <w:tcPr>
            <w:tcW w:w="2232" w:type="pct"/>
          </w:tcPr>
          <w:p w14:paraId="3C4FE611" w14:textId="58069048" w:rsidR="00C31DEF" w:rsidRPr="00E66BEF" w:rsidRDefault="00C31DEF" w:rsidP="00C31DEF">
            <w:pPr>
              <w:rPr>
                <w:sz w:val="16"/>
                <w:szCs w:val="16"/>
              </w:rPr>
            </w:pPr>
            <w:r w:rsidRPr="00E66BEF">
              <w:rPr>
                <w:sz w:val="16"/>
                <w:szCs w:val="16"/>
              </w:rPr>
              <w:t>Speed of the vehicle in cm/s.</w:t>
            </w:r>
            <w:r>
              <w:rPr>
                <w:sz w:val="16"/>
                <w:szCs w:val="16"/>
              </w:rPr>
              <w:t xml:space="preserve"> </w:t>
            </w:r>
            <w:r w:rsidRPr="00E66BEF">
              <w:rPr>
                <w:sz w:val="16"/>
                <w:szCs w:val="16"/>
              </w:rPr>
              <w:t>Set by Application</w:t>
            </w:r>
          </w:p>
        </w:tc>
        <w:tc>
          <w:tcPr>
            <w:tcW w:w="328" w:type="pct"/>
          </w:tcPr>
          <w:p w14:paraId="6039E0D5" w14:textId="4990439E" w:rsidR="00C31DEF" w:rsidRPr="00E66BEF" w:rsidRDefault="00C31DEF" w:rsidP="00C31DEF">
            <w:pPr>
              <w:rPr>
                <w:sz w:val="16"/>
                <w:szCs w:val="16"/>
              </w:rPr>
            </w:pPr>
            <w:r w:rsidRPr="00093594">
              <w:rPr>
                <w:sz w:val="16"/>
                <w:szCs w:val="16"/>
              </w:rPr>
              <w:t>Set by Application</w:t>
            </w:r>
          </w:p>
        </w:tc>
      </w:tr>
      <w:tr w:rsidR="00C31DEF" w:rsidRPr="00555C19" w14:paraId="6FD523BA" w14:textId="77777777" w:rsidTr="00C31DEF">
        <w:trPr>
          <w:jc w:val="center"/>
        </w:trPr>
        <w:tc>
          <w:tcPr>
            <w:tcW w:w="241" w:type="pct"/>
          </w:tcPr>
          <w:p w14:paraId="1037A1AF" w14:textId="2A0B3344" w:rsidR="00C31DEF" w:rsidRPr="00B95EC8" w:rsidRDefault="00C31DEF" w:rsidP="00C31DEF">
            <w:pPr>
              <w:rPr>
                <w:b/>
                <w:sz w:val="16"/>
                <w:szCs w:val="16"/>
              </w:rPr>
            </w:pPr>
            <w:r w:rsidRPr="00B95EC8">
              <w:rPr>
                <w:b/>
                <w:sz w:val="16"/>
                <w:szCs w:val="16"/>
              </w:rPr>
              <w:t>PVD 13</w:t>
            </w:r>
          </w:p>
        </w:tc>
        <w:tc>
          <w:tcPr>
            <w:tcW w:w="607" w:type="pct"/>
            <w:vMerge/>
            <w:shd w:val="clear" w:color="auto" w:fill="auto"/>
          </w:tcPr>
          <w:p w14:paraId="090E3402" w14:textId="3C39CB43" w:rsidR="00C31DEF" w:rsidRPr="00B95EC8" w:rsidRDefault="00C31DEF" w:rsidP="00C31DEF">
            <w:pPr>
              <w:rPr>
                <w:b/>
                <w:sz w:val="16"/>
                <w:szCs w:val="16"/>
              </w:rPr>
            </w:pPr>
          </w:p>
        </w:tc>
        <w:tc>
          <w:tcPr>
            <w:tcW w:w="982" w:type="pct"/>
            <w:shd w:val="clear" w:color="auto" w:fill="auto"/>
          </w:tcPr>
          <w:p w14:paraId="00EDEBC6" w14:textId="77777777" w:rsidR="00C31DEF" w:rsidRPr="00B95EC8" w:rsidRDefault="00C31DEF" w:rsidP="00C31DEF">
            <w:pPr>
              <w:rPr>
                <w:b/>
                <w:sz w:val="16"/>
                <w:szCs w:val="16"/>
              </w:rPr>
            </w:pPr>
            <w:r w:rsidRPr="00B95EC8">
              <w:rPr>
                <w:b/>
                <w:sz w:val="16"/>
                <w:szCs w:val="16"/>
              </w:rPr>
              <w:t>speedConfidence</w:t>
            </w:r>
          </w:p>
        </w:tc>
        <w:tc>
          <w:tcPr>
            <w:tcW w:w="610" w:type="pct"/>
            <w:shd w:val="clear" w:color="auto" w:fill="auto"/>
          </w:tcPr>
          <w:p w14:paraId="427AC380" w14:textId="018A737E" w:rsidR="00C31DEF" w:rsidRPr="00B95EC8" w:rsidRDefault="00C03E7A" w:rsidP="00C31DEF">
            <w:pPr>
              <w:rPr>
                <w:b/>
                <w:sz w:val="16"/>
                <w:szCs w:val="16"/>
              </w:rPr>
            </w:pPr>
            <w:r w:rsidRPr="00B95EC8">
              <w:rPr>
                <w:b/>
                <w:sz w:val="16"/>
                <w:szCs w:val="16"/>
              </w:rPr>
              <w:t>Mandatory</w:t>
            </w:r>
          </w:p>
        </w:tc>
        <w:tc>
          <w:tcPr>
            <w:tcW w:w="2232" w:type="pct"/>
          </w:tcPr>
          <w:p w14:paraId="39094DC9" w14:textId="1C6C0DA1" w:rsidR="00C31DEF" w:rsidRPr="00E66BEF" w:rsidRDefault="00C31DEF" w:rsidP="00C31DEF">
            <w:pPr>
              <w:rPr>
                <w:sz w:val="16"/>
                <w:szCs w:val="16"/>
              </w:rPr>
            </w:pPr>
            <w:r w:rsidRPr="00E66BEF">
              <w:rPr>
                <w:sz w:val="16"/>
                <w:szCs w:val="16"/>
              </w:rPr>
              <w:t>Set by Application</w:t>
            </w:r>
          </w:p>
        </w:tc>
        <w:tc>
          <w:tcPr>
            <w:tcW w:w="328" w:type="pct"/>
          </w:tcPr>
          <w:p w14:paraId="34F9D7B6" w14:textId="2351A525" w:rsidR="00C31DEF" w:rsidRPr="00E66BEF" w:rsidRDefault="00C31DEF" w:rsidP="00C31DEF">
            <w:pPr>
              <w:rPr>
                <w:sz w:val="16"/>
                <w:szCs w:val="16"/>
              </w:rPr>
            </w:pPr>
            <w:r w:rsidRPr="00093594">
              <w:rPr>
                <w:sz w:val="16"/>
                <w:szCs w:val="16"/>
              </w:rPr>
              <w:t>Set by Application</w:t>
            </w:r>
          </w:p>
        </w:tc>
      </w:tr>
      <w:tr w:rsidR="00C31DEF" w:rsidRPr="00555C19" w14:paraId="5A04C37A" w14:textId="77777777" w:rsidTr="00C31DEF">
        <w:trPr>
          <w:jc w:val="center"/>
        </w:trPr>
        <w:tc>
          <w:tcPr>
            <w:tcW w:w="241" w:type="pct"/>
          </w:tcPr>
          <w:p w14:paraId="089735E0" w14:textId="65BFDC00" w:rsidR="00C31DEF" w:rsidRPr="00B95EC8" w:rsidRDefault="00C31DEF" w:rsidP="00C31DEF">
            <w:pPr>
              <w:rPr>
                <w:b/>
                <w:sz w:val="16"/>
                <w:szCs w:val="16"/>
              </w:rPr>
            </w:pPr>
            <w:r w:rsidRPr="00B95EC8">
              <w:rPr>
                <w:b/>
                <w:sz w:val="16"/>
                <w:szCs w:val="16"/>
              </w:rPr>
              <w:t>PVD 14</w:t>
            </w:r>
          </w:p>
        </w:tc>
        <w:tc>
          <w:tcPr>
            <w:tcW w:w="607" w:type="pct"/>
            <w:shd w:val="clear" w:color="auto" w:fill="auto"/>
          </w:tcPr>
          <w:p w14:paraId="5EC882C4" w14:textId="03B31772" w:rsidR="00C31DEF" w:rsidRPr="00B95EC8" w:rsidRDefault="00C31DEF" w:rsidP="00C31DEF">
            <w:pPr>
              <w:rPr>
                <w:b/>
                <w:sz w:val="16"/>
                <w:szCs w:val="16"/>
              </w:rPr>
            </w:pPr>
            <w:r w:rsidRPr="00B95EC8">
              <w:rPr>
                <w:b/>
                <w:sz w:val="16"/>
                <w:szCs w:val="16"/>
              </w:rPr>
              <w:t>driveDirection</w:t>
            </w:r>
          </w:p>
        </w:tc>
        <w:tc>
          <w:tcPr>
            <w:tcW w:w="982" w:type="pct"/>
            <w:shd w:val="clear" w:color="auto" w:fill="auto"/>
          </w:tcPr>
          <w:p w14:paraId="4D4D7E22" w14:textId="77777777" w:rsidR="00C31DEF" w:rsidRPr="00B95EC8" w:rsidRDefault="00C31DEF" w:rsidP="00C31DEF">
            <w:pPr>
              <w:rPr>
                <w:b/>
                <w:sz w:val="16"/>
                <w:szCs w:val="16"/>
              </w:rPr>
            </w:pPr>
          </w:p>
        </w:tc>
        <w:tc>
          <w:tcPr>
            <w:tcW w:w="610" w:type="pct"/>
            <w:shd w:val="clear" w:color="auto" w:fill="auto"/>
          </w:tcPr>
          <w:p w14:paraId="30ECAB87" w14:textId="264224B5" w:rsidR="00C31DEF" w:rsidRPr="00B95EC8" w:rsidRDefault="00B95EC8" w:rsidP="00C31DEF">
            <w:pPr>
              <w:rPr>
                <w:b/>
                <w:sz w:val="16"/>
                <w:szCs w:val="16"/>
              </w:rPr>
            </w:pPr>
            <w:r w:rsidRPr="00B95EC8">
              <w:rPr>
                <w:b/>
                <w:sz w:val="16"/>
                <w:szCs w:val="16"/>
              </w:rPr>
              <w:t>Mandatory</w:t>
            </w:r>
          </w:p>
        </w:tc>
        <w:tc>
          <w:tcPr>
            <w:tcW w:w="2232" w:type="pct"/>
          </w:tcPr>
          <w:p w14:paraId="29B52A4B" w14:textId="05580B18" w:rsidR="00C31DEF" w:rsidRPr="00E66BEF" w:rsidRDefault="00B95EC8" w:rsidP="00C31DEF">
            <w:pPr>
              <w:rPr>
                <w:sz w:val="16"/>
                <w:szCs w:val="16"/>
              </w:rPr>
            </w:pPr>
            <w:r w:rsidRPr="00E66BEF">
              <w:rPr>
                <w:sz w:val="16"/>
                <w:szCs w:val="16"/>
              </w:rPr>
              <w:t>The direction the vehicle is travelling in: forward (0), backward (1) or unavailable (2).</w:t>
            </w:r>
          </w:p>
        </w:tc>
        <w:tc>
          <w:tcPr>
            <w:tcW w:w="328" w:type="pct"/>
          </w:tcPr>
          <w:p w14:paraId="26244F59" w14:textId="4717AC31" w:rsidR="00C31DEF" w:rsidRPr="00E66BEF" w:rsidRDefault="00C31DEF" w:rsidP="00C31DEF">
            <w:pPr>
              <w:rPr>
                <w:sz w:val="16"/>
                <w:szCs w:val="16"/>
              </w:rPr>
            </w:pPr>
            <w:r w:rsidRPr="00093594">
              <w:rPr>
                <w:sz w:val="16"/>
                <w:szCs w:val="16"/>
              </w:rPr>
              <w:t>Set by Application</w:t>
            </w:r>
          </w:p>
        </w:tc>
      </w:tr>
      <w:tr w:rsidR="00C31DEF" w:rsidRPr="00555C19" w14:paraId="37970E9E" w14:textId="77777777" w:rsidTr="00C31DEF">
        <w:trPr>
          <w:jc w:val="center"/>
        </w:trPr>
        <w:tc>
          <w:tcPr>
            <w:tcW w:w="241" w:type="pct"/>
          </w:tcPr>
          <w:p w14:paraId="78734065" w14:textId="7A0A2F2B" w:rsidR="00C31DEF" w:rsidRPr="00B95EC8" w:rsidRDefault="00C31DEF" w:rsidP="00C31DEF">
            <w:pPr>
              <w:rPr>
                <w:b/>
                <w:sz w:val="16"/>
                <w:szCs w:val="16"/>
              </w:rPr>
            </w:pPr>
            <w:r w:rsidRPr="00B95EC8">
              <w:rPr>
                <w:b/>
                <w:sz w:val="16"/>
                <w:szCs w:val="16"/>
              </w:rPr>
              <w:t>PVD 15</w:t>
            </w:r>
          </w:p>
        </w:tc>
        <w:tc>
          <w:tcPr>
            <w:tcW w:w="607" w:type="pct"/>
            <w:vMerge w:val="restart"/>
            <w:shd w:val="clear" w:color="auto" w:fill="auto"/>
          </w:tcPr>
          <w:p w14:paraId="03CBF75D" w14:textId="49525192" w:rsidR="00C31DEF" w:rsidRPr="00B95EC8" w:rsidRDefault="00C31DEF" w:rsidP="00C31DEF">
            <w:pPr>
              <w:rPr>
                <w:b/>
                <w:sz w:val="16"/>
                <w:szCs w:val="16"/>
              </w:rPr>
            </w:pPr>
            <w:r w:rsidRPr="00B95EC8">
              <w:rPr>
                <w:b/>
                <w:sz w:val="16"/>
                <w:szCs w:val="16"/>
              </w:rPr>
              <w:t>vehicleLength</w:t>
            </w:r>
          </w:p>
        </w:tc>
        <w:tc>
          <w:tcPr>
            <w:tcW w:w="982" w:type="pct"/>
            <w:shd w:val="clear" w:color="auto" w:fill="auto"/>
          </w:tcPr>
          <w:p w14:paraId="42DD6EAC" w14:textId="77777777" w:rsidR="00C31DEF" w:rsidRPr="00B95EC8" w:rsidRDefault="00C31DEF" w:rsidP="00C31DEF">
            <w:pPr>
              <w:rPr>
                <w:b/>
                <w:sz w:val="16"/>
                <w:szCs w:val="16"/>
              </w:rPr>
            </w:pPr>
            <w:r w:rsidRPr="00B95EC8">
              <w:rPr>
                <w:b/>
                <w:sz w:val="16"/>
                <w:szCs w:val="16"/>
              </w:rPr>
              <w:t>vehicleLenghtValue</w:t>
            </w:r>
          </w:p>
        </w:tc>
        <w:tc>
          <w:tcPr>
            <w:tcW w:w="610" w:type="pct"/>
            <w:shd w:val="clear" w:color="auto" w:fill="auto"/>
          </w:tcPr>
          <w:p w14:paraId="43EB85B0" w14:textId="2F736093" w:rsidR="00C31DEF" w:rsidRPr="00B95EC8" w:rsidRDefault="00B95EC8" w:rsidP="00C31DEF">
            <w:pPr>
              <w:rPr>
                <w:b/>
                <w:sz w:val="16"/>
                <w:szCs w:val="16"/>
              </w:rPr>
            </w:pPr>
            <w:r w:rsidRPr="00B95EC8">
              <w:rPr>
                <w:b/>
                <w:sz w:val="16"/>
                <w:szCs w:val="16"/>
              </w:rPr>
              <w:t>Mandatory</w:t>
            </w:r>
          </w:p>
        </w:tc>
        <w:tc>
          <w:tcPr>
            <w:tcW w:w="2232" w:type="pct"/>
          </w:tcPr>
          <w:p w14:paraId="25737636" w14:textId="0320EBD1" w:rsidR="00C31DEF" w:rsidRPr="00E66BEF" w:rsidRDefault="00B95EC8" w:rsidP="00C31DEF">
            <w:pPr>
              <w:rPr>
                <w:sz w:val="16"/>
                <w:szCs w:val="16"/>
              </w:rPr>
            </w:pPr>
            <w:r w:rsidRPr="00E66BEF">
              <w:rPr>
                <w:sz w:val="16"/>
                <w:szCs w:val="16"/>
              </w:rPr>
              <w:t>Length of the vehicle in steps of 10 cm (1 equals 10 cm).</w:t>
            </w:r>
            <w:r>
              <w:rPr>
                <w:sz w:val="16"/>
                <w:szCs w:val="16"/>
              </w:rPr>
              <w:t xml:space="preserve"> S</w:t>
            </w:r>
            <w:r w:rsidR="00C31DEF" w:rsidRPr="00E66BEF">
              <w:rPr>
                <w:sz w:val="16"/>
                <w:szCs w:val="16"/>
              </w:rPr>
              <w:t>etting to ‘unavailable’.</w:t>
            </w:r>
          </w:p>
        </w:tc>
        <w:tc>
          <w:tcPr>
            <w:tcW w:w="328" w:type="pct"/>
          </w:tcPr>
          <w:p w14:paraId="598AA98B" w14:textId="11B7AE37" w:rsidR="00C31DEF" w:rsidRPr="00E66BEF" w:rsidRDefault="00C31DEF" w:rsidP="00C31DEF">
            <w:pPr>
              <w:rPr>
                <w:sz w:val="16"/>
                <w:szCs w:val="16"/>
              </w:rPr>
            </w:pPr>
            <w:r w:rsidRPr="00093594">
              <w:rPr>
                <w:sz w:val="16"/>
                <w:szCs w:val="16"/>
              </w:rPr>
              <w:t>Set by Application</w:t>
            </w:r>
          </w:p>
        </w:tc>
      </w:tr>
      <w:tr w:rsidR="00C31DEF" w:rsidRPr="00555C19" w14:paraId="070BA77E" w14:textId="77777777" w:rsidTr="00C31DEF">
        <w:trPr>
          <w:jc w:val="center"/>
        </w:trPr>
        <w:tc>
          <w:tcPr>
            <w:tcW w:w="241" w:type="pct"/>
          </w:tcPr>
          <w:p w14:paraId="3A51C042" w14:textId="4E3C2799" w:rsidR="00C31DEF" w:rsidRPr="00B95EC8" w:rsidRDefault="00C31DEF" w:rsidP="00C31DEF">
            <w:pPr>
              <w:rPr>
                <w:b/>
                <w:sz w:val="16"/>
                <w:szCs w:val="16"/>
              </w:rPr>
            </w:pPr>
            <w:r w:rsidRPr="00B95EC8">
              <w:rPr>
                <w:b/>
                <w:sz w:val="16"/>
                <w:szCs w:val="16"/>
              </w:rPr>
              <w:lastRenderedPageBreak/>
              <w:t>PVD 16</w:t>
            </w:r>
          </w:p>
        </w:tc>
        <w:tc>
          <w:tcPr>
            <w:tcW w:w="607" w:type="pct"/>
            <w:vMerge/>
            <w:shd w:val="clear" w:color="auto" w:fill="auto"/>
          </w:tcPr>
          <w:p w14:paraId="39188410" w14:textId="7564E27D" w:rsidR="00C31DEF" w:rsidRPr="00B95EC8" w:rsidRDefault="00C31DEF" w:rsidP="00C31DEF">
            <w:pPr>
              <w:rPr>
                <w:b/>
                <w:sz w:val="16"/>
                <w:szCs w:val="16"/>
              </w:rPr>
            </w:pPr>
          </w:p>
        </w:tc>
        <w:tc>
          <w:tcPr>
            <w:tcW w:w="982" w:type="pct"/>
            <w:shd w:val="clear" w:color="auto" w:fill="auto"/>
          </w:tcPr>
          <w:p w14:paraId="7C8F2A48" w14:textId="77777777" w:rsidR="00C31DEF" w:rsidRPr="00B95EC8" w:rsidRDefault="00C31DEF" w:rsidP="00C31DEF">
            <w:pPr>
              <w:rPr>
                <w:b/>
                <w:sz w:val="16"/>
                <w:szCs w:val="16"/>
              </w:rPr>
            </w:pPr>
            <w:r w:rsidRPr="00B95EC8">
              <w:rPr>
                <w:b/>
                <w:sz w:val="16"/>
                <w:szCs w:val="16"/>
              </w:rPr>
              <w:t>vehicleLenghtConfidenceIndication</w:t>
            </w:r>
          </w:p>
        </w:tc>
        <w:tc>
          <w:tcPr>
            <w:tcW w:w="610" w:type="pct"/>
            <w:shd w:val="clear" w:color="auto" w:fill="auto"/>
          </w:tcPr>
          <w:p w14:paraId="1B560F82" w14:textId="5640D9A4" w:rsidR="00C31DEF" w:rsidRPr="00B95EC8" w:rsidRDefault="00B95EC8" w:rsidP="00C31DEF">
            <w:pPr>
              <w:rPr>
                <w:b/>
                <w:sz w:val="16"/>
                <w:szCs w:val="16"/>
              </w:rPr>
            </w:pPr>
            <w:r w:rsidRPr="00B95EC8">
              <w:rPr>
                <w:b/>
                <w:sz w:val="16"/>
                <w:szCs w:val="16"/>
              </w:rPr>
              <w:t>Mandatory</w:t>
            </w:r>
          </w:p>
        </w:tc>
        <w:tc>
          <w:tcPr>
            <w:tcW w:w="2232" w:type="pct"/>
          </w:tcPr>
          <w:p w14:paraId="1122EBCF" w14:textId="5B897690" w:rsidR="00C31DEF" w:rsidRPr="00E66BEF" w:rsidRDefault="00C31DEF" w:rsidP="00C31DEF">
            <w:pPr>
              <w:rPr>
                <w:sz w:val="16"/>
                <w:szCs w:val="16"/>
              </w:rPr>
            </w:pPr>
            <w:r w:rsidRPr="00E66BEF">
              <w:rPr>
                <w:sz w:val="16"/>
                <w:szCs w:val="16"/>
              </w:rPr>
              <w:t>setting to ‘unavailable’.</w:t>
            </w:r>
          </w:p>
        </w:tc>
        <w:tc>
          <w:tcPr>
            <w:tcW w:w="328" w:type="pct"/>
          </w:tcPr>
          <w:p w14:paraId="03BD0F96" w14:textId="680A58AF" w:rsidR="00C31DEF" w:rsidRPr="00E66BEF" w:rsidRDefault="00C31DEF" w:rsidP="00C31DEF">
            <w:pPr>
              <w:rPr>
                <w:sz w:val="16"/>
                <w:szCs w:val="16"/>
              </w:rPr>
            </w:pPr>
            <w:r w:rsidRPr="00093594">
              <w:rPr>
                <w:sz w:val="16"/>
                <w:szCs w:val="16"/>
              </w:rPr>
              <w:t>Set by Application</w:t>
            </w:r>
          </w:p>
        </w:tc>
      </w:tr>
      <w:tr w:rsidR="00B95EC8" w:rsidRPr="00555C19" w14:paraId="788EF935" w14:textId="77777777" w:rsidTr="00C31DEF">
        <w:trPr>
          <w:jc w:val="center"/>
        </w:trPr>
        <w:tc>
          <w:tcPr>
            <w:tcW w:w="241" w:type="pct"/>
          </w:tcPr>
          <w:p w14:paraId="09C47ADC" w14:textId="22C4FE12" w:rsidR="00B95EC8" w:rsidRPr="00B95EC8" w:rsidRDefault="00B95EC8" w:rsidP="00B95EC8">
            <w:pPr>
              <w:rPr>
                <w:b/>
                <w:sz w:val="16"/>
                <w:szCs w:val="16"/>
              </w:rPr>
            </w:pPr>
            <w:r w:rsidRPr="00B95EC8">
              <w:rPr>
                <w:b/>
                <w:sz w:val="16"/>
                <w:szCs w:val="16"/>
              </w:rPr>
              <w:t>PVD 17</w:t>
            </w:r>
          </w:p>
        </w:tc>
        <w:tc>
          <w:tcPr>
            <w:tcW w:w="607" w:type="pct"/>
            <w:shd w:val="clear" w:color="auto" w:fill="auto"/>
          </w:tcPr>
          <w:p w14:paraId="65253083" w14:textId="05A799D0" w:rsidR="00B95EC8" w:rsidRPr="00B95EC8" w:rsidRDefault="00B95EC8" w:rsidP="00B95EC8">
            <w:pPr>
              <w:rPr>
                <w:b/>
                <w:sz w:val="16"/>
                <w:szCs w:val="16"/>
              </w:rPr>
            </w:pPr>
            <w:r w:rsidRPr="00B95EC8">
              <w:rPr>
                <w:b/>
                <w:sz w:val="16"/>
                <w:szCs w:val="16"/>
              </w:rPr>
              <w:t>vehicleWidth</w:t>
            </w:r>
          </w:p>
        </w:tc>
        <w:tc>
          <w:tcPr>
            <w:tcW w:w="982" w:type="pct"/>
            <w:shd w:val="clear" w:color="auto" w:fill="auto"/>
          </w:tcPr>
          <w:p w14:paraId="5EC30414" w14:textId="77777777" w:rsidR="00B95EC8" w:rsidRPr="00B95EC8" w:rsidRDefault="00B95EC8" w:rsidP="00B95EC8">
            <w:pPr>
              <w:rPr>
                <w:b/>
                <w:sz w:val="16"/>
                <w:szCs w:val="16"/>
              </w:rPr>
            </w:pPr>
          </w:p>
        </w:tc>
        <w:tc>
          <w:tcPr>
            <w:tcW w:w="610" w:type="pct"/>
            <w:shd w:val="clear" w:color="auto" w:fill="auto"/>
          </w:tcPr>
          <w:p w14:paraId="7A806215" w14:textId="3AEBEBF7" w:rsidR="00B95EC8" w:rsidRPr="00B95EC8" w:rsidRDefault="00B95EC8" w:rsidP="00B95EC8">
            <w:pPr>
              <w:rPr>
                <w:b/>
                <w:sz w:val="16"/>
                <w:szCs w:val="16"/>
              </w:rPr>
            </w:pPr>
            <w:r w:rsidRPr="00B95EC8">
              <w:rPr>
                <w:b/>
                <w:sz w:val="16"/>
                <w:szCs w:val="16"/>
              </w:rPr>
              <w:t>Mandatory</w:t>
            </w:r>
          </w:p>
        </w:tc>
        <w:tc>
          <w:tcPr>
            <w:tcW w:w="2232" w:type="pct"/>
          </w:tcPr>
          <w:p w14:paraId="63AA4DA4" w14:textId="6C82C1EA" w:rsidR="00B95EC8" w:rsidRPr="00E66BEF" w:rsidRDefault="00B95EC8" w:rsidP="00B95EC8">
            <w:pPr>
              <w:rPr>
                <w:sz w:val="16"/>
                <w:szCs w:val="16"/>
              </w:rPr>
            </w:pPr>
            <w:r w:rsidRPr="00E66BEF">
              <w:rPr>
                <w:sz w:val="16"/>
                <w:szCs w:val="16"/>
              </w:rPr>
              <w:t>The vehicle width in 10 cm steps (1 equals 10 cm). Required by the standard but not part of the wish list.</w:t>
            </w:r>
            <w:r>
              <w:rPr>
                <w:sz w:val="16"/>
                <w:szCs w:val="16"/>
              </w:rPr>
              <w:t xml:space="preserve"> S</w:t>
            </w:r>
            <w:r w:rsidRPr="00E66BEF">
              <w:rPr>
                <w:sz w:val="16"/>
                <w:szCs w:val="16"/>
              </w:rPr>
              <w:t>etting to ‘unavailable’.</w:t>
            </w:r>
          </w:p>
        </w:tc>
        <w:tc>
          <w:tcPr>
            <w:tcW w:w="328" w:type="pct"/>
          </w:tcPr>
          <w:p w14:paraId="177181D8" w14:textId="4E3C3D12" w:rsidR="00B95EC8" w:rsidRPr="00E66BEF" w:rsidRDefault="00B95EC8" w:rsidP="00B95EC8">
            <w:pPr>
              <w:rPr>
                <w:sz w:val="16"/>
                <w:szCs w:val="16"/>
              </w:rPr>
            </w:pPr>
            <w:r w:rsidRPr="009A3F9C">
              <w:rPr>
                <w:sz w:val="16"/>
                <w:szCs w:val="16"/>
              </w:rPr>
              <w:t>Set by Application</w:t>
            </w:r>
          </w:p>
        </w:tc>
      </w:tr>
      <w:tr w:rsidR="00B95EC8" w:rsidRPr="00555C19" w14:paraId="3E78F53A" w14:textId="77777777" w:rsidTr="00C31DEF">
        <w:trPr>
          <w:jc w:val="center"/>
        </w:trPr>
        <w:tc>
          <w:tcPr>
            <w:tcW w:w="241" w:type="pct"/>
          </w:tcPr>
          <w:p w14:paraId="75D39F71" w14:textId="50340345" w:rsidR="00B95EC8" w:rsidRPr="00B95EC8" w:rsidRDefault="00B95EC8" w:rsidP="00B95EC8">
            <w:pPr>
              <w:rPr>
                <w:b/>
                <w:sz w:val="16"/>
                <w:szCs w:val="16"/>
              </w:rPr>
            </w:pPr>
            <w:r w:rsidRPr="00B95EC8">
              <w:rPr>
                <w:b/>
                <w:sz w:val="16"/>
                <w:szCs w:val="16"/>
              </w:rPr>
              <w:t>PVD 18</w:t>
            </w:r>
          </w:p>
        </w:tc>
        <w:tc>
          <w:tcPr>
            <w:tcW w:w="607" w:type="pct"/>
            <w:vMerge w:val="restart"/>
            <w:shd w:val="clear" w:color="auto" w:fill="auto"/>
          </w:tcPr>
          <w:p w14:paraId="1FFB59DF" w14:textId="4A09D23F" w:rsidR="00B95EC8" w:rsidRPr="00B95EC8" w:rsidRDefault="00B95EC8" w:rsidP="00B95EC8">
            <w:pPr>
              <w:rPr>
                <w:b/>
                <w:sz w:val="16"/>
                <w:szCs w:val="16"/>
              </w:rPr>
            </w:pPr>
            <w:r w:rsidRPr="00B95EC8">
              <w:rPr>
                <w:b/>
                <w:sz w:val="16"/>
                <w:szCs w:val="16"/>
              </w:rPr>
              <w:t>Longitudinal-Acceleration</w:t>
            </w:r>
          </w:p>
        </w:tc>
        <w:tc>
          <w:tcPr>
            <w:tcW w:w="982" w:type="pct"/>
            <w:shd w:val="clear" w:color="auto" w:fill="auto"/>
          </w:tcPr>
          <w:p w14:paraId="08B37DFB" w14:textId="77777777" w:rsidR="00B95EC8" w:rsidRPr="00B95EC8" w:rsidRDefault="00B95EC8" w:rsidP="00B95EC8">
            <w:pPr>
              <w:rPr>
                <w:b/>
                <w:sz w:val="16"/>
                <w:szCs w:val="16"/>
              </w:rPr>
            </w:pPr>
            <w:r w:rsidRPr="00B95EC8">
              <w:rPr>
                <w:b/>
                <w:sz w:val="16"/>
                <w:szCs w:val="16"/>
              </w:rPr>
              <w:t>longitudinalAccelerationValue</w:t>
            </w:r>
          </w:p>
        </w:tc>
        <w:tc>
          <w:tcPr>
            <w:tcW w:w="610" w:type="pct"/>
            <w:shd w:val="clear" w:color="auto" w:fill="auto"/>
          </w:tcPr>
          <w:p w14:paraId="68F4C1F9" w14:textId="33B5692F" w:rsidR="00B95EC8" w:rsidRPr="00B95EC8" w:rsidRDefault="00B95EC8" w:rsidP="00B95EC8">
            <w:pPr>
              <w:rPr>
                <w:b/>
                <w:sz w:val="16"/>
                <w:szCs w:val="16"/>
              </w:rPr>
            </w:pPr>
            <w:r w:rsidRPr="00B95EC8">
              <w:rPr>
                <w:b/>
                <w:sz w:val="16"/>
                <w:szCs w:val="16"/>
              </w:rPr>
              <w:t>Mandatory</w:t>
            </w:r>
          </w:p>
        </w:tc>
        <w:tc>
          <w:tcPr>
            <w:tcW w:w="2232" w:type="pct"/>
          </w:tcPr>
          <w:p w14:paraId="7462AA68" w14:textId="5FCE08EA" w:rsidR="00B95EC8" w:rsidRPr="00E66BEF" w:rsidRDefault="00B95EC8" w:rsidP="00B95EC8">
            <w:pPr>
              <w:rPr>
                <w:sz w:val="16"/>
                <w:szCs w:val="16"/>
              </w:rPr>
            </w:pPr>
            <w:r w:rsidRPr="00E66BEF">
              <w:rPr>
                <w:sz w:val="16"/>
                <w:szCs w:val="16"/>
              </w:rPr>
              <w:t>The longitudinal (forward / backward) acceleration of the vehicle in steps of 0.1 m/s</w:t>
            </w:r>
            <w:r w:rsidRPr="00E66BEF">
              <w:rPr>
                <w:sz w:val="16"/>
                <w:szCs w:val="16"/>
                <w:vertAlign w:val="superscript"/>
              </w:rPr>
              <w:t>2</w:t>
            </w:r>
            <w:r w:rsidRPr="00E66BEF">
              <w:rPr>
                <w:sz w:val="16"/>
                <w:szCs w:val="16"/>
              </w:rPr>
              <w:t>.</w:t>
            </w:r>
            <w:r>
              <w:rPr>
                <w:sz w:val="16"/>
                <w:szCs w:val="16"/>
              </w:rPr>
              <w:t xml:space="preserve"> S</w:t>
            </w:r>
            <w:r w:rsidRPr="00E66BEF">
              <w:rPr>
                <w:sz w:val="16"/>
                <w:szCs w:val="16"/>
              </w:rPr>
              <w:t>etting to ‘unavailable’.</w:t>
            </w:r>
          </w:p>
        </w:tc>
        <w:tc>
          <w:tcPr>
            <w:tcW w:w="328" w:type="pct"/>
          </w:tcPr>
          <w:p w14:paraId="083042A2" w14:textId="283A17C6" w:rsidR="00B95EC8" w:rsidRPr="00E66BEF" w:rsidRDefault="00B95EC8" w:rsidP="00B95EC8">
            <w:pPr>
              <w:rPr>
                <w:sz w:val="16"/>
                <w:szCs w:val="16"/>
              </w:rPr>
            </w:pPr>
            <w:r w:rsidRPr="009A3F9C">
              <w:rPr>
                <w:sz w:val="16"/>
                <w:szCs w:val="16"/>
              </w:rPr>
              <w:t>Set by Application</w:t>
            </w:r>
          </w:p>
        </w:tc>
      </w:tr>
      <w:tr w:rsidR="00B95EC8" w:rsidRPr="00555C19" w14:paraId="07D212D5" w14:textId="77777777" w:rsidTr="00C31DEF">
        <w:trPr>
          <w:jc w:val="center"/>
        </w:trPr>
        <w:tc>
          <w:tcPr>
            <w:tcW w:w="241" w:type="pct"/>
          </w:tcPr>
          <w:p w14:paraId="7F840C90" w14:textId="315A195D" w:rsidR="00B95EC8" w:rsidRPr="00B95EC8" w:rsidRDefault="00B95EC8" w:rsidP="00B95EC8">
            <w:pPr>
              <w:rPr>
                <w:b/>
                <w:sz w:val="16"/>
                <w:szCs w:val="16"/>
              </w:rPr>
            </w:pPr>
            <w:r w:rsidRPr="00B95EC8">
              <w:rPr>
                <w:b/>
                <w:sz w:val="16"/>
                <w:szCs w:val="16"/>
              </w:rPr>
              <w:t>PVD 19</w:t>
            </w:r>
          </w:p>
        </w:tc>
        <w:tc>
          <w:tcPr>
            <w:tcW w:w="607" w:type="pct"/>
            <w:vMerge/>
            <w:shd w:val="clear" w:color="auto" w:fill="auto"/>
          </w:tcPr>
          <w:p w14:paraId="41648AA3" w14:textId="52E03CA9" w:rsidR="00B95EC8" w:rsidRPr="00B95EC8" w:rsidRDefault="00B95EC8" w:rsidP="00B95EC8">
            <w:pPr>
              <w:rPr>
                <w:b/>
                <w:sz w:val="16"/>
                <w:szCs w:val="16"/>
              </w:rPr>
            </w:pPr>
          </w:p>
        </w:tc>
        <w:tc>
          <w:tcPr>
            <w:tcW w:w="982" w:type="pct"/>
            <w:shd w:val="clear" w:color="auto" w:fill="auto"/>
          </w:tcPr>
          <w:p w14:paraId="49275D84" w14:textId="77777777" w:rsidR="00B95EC8" w:rsidRPr="00B95EC8" w:rsidRDefault="00B95EC8" w:rsidP="00B95EC8">
            <w:pPr>
              <w:rPr>
                <w:b/>
                <w:sz w:val="16"/>
                <w:szCs w:val="16"/>
              </w:rPr>
            </w:pPr>
            <w:r w:rsidRPr="00B95EC8">
              <w:rPr>
                <w:b/>
                <w:sz w:val="16"/>
                <w:szCs w:val="16"/>
              </w:rPr>
              <w:t>longitudinalAccelerationConfidence</w:t>
            </w:r>
          </w:p>
        </w:tc>
        <w:tc>
          <w:tcPr>
            <w:tcW w:w="610" w:type="pct"/>
            <w:shd w:val="clear" w:color="auto" w:fill="auto"/>
          </w:tcPr>
          <w:p w14:paraId="063B63AE" w14:textId="4A856FF1" w:rsidR="00B95EC8" w:rsidRPr="00B95EC8" w:rsidRDefault="00B95EC8" w:rsidP="00B95EC8">
            <w:pPr>
              <w:rPr>
                <w:b/>
                <w:sz w:val="16"/>
                <w:szCs w:val="16"/>
              </w:rPr>
            </w:pPr>
            <w:r w:rsidRPr="00B95EC8">
              <w:rPr>
                <w:b/>
                <w:sz w:val="16"/>
                <w:szCs w:val="16"/>
              </w:rPr>
              <w:t>Mandatory</w:t>
            </w:r>
          </w:p>
        </w:tc>
        <w:tc>
          <w:tcPr>
            <w:tcW w:w="2232" w:type="pct"/>
          </w:tcPr>
          <w:p w14:paraId="30C4264E" w14:textId="77C0388D" w:rsidR="00B95EC8" w:rsidRPr="00E66BEF" w:rsidRDefault="00B95EC8" w:rsidP="00B95EC8">
            <w:pPr>
              <w:rPr>
                <w:sz w:val="16"/>
                <w:szCs w:val="16"/>
              </w:rPr>
            </w:pPr>
            <w:r w:rsidRPr="00E66BEF">
              <w:rPr>
                <w:sz w:val="16"/>
                <w:szCs w:val="16"/>
              </w:rPr>
              <w:t>setting to ‘unavailable’.</w:t>
            </w:r>
          </w:p>
        </w:tc>
        <w:tc>
          <w:tcPr>
            <w:tcW w:w="328" w:type="pct"/>
          </w:tcPr>
          <w:p w14:paraId="6FFE3F5F" w14:textId="686254B9" w:rsidR="00B95EC8" w:rsidRPr="00E66BEF" w:rsidRDefault="00B95EC8" w:rsidP="00B95EC8">
            <w:pPr>
              <w:rPr>
                <w:sz w:val="16"/>
                <w:szCs w:val="16"/>
              </w:rPr>
            </w:pPr>
            <w:r w:rsidRPr="009A3F9C">
              <w:rPr>
                <w:sz w:val="16"/>
                <w:szCs w:val="16"/>
              </w:rPr>
              <w:t>Set by Application</w:t>
            </w:r>
          </w:p>
        </w:tc>
      </w:tr>
      <w:tr w:rsidR="00B95EC8" w:rsidRPr="00555C19" w14:paraId="40376636" w14:textId="77777777" w:rsidTr="00C31DEF">
        <w:trPr>
          <w:jc w:val="center"/>
        </w:trPr>
        <w:tc>
          <w:tcPr>
            <w:tcW w:w="241" w:type="pct"/>
          </w:tcPr>
          <w:p w14:paraId="67F2F9E2" w14:textId="58E6D592" w:rsidR="00B95EC8" w:rsidRPr="00B95EC8" w:rsidRDefault="00B95EC8" w:rsidP="00B95EC8">
            <w:pPr>
              <w:rPr>
                <w:b/>
                <w:sz w:val="16"/>
                <w:szCs w:val="16"/>
              </w:rPr>
            </w:pPr>
            <w:r w:rsidRPr="00B95EC8">
              <w:rPr>
                <w:b/>
                <w:sz w:val="16"/>
                <w:szCs w:val="16"/>
              </w:rPr>
              <w:t>PVD 20</w:t>
            </w:r>
          </w:p>
        </w:tc>
        <w:tc>
          <w:tcPr>
            <w:tcW w:w="607" w:type="pct"/>
            <w:shd w:val="clear" w:color="auto" w:fill="auto"/>
          </w:tcPr>
          <w:p w14:paraId="21291779" w14:textId="7DD4CE15" w:rsidR="00B95EC8" w:rsidRPr="00B95EC8" w:rsidRDefault="00B95EC8" w:rsidP="00B95EC8">
            <w:pPr>
              <w:rPr>
                <w:b/>
                <w:sz w:val="16"/>
                <w:szCs w:val="16"/>
              </w:rPr>
            </w:pPr>
            <w:r w:rsidRPr="00B95EC8">
              <w:rPr>
                <w:b/>
                <w:sz w:val="16"/>
                <w:szCs w:val="16"/>
              </w:rPr>
              <w:t>curvature</w:t>
            </w:r>
          </w:p>
        </w:tc>
        <w:tc>
          <w:tcPr>
            <w:tcW w:w="982" w:type="pct"/>
            <w:shd w:val="clear" w:color="auto" w:fill="auto"/>
          </w:tcPr>
          <w:p w14:paraId="4076493C" w14:textId="77777777" w:rsidR="00B95EC8" w:rsidRPr="00B95EC8" w:rsidRDefault="00B95EC8" w:rsidP="00B95EC8">
            <w:pPr>
              <w:rPr>
                <w:b/>
                <w:sz w:val="16"/>
                <w:szCs w:val="16"/>
              </w:rPr>
            </w:pPr>
          </w:p>
        </w:tc>
        <w:tc>
          <w:tcPr>
            <w:tcW w:w="610" w:type="pct"/>
            <w:shd w:val="clear" w:color="auto" w:fill="auto"/>
          </w:tcPr>
          <w:p w14:paraId="14E45931" w14:textId="344A589C" w:rsidR="00B95EC8" w:rsidRPr="00B95EC8" w:rsidRDefault="00B95EC8" w:rsidP="00B95EC8">
            <w:pPr>
              <w:rPr>
                <w:b/>
                <w:sz w:val="16"/>
                <w:szCs w:val="16"/>
              </w:rPr>
            </w:pPr>
            <w:r w:rsidRPr="00B95EC8">
              <w:rPr>
                <w:b/>
                <w:sz w:val="16"/>
                <w:szCs w:val="16"/>
              </w:rPr>
              <w:t>Mandatory</w:t>
            </w:r>
          </w:p>
        </w:tc>
        <w:tc>
          <w:tcPr>
            <w:tcW w:w="2232" w:type="pct"/>
          </w:tcPr>
          <w:p w14:paraId="0DA4F976" w14:textId="3F0D13CB" w:rsidR="00B95EC8" w:rsidRPr="00E66BEF" w:rsidRDefault="00B95EC8" w:rsidP="00B95EC8">
            <w:pPr>
              <w:rPr>
                <w:sz w:val="16"/>
                <w:szCs w:val="16"/>
              </w:rPr>
            </w:pPr>
            <w:r w:rsidRPr="00E66BEF">
              <w:rPr>
                <w:sz w:val="16"/>
                <w:szCs w:val="16"/>
              </w:rPr>
              <w:t>The curvature of the vehicle trajectory. Required by the standard but not part of the wish list.</w:t>
            </w:r>
            <w:r>
              <w:rPr>
                <w:sz w:val="16"/>
                <w:szCs w:val="16"/>
              </w:rPr>
              <w:t xml:space="preserve"> S</w:t>
            </w:r>
            <w:r w:rsidRPr="00E66BEF">
              <w:rPr>
                <w:sz w:val="16"/>
                <w:szCs w:val="16"/>
              </w:rPr>
              <w:t>etting to ‘unavailable’.</w:t>
            </w:r>
          </w:p>
        </w:tc>
        <w:tc>
          <w:tcPr>
            <w:tcW w:w="328" w:type="pct"/>
          </w:tcPr>
          <w:p w14:paraId="0D02D1CD" w14:textId="3A991938" w:rsidR="00B95EC8" w:rsidRPr="00E66BEF" w:rsidRDefault="00B95EC8" w:rsidP="00B95EC8">
            <w:pPr>
              <w:rPr>
                <w:sz w:val="16"/>
                <w:szCs w:val="16"/>
              </w:rPr>
            </w:pPr>
            <w:r w:rsidRPr="009A3F9C">
              <w:rPr>
                <w:sz w:val="16"/>
                <w:szCs w:val="16"/>
              </w:rPr>
              <w:t>Set by Application</w:t>
            </w:r>
          </w:p>
        </w:tc>
      </w:tr>
      <w:tr w:rsidR="00B95EC8" w:rsidRPr="00555C19" w14:paraId="3C3D76D5" w14:textId="77777777" w:rsidTr="00C31DEF">
        <w:trPr>
          <w:jc w:val="center"/>
        </w:trPr>
        <w:tc>
          <w:tcPr>
            <w:tcW w:w="241" w:type="pct"/>
          </w:tcPr>
          <w:p w14:paraId="751D0B33" w14:textId="65FA39E8" w:rsidR="00B95EC8" w:rsidRPr="00B95EC8" w:rsidRDefault="00B95EC8" w:rsidP="00B95EC8">
            <w:pPr>
              <w:rPr>
                <w:b/>
                <w:sz w:val="16"/>
                <w:szCs w:val="16"/>
              </w:rPr>
            </w:pPr>
            <w:r w:rsidRPr="00B95EC8">
              <w:rPr>
                <w:b/>
                <w:sz w:val="16"/>
                <w:szCs w:val="16"/>
              </w:rPr>
              <w:t>PVD 21</w:t>
            </w:r>
          </w:p>
        </w:tc>
        <w:tc>
          <w:tcPr>
            <w:tcW w:w="607" w:type="pct"/>
            <w:shd w:val="clear" w:color="auto" w:fill="auto"/>
          </w:tcPr>
          <w:p w14:paraId="2858FD0F" w14:textId="57BFD361" w:rsidR="00B95EC8" w:rsidRPr="00B95EC8" w:rsidRDefault="00B95EC8" w:rsidP="00B95EC8">
            <w:pPr>
              <w:rPr>
                <w:b/>
                <w:sz w:val="16"/>
                <w:szCs w:val="16"/>
              </w:rPr>
            </w:pPr>
            <w:r w:rsidRPr="00B95EC8">
              <w:rPr>
                <w:b/>
                <w:sz w:val="16"/>
                <w:szCs w:val="16"/>
              </w:rPr>
              <w:t>curvatureCalculation-Mode</w:t>
            </w:r>
          </w:p>
        </w:tc>
        <w:tc>
          <w:tcPr>
            <w:tcW w:w="982" w:type="pct"/>
            <w:shd w:val="clear" w:color="auto" w:fill="auto"/>
          </w:tcPr>
          <w:p w14:paraId="78F10150" w14:textId="77777777" w:rsidR="00B95EC8" w:rsidRPr="00B95EC8" w:rsidRDefault="00B95EC8" w:rsidP="00B95EC8">
            <w:pPr>
              <w:rPr>
                <w:b/>
                <w:sz w:val="16"/>
                <w:szCs w:val="16"/>
              </w:rPr>
            </w:pPr>
          </w:p>
        </w:tc>
        <w:tc>
          <w:tcPr>
            <w:tcW w:w="610" w:type="pct"/>
            <w:shd w:val="clear" w:color="auto" w:fill="auto"/>
          </w:tcPr>
          <w:p w14:paraId="50CC443C" w14:textId="442CA971" w:rsidR="00B95EC8" w:rsidRPr="00B95EC8" w:rsidRDefault="00B95EC8" w:rsidP="00B95EC8">
            <w:pPr>
              <w:rPr>
                <w:b/>
                <w:sz w:val="16"/>
                <w:szCs w:val="16"/>
              </w:rPr>
            </w:pPr>
            <w:r w:rsidRPr="00B95EC8">
              <w:rPr>
                <w:b/>
                <w:sz w:val="16"/>
                <w:szCs w:val="16"/>
              </w:rPr>
              <w:t>Mandatory</w:t>
            </w:r>
          </w:p>
        </w:tc>
        <w:tc>
          <w:tcPr>
            <w:tcW w:w="2232" w:type="pct"/>
          </w:tcPr>
          <w:p w14:paraId="4B5E6D35" w14:textId="4FA0E012" w:rsidR="00B95EC8" w:rsidRPr="00E66BEF" w:rsidRDefault="00B95EC8" w:rsidP="00B95EC8">
            <w:pPr>
              <w:rPr>
                <w:sz w:val="16"/>
                <w:szCs w:val="16"/>
              </w:rPr>
            </w:pPr>
            <w:r w:rsidRPr="00E66BEF">
              <w:rPr>
                <w:sz w:val="16"/>
                <w:szCs w:val="16"/>
              </w:rPr>
              <w:t>The calculation mode for the curvature. Required by the standard but not part of the wish list.</w:t>
            </w:r>
            <w:r>
              <w:rPr>
                <w:sz w:val="16"/>
                <w:szCs w:val="16"/>
              </w:rPr>
              <w:t xml:space="preserve"> S</w:t>
            </w:r>
            <w:r w:rsidRPr="00E66BEF">
              <w:rPr>
                <w:sz w:val="16"/>
                <w:szCs w:val="16"/>
              </w:rPr>
              <w:t>etting to ‘unavailable’.</w:t>
            </w:r>
          </w:p>
        </w:tc>
        <w:tc>
          <w:tcPr>
            <w:tcW w:w="328" w:type="pct"/>
          </w:tcPr>
          <w:p w14:paraId="009055F0" w14:textId="472520B7" w:rsidR="00B95EC8" w:rsidRPr="00E66BEF" w:rsidRDefault="00B95EC8" w:rsidP="00B95EC8">
            <w:pPr>
              <w:rPr>
                <w:sz w:val="16"/>
                <w:szCs w:val="16"/>
              </w:rPr>
            </w:pPr>
            <w:r w:rsidRPr="009A3F9C">
              <w:rPr>
                <w:sz w:val="16"/>
                <w:szCs w:val="16"/>
              </w:rPr>
              <w:t>Set by Application</w:t>
            </w:r>
          </w:p>
        </w:tc>
      </w:tr>
      <w:tr w:rsidR="00B95EC8" w:rsidRPr="00555C19" w14:paraId="7EEE2262" w14:textId="77777777" w:rsidTr="00C31DEF">
        <w:trPr>
          <w:jc w:val="center"/>
        </w:trPr>
        <w:tc>
          <w:tcPr>
            <w:tcW w:w="241" w:type="pct"/>
          </w:tcPr>
          <w:p w14:paraId="6A4D7D52" w14:textId="5E3AC0B2" w:rsidR="00B95EC8" w:rsidRPr="00B95EC8" w:rsidRDefault="00B95EC8" w:rsidP="00B95EC8">
            <w:pPr>
              <w:rPr>
                <w:b/>
                <w:sz w:val="16"/>
                <w:szCs w:val="16"/>
              </w:rPr>
            </w:pPr>
            <w:r w:rsidRPr="00B95EC8">
              <w:rPr>
                <w:b/>
                <w:sz w:val="16"/>
                <w:szCs w:val="16"/>
              </w:rPr>
              <w:t>PVD 22</w:t>
            </w:r>
          </w:p>
        </w:tc>
        <w:tc>
          <w:tcPr>
            <w:tcW w:w="607" w:type="pct"/>
            <w:shd w:val="clear" w:color="auto" w:fill="auto"/>
          </w:tcPr>
          <w:p w14:paraId="1D04AE63" w14:textId="3F95A0FA" w:rsidR="00B95EC8" w:rsidRPr="00B95EC8" w:rsidRDefault="00B95EC8" w:rsidP="00B95EC8">
            <w:pPr>
              <w:rPr>
                <w:b/>
                <w:sz w:val="16"/>
                <w:szCs w:val="16"/>
              </w:rPr>
            </w:pPr>
            <w:r w:rsidRPr="00B95EC8">
              <w:rPr>
                <w:b/>
                <w:sz w:val="16"/>
                <w:szCs w:val="16"/>
              </w:rPr>
              <w:t>yawRate</w:t>
            </w:r>
          </w:p>
        </w:tc>
        <w:tc>
          <w:tcPr>
            <w:tcW w:w="982" w:type="pct"/>
            <w:shd w:val="clear" w:color="auto" w:fill="auto"/>
          </w:tcPr>
          <w:p w14:paraId="57A2C535" w14:textId="77777777" w:rsidR="00B95EC8" w:rsidRPr="00B95EC8" w:rsidRDefault="00B95EC8" w:rsidP="00B95EC8">
            <w:pPr>
              <w:rPr>
                <w:b/>
                <w:sz w:val="16"/>
                <w:szCs w:val="16"/>
              </w:rPr>
            </w:pPr>
          </w:p>
        </w:tc>
        <w:tc>
          <w:tcPr>
            <w:tcW w:w="610" w:type="pct"/>
            <w:shd w:val="clear" w:color="auto" w:fill="auto"/>
          </w:tcPr>
          <w:p w14:paraId="1A7479C4" w14:textId="17BA7ECA" w:rsidR="00B95EC8" w:rsidRPr="00B95EC8" w:rsidRDefault="00B95EC8" w:rsidP="00B95EC8">
            <w:pPr>
              <w:rPr>
                <w:b/>
                <w:sz w:val="16"/>
                <w:szCs w:val="16"/>
              </w:rPr>
            </w:pPr>
            <w:r w:rsidRPr="00B95EC8">
              <w:rPr>
                <w:b/>
                <w:sz w:val="16"/>
                <w:szCs w:val="16"/>
              </w:rPr>
              <w:t>Mandatory</w:t>
            </w:r>
          </w:p>
        </w:tc>
        <w:tc>
          <w:tcPr>
            <w:tcW w:w="2232" w:type="pct"/>
          </w:tcPr>
          <w:p w14:paraId="6439D85D" w14:textId="17670883" w:rsidR="00B95EC8" w:rsidRPr="00E66BEF" w:rsidRDefault="00B95EC8" w:rsidP="00B95EC8">
            <w:pPr>
              <w:rPr>
                <w:sz w:val="16"/>
                <w:szCs w:val="16"/>
              </w:rPr>
            </w:pPr>
            <w:r w:rsidRPr="00E66BEF">
              <w:rPr>
                <w:sz w:val="16"/>
                <w:szCs w:val="16"/>
              </w:rPr>
              <w:t>The rate the vehicle is spinning around its centre of mass. Required by the standard but not part of the wish list.</w:t>
            </w:r>
            <w:r>
              <w:rPr>
                <w:sz w:val="16"/>
                <w:szCs w:val="16"/>
              </w:rPr>
              <w:t xml:space="preserve"> S</w:t>
            </w:r>
            <w:r w:rsidRPr="00E66BEF">
              <w:rPr>
                <w:sz w:val="16"/>
                <w:szCs w:val="16"/>
              </w:rPr>
              <w:t>etting to ‘unavailable’.</w:t>
            </w:r>
          </w:p>
        </w:tc>
        <w:tc>
          <w:tcPr>
            <w:tcW w:w="328" w:type="pct"/>
          </w:tcPr>
          <w:p w14:paraId="1A2E57E1" w14:textId="182F661A" w:rsidR="00B95EC8" w:rsidRPr="00E66BEF" w:rsidRDefault="00B95EC8" w:rsidP="00B95EC8">
            <w:pPr>
              <w:rPr>
                <w:sz w:val="16"/>
                <w:szCs w:val="16"/>
              </w:rPr>
            </w:pPr>
            <w:r w:rsidRPr="009A3F9C">
              <w:rPr>
                <w:sz w:val="16"/>
                <w:szCs w:val="16"/>
              </w:rPr>
              <w:t>Set by Application</w:t>
            </w:r>
          </w:p>
        </w:tc>
      </w:tr>
    </w:tbl>
    <w:p w14:paraId="0EF22128" w14:textId="77777777" w:rsidR="00423CBD" w:rsidRPr="008C205F" w:rsidRDefault="00423CBD" w:rsidP="00423CBD"/>
    <w:p w14:paraId="79EEB825" w14:textId="77777777" w:rsidR="00423CBD" w:rsidRDefault="00423CBD" w:rsidP="00BC7914"/>
    <w:p w14:paraId="561B619F" w14:textId="77777777" w:rsidR="00423CBD" w:rsidRDefault="00423CBD" w:rsidP="00BC7914"/>
    <w:p w14:paraId="0457A3CC" w14:textId="77777777" w:rsidR="00342111" w:rsidRDefault="00342111" w:rsidP="00D30725">
      <w:pPr>
        <w:pStyle w:val="Heading1"/>
        <w:keepLines w:val="0"/>
        <w:numPr>
          <w:ilvl w:val="0"/>
          <w:numId w:val="2"/>
        </w:numPr>
        <w:spacing w:before="0" w:line="240" w:lineRule="auto"/>
        <w:sectPr w:rsidR="00342111" w:rsidSect="00D15DB0">
          <w:headerReference w:type="first" r:id="rId18"/>
          <w:pgSz w:w="16838" w:h="11906" w:orient="landscape" w:code="9"/>
          <w:pgMar w:top="1418" w:right="1440" w:bottom="1134" w:left="851" w:header="709" w:footer="567" w:gutter="0"/>
          <w:cols w:space="708"/>
          <w:titlePg/>
          <w:docGrid w:linePitch="360"/>
        </w:sectPr>
      </w:pPr>
      <w:bookmarkStart w:id="76" w:name="_Toc519505772"/>
    </w:p>
    <w:p w14:paraId="737CE61A" w14:textId="164F4FBA" w:rsidR="00423CBD" w:rsidRDefault="00423CBD" w:rsidP="00D30725">
      <w:pPr>
        <w:pStyle w:val="Heading1"/>
        <w:keepLines w:val="0"/>
        <w:numPr>
          <w:ilvl w:val="0"/>
          <w:numId w:val="2"/>
        </w:numPr>
        <w:spacing w:before="0" w:line="240" w:lineRule="auto"/>
      </w:pPr>
      <w:bookmarkStart w:id="77" w:name="_Toc524967808"/>
      <w:r>
        <w:lastRenderedPageBreak/>
        <w:t>Network&amp; Transport Layer</w:t>
      </w:r>
      <w:bookmarkEnd w:id="76"/>
      <w:bookmarkEnd w:id="77"/>
    </w:p>
    <w:p w14:paraId="19946F61" w14:textId="77777777" w:rsidR="00423CBD" w:rsidRDefault="00423CBD" w:rsidP="00423CBD"/>
    <w:p w14:paraId="6E81A07F" w14:textId="77777777" w:rsidR="00423CBD" w:rsidRPr="00F8405C" w:rsidRDefault="00423CBD" w:rsidP="00423CBD">
      <w:r w:rsidRPr="00F8405C">
        <w:t xml:space="preserve">This section explains how the different message sets received from the Facilities Layer are handled by the Network&amp;Transport (N&amp;T) Layer, (‘source’ operations) and handed over via information on BTP destination port. </w:t>
      </w:r>
    </w:p>
    <w:p w14:paraId="0ACE2638" w14:textId="77777777" w:rsidR="00423CBD" w:rsidRPr="006A64F8" w:rsidRDefault="00423CBD" w:rsidP="00423CBD">
      <w:r w:rsidRPr="00F8405C">
        <w:t xml:space="preserve">The </w:t>
      </w:r>
      <w:r w:rsidRPr="006A64F8">
        <w:t xml:space="preserve">protocols used by the Network&amp;Transport layer are Basic Transport Protocol [BTP] and GeoNetworking [GN]. Other Network&amp;Transport layer protocols like TCP/UDP/IP(v6) are not in scope of this document. </w:t>
      </w:r>
    </w:p>
    <w:p w14:paraId="1C996A69" w14:textId="1668A8DC" w:rsidR="00423CBD" w:rsidRPr="006A64F8" w:rsidRDefault="00423CBD" w:rsidP="00423CBD">
      <w:r w:rsidRPr="006A64F8">
        <w:t xml:space="preserve">The data elements of the BTP </w:t>
      </w:r>
      <w:r w:rsidR="0001011C" w:rsidRPr="006A64F8">
        <w:t>and GN protocols used for DENM</w:t>
      </w:r>
      <w:r w:rsidRPr="006A64F8">
        <w:t xml:space="preserve"> and IVI message sets </w:t>
      </w:r>
      <w:r w:rsidR="0001011C" w:rsidRPr="006A64F8">
        <w:t xml:space="preserve">are </w:t>
      </w:r>
      <w:r w:rsidRPr="006A64F8">
        <w:t xml:space="preserve">sent by the </w:t>
      </w:r>
      <w:r w:rsidR="0001011C" w:rsidRPr="006A64F8">
        <w:t>C</w:t>
      </w:r>
      <w:r w:rsidRPr="006A64F8">
        <w:t>-ITS-S (</w:t>
      </w:r>
      <w:r w:rsidR="0001011C" w:rsidRPr="006A64F8">
        <w:t>C</w:t>
      </w:r>
      <w:r w:rsidRPr="006A64F8">
        <w:t xml:space="preserve">-ITS-S as source) are described in this section. </w:t>
      </w:r>
    </w:p>
    <w:p w14:paraId="558F1C60" w14:textId="25E46325" w:rsidR="00423CBD" w:rsidRPr="00F8405C" w:rsidRDefault="00423CBD" w:rsidP="00423CBD">
      <w:r w:rsidRPr="006A64F8">
        <w:t>The deployment of the R-ITS-S networks as described</w:t>
      </w:r>
      <w:r w:rsidRPr="00F8405C">
        <w:t xml:space="preserve"> in this section is ba</w:t>
      </w:r>
      <w:r w:rsidR="00075444">
        <w:t>sed on the following:</w:t>
      </w:r>
    </w:p>
    <w:p w14:paraId="6E406484" w14:textId="77777777" w:rsidR="00423CBD" w:rsidRPr="00075444" w:rsidRDefault="00423CBD" w:rsidP="00423CBD">
      <w:pPr>
        <w:pStyle w:val="Bullet1"/>
        <w:rPr>
          <w:rFonts w:asciiTheme="minorHAnsi" w:eastAsiaTheme="minorEastAsia" w:hAnsiTheme="minorHAnsi" w:cstheme="minorBidi"/>
          <w:lang w:eastAsia="en-US"/>
        </w:rPr>
      </w:pPr>
      <w:r w:rsidRPr="4F2FDA83">
        <w:rPr>
          <w:rFonts w:asciiTheme="minorHAnsi" w:eastAsiaTheme="minorEastAsia" w:hAnsiTheme="minorHAnsi" w:cstheme="minorBidi"/>
          <w:lang w:eastAsia="en-US"/>
        </w:rPr>
        <w:t xml:space="preserve">All messages related to ‘events’ that are sent by a R-ITS-S are assumed to be relevant for V-ITS-S within communication range, and should be processed by the internal Facilities/Applications functions of the V-ITS-S.  For this </w:t>
      </w:r>
      <w:proofErr w:type="gramStart"/>
      <w:r w:rsidRPr="4F2FDA83">
        <w:rPr>
          <w:rFonts w:asciiTheme="minorHAnsi" w:eastAsiaTheme="minorEastAsia" w:hAnsiTheme="minorHAnsi" w:cstheme="minorBidi"/>
          <w:lang w:eastAsia="en-US"/>
        </w:rPr>
        <w:t>reason</w:t>
      </w:r>
      <w:proofErr w:type="gramEnd"/>
      <w:r w:rsidRPr="4F2FDA83">
        <w:rPr>
          <w:rFonts w:asciiTheme="minorHAnsi" w:eastAsiaTheme="minorEastAsia" w:hAnsiTheme="minorHAnsi" w:cstheme="minorBidi"/>
          <w:lang w:eastAsia="en-US"/>
        </w:rPr>
        <w:t xml:space="preserve"> the destination area for GBC messages is set to a circle around the R-ITS-S with a radius larger than the max. </w:t>
      </w:r>
      <w:r w:rsidRPr="006A64F8">
        <w:rPr>
          <w:rFonts w:asciiTheme="minorHAnsi" w:eastAsiaTheme="minorEastAsia" w:hAnsiTheme="minorHAnsi" w:cstheme="minorBidi"/>
          <w:lang w:eastAsia="en-US"/>
        </w:rPr>
        <w:t>communication range of the R-ITS-S (typical 400m @23 dBm) and set to 1.000 m around. In this</w:t>
      </w:r>
      <w:r w:rsidRPr="4F2FDA83">
        <w:rPr>
          <w:rFonts w:asciiTheme="minorHAnsi" w:eastAsiaTheme="minorEastAsia" w:hAnsiTheme="minorHAnsi" w:cstheme="minorBidi"/>
          <w:lang w:eastAsia="en-US"/>
        </w:rPr>
        <w:t xml:space="preserve"> way all V-ITS-S within communication range are automatically also in the destination area and will process the message in the Facilities/Application layer. </w:t>
      </w:r>
    </w:p>
    <w:p w14:paraId="375D0D65" w14:textId="77777777" w:rsidR="00423CBD" w:rsidRPr="00075444" w:rsidRDefault="00423CBD" w:rsidP="00423CBD">
      <w:pPr>
        <w:pStyle w:val="Bullet1"/>
        <w:rPr>
          <w:rFonts w:asciiTheme="minorHAnsi" w:eastAsiaTheme="minorEastAsia" w:hAnsiTheme="minorHAnsi" w:cstheme="minorBidi"/>
          <w:lang w:eastAsia="en-US"/>
        </w:rPr>
      </w:pPr>
      <w:r w:rsidRPr="4F2FDA83">
        <w:rPr>
          <w:rFonts w:asciiTheme="minorHAnsi" w:eastAsiaTheme="minorEastAsia" w:hAnsiTheme="minorHAnsi" w:cstheme="minorBidi"/>
          <w:lang w:eastAsia="en-US"/>
        </w:rPr>
        <w:t xml:space="preserve">The geographical routing of events is controlled by a C-ITS-S (Central Unit, CU), so the most appropriate R-ITS-S for events is selected by a central C-ITS-S system. This approach is different from vehicles where ‘events’ are always related to the physical vehicle, and the physical location of the V-ITS-S. For a R-ITS-S network, with communication nodes that are directly connected to a (physical) information system along a highway, this approach is regarded as most efficient and simple. </w:t>
      </w:r>
    </w:p>
    <w:p w14:paraId="07D7B5D5" w14:textId="77777777" w:rsidR="00423CBD" w:rsidRPr="00075444" w:rsidRDefault="00423CBD" w:rsidP="00423CBD">
      <w:pPr>
        <w:pStyle w:val="Bullet1"/>
        <w:rPr>
          <w:rFonts w:asciiTheme="minorHAnsi" w:eastAsiaTheme="minorEastAsia" w:hAnsiTheme="minorHAnsi" w:cstheme="minorBidi"/>
          <w:lang w:eastAsia="en-US"/>
        </w:rPr>
      </w:pPr>
      <w:r w:rsidRPr="4F2FDA83">
        <w:rPr>
          <w:rFonts w:asciiTheme="minorHAnsi" w:eastAsiaTheme="minorEastAsia" w:hAnsiTheme="minorHAnsi" w:cstheme="minorBidi"/>
          <w:lang w:eastAsia="en-US"/>
        </w:rPr>
        <w:t>The R-ITS-S does not request multi-hop operation, all messages are sent with a MHL=1 or via SHB. The advantage is that the initial deployment is simplified, and predictable. In a later phase this might change, e.g. at higher penetration rates (&gt;5%).</w:t>
      </w:r>
    </w:p>
    <w:p w14:paraId="7967738F" w14:textId="77777777" w:rsidR="00423CBD" w:rsidRPr="00F8405C" w:rsidRDefault="00423CBD" w:rsidP="00423CBD"/>
    <w:p w14:paraId="10C92439" w14:textId="77777777" w:rsidR="00423CBD" w:rsidRPr="00F8405C" w:rsidRDefault="00423CBD" w:rsidP="00423CBD">
      <w:r w:rsidRPr="00F8405C">
        <w:t xml:space="preserve">The rest of this section explains the parameters used in the different message sets of the use cases of the ITS Corridor. This section gives references to the C2C Basic System Profile specification [C2C]. Although this C2C specification is not public and may not be available to all, it is considered highly relevant as a reference. </w:t>
      </w:r>
    </w:p>
    <w:p w14:paraId="20FF7814" w14:textId="77777777" w:rsidR="00423CBD" w:rsidRPr="00F8405C" w:rsidRDefault="00423CBD" w:rsidP="00423CBD">
      <w:r w:rsidRPr="00F8405C">
        <w:t>The table gives an overview of the main data elements used for the different messages at the N&amp;T layer, where the R-ITS-S is the ‘source’ of the message. The GN forwarding operations of the R-ITS-S are explained in chapter ‘Access Layer’.</w:t>
      </w:r>
    </w:p>
    <w:p w14:paraId="03AE596E" w14:textId="77777777" w:rsidR="00423CBD" w:rsidRDefault="00423CBD" w:rsidP="00423CBD"/>
    <w:p w14:paraId="52A99359" w14:textId="77777777" w:rsidR="00423CBD" w:rsidRPr="00F8405C" w:rsidRDefault="00423CBD" w:rsidP="00423CBD"/>
    <w:p w14:paraId="4E86949F" w14:textId="3DADA358" w:rsidR="00423CBD" w:rsidRDefault="00423CBD" w:rsidP="00D30725">
      <w:pPr>
        <w:pStyle w:val="Heading2"/>
        <w:keepLines w:val="0"/>
        <w:numPr>
          <w:ilvl w:val="1"/>
          <w:numId w:val="2"/>
        </w:numPr>
        <w:spacing w:before="0" w:line="240" w:lineRule="auto"/>
      </w:pPr>
      <w:bookmarkStart w:id="78" w:name="_Toc519505773"/>
      <w:bookmarkStart w:id="79" w:name="_Toc524967809"/>
      <w:r>
        <w:lastRenderedPageBreak/>
        <w:t>Basic Transport Protocol</w:t>
      </w:r>
      <w:bookmarkEnd w:id="78"/>
      <w:bookmarkEnd w:id="79"/>
    </w:p>
    <w:p w14:paraId="5B96AA23" w14:textId="77777777" w:rsidR="00423CBD" w:rsidRPr="00F8405C" w:rsidRDefault="00423CBD" w:rsidP="00423CBD">
      <w:r w:rsidRPr="00F8405C">
        <w:t>Basic Transport Protocol shall be applied as transport protocol according to the ETSI specification [BTP].</w:t>
      </w:r>
    </w:p>
    <w:p w14:paraId="354D55EC" w14:textId="77777777" w:rsidR="00423CBD" w:rsidRPr="00F8405C" w:rsidRDefault="00423CBD" w:rsidP="00423CBD">
      <w:pPr>
        <w:rPr>
          <w:color w:val="2F549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4"/>
        <w:gridCol w:w="3140"/>
        <w:gridCol w:w="1794"/>
        <w:gridCol w:w="1794"/>
        <w:gridCol w:w="5565"/>
      </w:tblGrid>
      <w:tr w:rsidR="00662E29" w:rsidRPr="008C205F" w14:paraId="30BDEE38" w14:textId="4074416D" w:rsidTr="00662E29">
        <w:trPr>
          <w:tblHeader/>
          <w:jc w:val="center"/>
        </w:trPr>
        <w:tc>
          <w:tcPr>
            <w:tcW w:w="772" w:type="pct"/>
            <w:tcBorders>
              <w:bottom w:val="single" w:sz="4" w:space="0" w:color="auto"/>
            </w:tcBorders>
            <w:shd w:val="clear" w:color="auto" w:fill="404040" w:themeFill="text1" w:themeFillTint="BF"/>
          </w:tcPr>
          <w:p w14:paraId="72E6064A" w14:textId="77777777" w:rsidR="00662E29" w:rsidRPr="00555C19" w:rsidRDefault="00662E29" w:rsidP="008479F2">
            <w:pPr>
              <w:spacing w:line="276" w:lineRule="auto"/>
              <w:rPr>
                <w:b/>
                <w:color w:val="FFFFFF" w:themeColor="background1"/>
              </w:rPr>
            </w:pPr>
            <w:r w:rsidRPr="4F2FDA83">
              <w:rPr>
                <w:b/>
                <w:color w:val="FFFFFF" w:themeColor="background1"/>
              </w:rPr>
              <w:t>Element</w:t>
            </w:r>
          </w:p>
        </w:tc>
        <w:tc>
          <w:tcPr>
            <w:tcW w:w="1080" w:type="pct"/>
            <w:tcBorders>
              <w:bottom w:val="single" w:sz="4" w:space="0" w:color="auto"/>
            </w:tcBorders>
            <w:shd w:val="clear" w:color="auto" w:fill="404040" w:themeFill="text1" w:themeFillTint="BF"/>
          </w:tcPr>
          <w:p w14:paraId="7D8C30A0" w14:textId="77777777" w:rsidR="00662E29" w:rsidRPr="00555C19" w:rsidRDefault="00662E29" w:rsidP="008479F2">
            <w:pPr>
              <w:spacing w:line="276" w:lineRule="auto"/>
              <w:rPr>
                <w:b/>
                <w:color w:val="FFFFFF" w:themeColor="background1"/>
              </w:rPr>
            </w:pPr>
            <w:r w:rsidRPr="4F2FDA83">
              <w:rPr>
                <w:b/>
                <w:color w:val="FFFFFF" w:themeColor="background1"/>
              </w:rPr>
              <w:t>Content</w:t>
            </w:r>
          </w:p>
        </w:tc>
        <w:tc>
          <w:tcPr>
            <w:tcW w:w="617" w:type="pct"/>
            <w:tcBorders>
              <w:top w:val="single" w:sz="4" w:space="0" w:color="auto"/>
              <w:bottom w:val="single" w:sz="4" w:space="0" w:color="auto"/>
            </w:tcBorders>
            <w:shd w:val="clear" w:color="auto" w:fill="404040" w:themeFill="text1" w:themeFillTint="BF"/>
          </w:tcPr>
          <w:p w14:paraId="06327220" w14:textId="77777777" w:rsidR="00662E29" w:rsidRPr="00555C19" w:rsidRDefault="00662E29" w:rsidP="008479F2">
            <w:pPr>
              <w:spacing w:line="276" w:lineRule="auto"/>
              <w:rPr>
                <w:b/>
                <w:color w:val="FFFFFF" w:themeColor="background1"/>
              </w:rPr>
            </w:pPr>
            <w:r w:rsidRPr="4F2FDA83">
              <w:rPr>
                <w:b/>
                <w:color w:val="FFFFFF" w:themeColor="background1"/>
              </w:rPr>
              <w:t>Profile status</w:t>
            </w:r>
          </w:p>
        </w:tc>
        <w:tc>
          <w:tcPr>
            <w:tcW w:w="617" w:type="pct"/>
            <w:tcBorders>
              <w:top w:val="single" w:sz="4" w:space="0" w:color="auto"/>
              <w:bottom w:val="single" w:sz="4" w:space="0" w:color="auto"/>
            </w:tcBorders>
            <w:shd w:val="clear" w:color="auto" w:fill="404040" w:themeFill="text1" w:themeFillTint="BF"/>
          </w:tcPr>
          <w:p w14:paraId="5850DCD0" w14:textId="77777777" w:rsidR="00662E29" w:rsidRPr="00555C19" w:rsidRDefault="00662E29" w:rsidP="008479F2">
            <w:pPr>
              <w:spacing w:line="276" w:lineRule="auto"/>
              <w:rPr>
                <w:b/>
                <w:color w:val="FFFFFF" w:themeColor="background1"/>
              </w:rPr>
            </w:pPr>
            <w:r w:rsidRPr="4F2FDA83">
              <w:rPr>
                <w:b/>
                <w:color w:val="FFFFFF" w:themeColor="background1"/>
              </w:rPr>
              <w:t>Value</w:t>
            </w:r>
          </w:p>
        </w:tc>
        <w:tc>
          <w:tcPr>
            <w:tcW w:w="1914" w:type="pct"/>
            <w:tcBorders>
              <w:top w:val="single" w:sz="4" w:space="0" w:color="auto"/>
              <w:bottom w:val="single" w:sz="4" w:space="0" w:color="auto"/>
            </w:tcBorders>
            <w:shd w:val="clear" w:color="auto" w:fill="404040" w:themeFill="text1" w:themeFillTint="BF"/>
          </w:tcPr>
          <w:p w14:paraId="3133F154" w14:textId="77777777" w:rsidR="00662E29" w:rsidRPr="00555C19" w:rsidRDefault="00662E29" w:rsidP="008479F2">
            <w:pPr>
              <w:spacing w:line="276" w:lineRule="auto"/>
              <w:rPr>
                <w:b/>
                <w:color w:val="FFFFFF" w:themeColor="background1"/>
              </w:rPr>
            </w:pPr>
            <w:r w:rsidRPr="4F2FDA83">
              <w:rPr>
                <w:b/>
                <w:color w:val="FFFFFF" w:themeColor="background1"/>
              </w:rPr>
              <w:t>Comment</w:t>
            </w:r>
          </w:p>
        </w:tc>
      </w:tr>
      <w:tr w:rsidR="00662E29" w:rsidRPr="008C205F" w14:paraId="715A9526" w14:textId="19D78378" w:rsidTr="00662E29">
        <w:trPr>
          <w:jc w:val="center"/>
        </w:trPr>
        <w:tc>
          <w:tcPr>
            <w:tcW w:w="772" w:type="pct"/>
            <w:tcBorders>
              <w:top w:val="single" w:sz="4" w:space="0" w:color="auto"/>
              <w:left w:val="single" w:sz="4" w:space="0" w:color="auto"/>
              <w:bottom w:val="single" w:sz="4" w:space="0" w:color="auto"/>
              <w:right w:val="single" w:sz="4" w:space="0" w:color="auto"/>
            </w:tcBorders>
            <w:shd w:val="clear" w:color="auto" w:fill="auto"/>
          </w:tcPr>
          <w:p w14:paraId="0168B7DC" w14:textId="77777777" w:rsidR="00662E29" w:rsidRPr="00F8405C" w:rsidRDefault="00662E29" w:rsidP="008479F2">
            <w:r w:rsidRPr="00F8405C">
              <w:t>Next Header (NH)</w:t>
            </w:r>
          </w:p>
        </w:tc>
        <w:tc>
          <w:tcPr>
            <w:tcW w:w="1080" w:type="pct"/>
            <w:tcBorders>
              <w:top w:val="single" w:sz="4" w:space="0" w:color="auto"/>
              <w:left w:val="single" w:sz="4" w:space="0" w:color="auto"/>
              <w:bottom w:val="single" w:sz="4" w:space="0" w:color="auto"/>
              <w:right w:val="single" w:sz="4" w:space="0" w:color="auto"/>
            </w:tcBorders>
            <w:shd w:val="clear" w:color="auto" w:fill="auto"/>
          </w:tcPr>
          <w:p w14:paraId="29621A69" w14:textId="77777777" w:rsidR="00662E29" w:rsidRPr="00F8405C" w:rsidRDefault="00662E29" w:rsidP="008479F2">
            <w:r w:rsidRPr="00F8405C">
              <w:t>BTP-B for non-interactive packet transport.</w:t>
            </w:r>
          </w:p>
        </w:tc>
        <w:tc>
          <w:tcPr>
            <w:tcW w:w="617" w:type="pct"/>
            <w:tcBorders>
              <w:top w:val="single" w:sz="4" w:space="0" w:color="auto"/>
              <w:left w:val="single" w:sz="4" w:space="0" w:color="auto"/>
              <w:bottom w:val="single" w:sz="4" w:space="0" w:color="auto"/>
              <w:right w:val="single" w:sz="4" w:space="0" w:color="auto"/>
            </w:tcBorders>
            <w:shd w:val="clear" w:color="auto" w:fill="auto"/>
          </w:tcPr>
          <w:p w14:paraId="339BFD6C" w14:textId="77777777" w:rsidR="00662E29" w:rsidRPr="00F8405C" w:rsidRDefault="00662E29" w:rsidP="008479F2">
            <w:r w:rsidRPr="00F8405C">
              <w:t>Profiled</w:t>
            </w:r>
          </w:p>
        </w:tc>
        <w:tc>
          <w:tcPr>
            <w:tcW w:w="617" w:type="pct"/>
            <w:tcBorders>
              <w:top w:val="single" w:sz="4" w:space="0" w:color="auto"/>
              <w:left w:val="single" w:sz="4" w:space="0" w:color="auto"/>
              <w:bottom w:val="single" w:sz="4" w:space="0" w:color="auto"/>
              <w:right w:val="single" w:sz="4" w:space="0" w:color="auto"/>
            </w:tcBorders>
            <w:shd w:val="clear" w:color="auto" w:fill="auto"/>
          </w:tcPr>
          <w:p w14:paraId="0255DDF6" w14:textId="77777777" w:rsidR="00662E29" w:rsidRPr="00F8405C" w:rsidRDefault="00662E29" w:rsidP="008479F2">
            <w:r w:rsidRPr="00F8405C">
              <w:t>BTP-B (2)</w:t>
            </w:r>
          </w:p>
        </w:tc>
        <w:tc>
          <w:tcPr>
            <w:tcW w:w="1914" w:type="pct"/>
            <w:tcBorders>
              <w:top w:val="single" w:sz="4" w:space="0" w:color="auto"/>
              <w:left w:val="single" w:sz="4" w:space="0" w:color="auto"/>
              <w:bottom w:val="single" w:sz="4" w:space="0" w:color="auto"/>
              <w:right w:val="single" w:sz="4" w:space="0" w:color="auto"/>
            </w:tcBorders>
            <w:shd w:val="clear" w:color="auto" w:fill="auto"/>
          </w:tcPr>
          <w:p w14:paraId="3330C74D" w14:textId="77777777" w:rsidR="00662E29" w:rsidRPr="00F8405C" w:rsidRDefault="00662E29" w:rsidP="008479F2"/>
        </w:tc>
      </w:tr>
      <w:tr w:rsidR="00662E29" w:rsidRPr="008C205F" w14:paraId="5604431B" w14:textId="0EACE813" w:rsidTr="00662E29">
        <w:trPr>
          <w:jc w:val="center"/>
        </w:trPr>
        <w:tc>
          <w:tcPr>
            <w:tcW w:w="772" w:type="pct"/>
            <w:vMerge w:val="restart"/>
            <w:tcBorders>
              <w:top w:val="single" w:sz="4" w:space="0" w:color="auto"/>
              <w:left w:val="single" w:sz="4" w:space="0" w:color="auto"/>
              <w:bottom w:val="single" w:sz="4" w:space="0" w:color="auto"/>
              <w:right w:val="single" w:sz="4" w:space="0" w:color="auto"/>
            </w:tcBorders>
            <w:shd w:val="clear" w:color="auto" w:fill="auto"/>
          </w:tcPr>
          <w:p w14:paraId="3B18C688" w14:textId="77777777" w:rsidR="00662E29" w:rsidRPr="00555C19" w:rsidRDefault="00662E29" w:rsidP="008479F2">
            <w:pPr>
              <w:rPr>
                <w:bCs/>
              </w:rPr>
            </w:pPr>
            <w:r w:rsidRPr="00F8405C">
              <w:t>Destination port</w:t>
            </w:r>
          </w:p>
        </w:tc>
        <w:tc>
          <w:tcPr>
            <w:tcW w:w="1080" w:type="pct"/>
            <w:vMerge w:val="restart"/>
            <w:tcBorders>
              <w:top w:val="single" w:sz="4" w:space="0" w:color="auto"/>
              <w:left w:val="single" w:sz="4" w:space="0" w:color="auto"/>
              <w:bottom w:val="single" w:sz="4" w:space="0" w:color="auto"/>
              <w:right w:val="single" w:sz="4" w:space="0" w:color="auto"/>
            </w:tcBorders>
            <w:shd w:val="clear" w:color="auto" w:fill="auto"/>
          </w:tcPr>
          <w:p w14:paraId="40852B0B" w14:textId="77777777" w:rsidR="00662E29" w:rsidRPr="00F8405C" w:rsidRDefault="00662E29" w:rsidP="008479F2">
            <w:r w:rsidRPr="00F8405C">
              <w:t xml:space="preserve">Set to values as described in [BTP]. </w:t>
            </w:r>
          </w:p>
          <w:p w14:paraId="4FD12474" w14:textId="77777777" w:rsidR="00662E29" w:rsidRPr="00F8405C" w:rsidRDefault="00662E29" w:rsidP="008479F2"/>
        </w:tc>
        <w:tc>
          <w:tcPr>
            <w:tcW w:w="617" w:type="pct"/>
            <w:vMerge w:val="restart"/>
            <w:tcBorders>
              <w:top w:val="single" w:sz="4" w:space="0" w:color="auto"/>
              <w:left w:val="single" w:sz="4" w:space="0" w:color="auto"/>
              <w:bottom w:val="single" w:sz="4" w:space="0" w:color="auto"/>
              <w:right w:val="single" w:sz="4" w:space="0" w:color="auto"/>
            </w:tcBorders>
            <w:shd w:val="clear" w:color="auto" w:fill="auto"/>
          </w:tcPr>
          <w:p w14:paraId="25705FB7" w14:textId="77777777" w:rsidR="00662E29" w:rsidRPr="00F8405C" w:rsidRDefault="00662E29" w:rsidP="008479F2">
            <w:r w:rsidRPr="00F8405C">
              <w:t>Profiled</w:t>
            </w:r>
          </w:p>
        </w:tc>
        <w:tc>
          <w:tcPr>
            <w:tcW w:w="617" w:type="pct"/>
            <w:vMerge w:val="restart"/>
            <w:tcBorders>
              <w:top w:val="single" w:sz="4" w:space="0" w:color="auto"/>
              <w:left w:val="single" w:sz="4" w:space="0" w:color="auto"/>
              <w:bottom w:val="single" w:sz="4" w:space="0" w:color="auto"/>
              <w:right w:val="single" w:sz="4" w:space="0" w:color="auto"/>
            </w:tcBorders>
            <w:shd w:val="clear" w:color="auto" w:fill="auto"/>
          </w:tcPr>
          <w:p w14:paraId="6314C6B2" w14:textId="77777777" w:rsidR="00662E29" w:rsidRPr="00F8405C" w:rsidRDefault="00662E29" w:rsidP="008479F2">
            <w:r w:rsidRPr="00F8405C">
              <w:t>CAM = (2001)</w:t>
            </w:r>
          </w:p>
          <w:p w14:paraId="2F1784FD" w14:textId="77777777" w:rsidR="00662E29" w:rsidRPr="00F8405C" w:rsidRDefault="00662E29" w:rsidP="008479F2"/>
        </w:tc>
        <w:tc>
          <w:tcPr>
            <w:tcW w:w="1914" w:type="pct"/>
            <w:tcBorders>
              <w:top w:val="single" w:sz="4" w:space="0" w:color="auto"/>
              <w:left w:val="single" w:sz="4" w:space="0" w:color="auto"/>
              <w:bottom w:val="single" w:sz="4" w:space="0" w:color="auto"/>
              <w:right w:val="single" w:sz="4" w:space="0" w:color="auto"/>
            </w:tcBorders>
            <w:shd w:val="clear" w:color="auto" w:fill="auto"/>
          </w:tcPr>
          <w:p w14:paraId="3455AE16" w14:textId="77777777" w:rsidR="00662E29" w:rsidRPr="00F8405C" w:rsidRDefault="00662E29" w:rsidP="008479F2">
            <w:r w:rsidRPr="00F8405C">
              <w:t>Not used. According to the standard all ITS-S shall send CAM messages. However, the R-ITS-S has no physical relevance, since the R-ITS-S does not participate in traffic and position, speed and heading are irrelevant for e.g. collision avoidance. The details for CAM by an R-ITS-S are not fully specified in [CAM]. CAM messages are therefore not used for R-ITS-S.</w:t>
            </w:r>
          </w:p>
        </w:tc>
      </w:tr>
      <w:tr w:rsidR="00662E29" w:rsidRPr="008C205F" w14:paraId="6912AD5A" w14:textId="50DB994F" w:rsidTr="00662E29">
        <w:trPr>
          <w:jc w:val="center"/>
        </w:trPr>
        <w:tc>
          <w:tcPr>
            <w:tcW w:w="772" w:type="pct"/>
            <w:vMerge/>
            <w:shd w:val="clear" w:color="auto" w:fill="auto"/>
          </w:tcPr>
          <w:p w14:paraId="7C8F36BA" w14:textId="77777777" w:rsidR="00662E29" w:rsidRPr="00F8405C" w:rsidRDefault="00662E29" w:rsidP="008479F2"/>
        </w:tc>
        <w:tc>
          <w:tcPr>
            <w:tcW w:w="1080" w:type="pct"/>
            <w:vMerge/>
            <w:shd w:val="clear" w:color="auto" w:fill="auto"/>
          </w:tcPr>
          <w:p w14:paraId="1D336832" w14:textId="77777777" w:rsidR="00662E29" w:rsidRPr="00F8405C" w:rsidRDefault="00662E29" w:rsidP="008479F2"/>
        </w:tc>
        <w:tc>
          <w:tcPr>
            <w:tcW w:w="617" w:type="pct"/>
            <w:vMerge/>
            <w:shd w:val="clear" w:color="auto" w:fill="auto"/>
          </w:tcPr>
          <w:p w14:paraId="58310BEC" w14:textId="77777777" w:rsidR="00662E29" w:rsidRPr="00F8405C" w:rsidRDefault="00662E29" w:rsidP="008479F2"/>
        </w:tc>
        <w:tc>
          <w:tcPr>
            <w:tcW w:w="617" w:type="pct"/>
            <w:vMerge/>
            <w:shd w:val="clear" w:color="auto" w:fill="auto"/>
          </w:tcPr>
          <w:p w14:paraId="6CA33AB1" w14:textId="77777777" w:rsidR="00662E29" w:rsidRPr="00F8405C" w:rsidRDefault="00662E29" w:rsidP="008479F2"/>
        </w:tc>
        <w:tc>
          <w:tcPr>
            <w:tcW w:w="1914" w:type="pct"/>
            <w:tcBorders>
              <w:top w:val="single" w:sz="4" w:space="0" w:color="auto"/>
              <w:left w:val="single" w:sz="4" w:space="0" w:color="auto"/>
              <w:bottom w:val="single" w:sz="4" w:space="0" w:color="auto"/>
              <w:right w:val="single" w:sz="4" w:space="0" w:color="auto"/>
            </w:tcBorders>
            <w:shd w:val="clear" w:color="auto" w:fill="auto"/>
          </w:tcPr>
          <w:p w14:paraId="4D0F8FF6" w14:textId="77777777" w:rsidR="00662E29" w:rsidRPr="00F8405C" w:rsidRDefault="00662E29" w:rsidP="008479F2">
            <w:r w:rsidRPr="00F8405C">
              <w:t xml:space="preserve">This requirement is </w:t>
            </w:r>
            <w:proofErr w:type="gramStart"/>
            <w:r w:rsidRPr="00F8405C">
              <w:t>similar to</w:t>
            </w:r>
            <w:proofErr w:type="gramEnd"/>
            <w:r w:rsidRPr="00F8405C">
              <w:t xml:space="preserve"> RS_BSP_275 [C2C].</w:t>
            </w:r>
          </w:p>
        </w:tc>
      </w:tr>
      <w:tr w:rsidR="00662E29" w:rsidRPr="008C205F" w14:paraId="73E13DE8" w14:textId="3D4D385E" w:rsidTr="00662E29">
        <w:trPr>
          <w:jc w:val="center"/>
        </w:trPr>
        <w:tc>
          <w:tcPr>
            <w:tcW w:w="772" w:type="pct"/>
            <w:vMerge/>
            <w:shd w:val="clear" w:color="auto" w:fill="auto"/>
          </w:tcPr>
          <w:p w14:paraId="0C913F7F" w14:textId="77777777" w:rsidR="00662E29" w:rsidRPr="00F8405C" w:rsidRDefault="00662E29" w:rsidP="008479F2"/>
        </w:tc>
        <w:tc>
          <w:tcPr>
            <w:tcW w:w="1080" w:type="pct"/>
            <w:vMerge/>
            <w:shd w:val="clear" w:color="auto" w:fill="auto"/>
          </w:tcPr>
          <w:p w14:paraId="3B3DB0E5" w14:textId="77777777" w:rsidR="00662E29" w:rsidRPr="00F8405C" w:rsidRDefault="00662E29" w:rsidP="008479F2"/>
        </w:tc>
        <w:tc>
          <w:tcPr>
            <w:tcW w:w="617" w:type="pct"/>
            <w:vMerge/>
            <w:shd w:val="clear" w:color="auto" w:fill="auto"/>
          </w:tcPr>
          <w:p w14:paraId="48B81F27" w14:textId="77777777" w:rsidR="00662E29" w:rsidRPr="00F8405C" w:rsidRDefault="00662E29" w:rsidP="008479F2"/>
        </w:tc>
        <w:tc>
          <w:tcPr>
            <w:tcW w:w="617" w:type="pct"/>
            <w:tcBorders>
              <w:top w:val="single" w:sz="4" w:space="0" w:color="auto"/>
              <w:left w:val="single" w:sz="4" w:space="0" w:color="auto"/>
              <w:bottom w:val="single" w:sz="4" w:space="0" w:color="auto"/>
              <w:right w:val="single" w:sz="4" w:space="0" w:color="auto"/>
            </w:tcBorders>
            <w:shd w:val="clear" w:color="auto" w:fill="auto"/>
          </w:tcPr>
          <w:p w14:paraId="5A8FEC77" w14:textId="77777777" w:rsidR="00662E29" w:rsidRPr="00F8405C" w:rsidRDefault="00662E29" w:rsidP="008479F2">
            <w:r w:rsidRPr="00F8405C">
              <w:t>DENM = (2002)</w:t>
            </w:r>
          </w:p>
        </w:tc>
        <w:tc>
          <w:tcPr>
            <w:tcW w:w="1914" w:type="pct"/>
            <w:tcBorders>
              <w:top w:val="single" w:sz="4" w:space="0" w:color="auto"/>
              <w:left w:val="single" w:sz="4" w:space="0" w:color="auto"/>
              <w:bottom w:val="single" w:sz="4" w:space="0" w:color="auto"/>
              <w:right w:val="single" w:sz="4" w:space="0" w:color="auto"/>
            </w:tcBorders>
            <w:shd w:val="clear" w:color="auto" w:fill="auto"/>
          </w:tcPr>
          <w:p w14:paraId="5E6F6E24" w14:textId="77777777" w:rsidR="00662E29" w:rsidRPr="00F8405C" w:rsidRDefault="00662E29" w:rsidP="008479F2">
            <w:r w:rsidRPr="00F8405C">
              <w:t xml:space="preserve">This requirement is </w:t>
            </w:r>
            <w:proofErr w:type="gramStart"/>
            <w:r w:rsidRPr="00F8405C">
              <w:t>similar to</w:t>
            </w:r>
            <w:proofErr w:type="gramEnd"/>
            <w:r w:rsidRPr="00F8405C">
              <w:t xml:space="preserve"> RS_BSP_276 [C2C].</w:t>
            </w:r>
          </w:p>
        </w:tc>
      </w:tr>
      <w:tr w:rsidR="00662E29" w:rsidRPr="008C205F" w14:paraId="78E2E477" w14:textId="5975EF1E" w:rsidTr="00662E29">
        <w:trPr>
          <w:jc w:val="center"/>
        </w:trPr>
        <w:tc>
          <w:tcPr>
            <w:tcW w:w="772" w:type="pct"/>
            <w:vMerge/>
            <w:shd w:val="clear" w:color="auto" w:fill="auto"/>
          </w:tcPr>
          <w:p w14:paraId="2310DD87" w14:textId="77777777" w:rsidR="00662E29" w:rsidRPr="00F8405C" w:rsidRDefault="00662E29" w:rsidP="008479F2"/>
        </w:tc>
        <w:tc>
          <w:tcPr>
            <w:tcW w:w="1080" w:type="pct"/>
            <w:vMerge/>
            <w:shd w:val="clear" w:color="auto" w:fill="auto"/>
          </w:tcPr>
          <w:p w14:paraId="590F3B6A" w14:textId="77777777" w:rsidR="00662E29" w:rsidRPr="00F8405C" w:rsidRDefault="00662E29" w:rsidP="008479F2"/>
        </w:tc>
        <w:tc>
          <w:tcPr>
            <w:tcW w:w="617" w:type="pct"/>
            <w:vMerge/>
            <w:shd w:val="clear" w:color="auto" w:fill="auto"/>
          </w:tcPr>
          <w:p w14:paraId="38673444" w14:textId="77777777" w:rsidR="00662E29" w:rsidRPr="00F8405C" w:rsidRDefault="00662E29" w:rsidP="008479F2"/>
        </w:tc>
        <w:tc>
          <w:tcPr>
            <w:tcW w:w="617" w:type="pct"/>
            <w:tcBorders>
              <w:top w:val="single" w:sz="4" w:space="0" w:color="auto"/>
              <w:left w:val="single" w:sz="4" w:space="0" w:color="auto"/>
              <w:bottom w:val="single" w:sz="4" w:space="0" w:color="auto"/>
              <w:right w:val="single" w:sz="4" w:space="0" w:color="auto"/>
            </w:tcBorders>
            <w:shd w:val="clear" w:color="auto" w:fill="auto"/>
          </w:tcPr>
          <w:p w14:paraId="6A4CD79D" w14:textId="77777777" w:rsidR="00662E29" w:rsidRPr="00F8405C" w:rsidRDefault="00662E29" w:rsidP="008479F2">
            <w:r w:rsidRPr="00F8405C">
              <w:t>IVI = (2006)</w:t>
            </w:r>
          </w:p>
        </w:tc>
        <w:tc>
          <w:tcPr>
            <w:tcW w:w="1914" w:type="pct"/>
            <w:tcBorders>
              <w:top w:val="single" w:sz="4" w:space="0" w:color="auto"/>
              <w:left w:val="single" w:sz="4" w:space="0" w:color="auto"/>
              <w:bottom w:val="single" w:sz="4" w:space="0" w:color="auto"/>
              <w:right w:val="single" w:sz="4" w:space="0" w:color="auto"/>
            </w:tcBorders>
            <w:shd w:val="clear" w:color="auto" w:fill="auto"/>
          </w:tcPr>
          <w:p w14:paraId="20F883BE" w14:textId="77777777" w:rsidR="00662E29" w:rsidRPr="00F8405C" w:rsidRDefault="00662E29" w:rsidP="008479F2">
            <w:r w:rsidRPr="00F8405C">
              <w:t>Specific to R-ITS-S. Not included in [BTP].</w:t>
            </w:r>
          </w:p>
        </w:tc>
      </w:tr>
      <w:tr w:rsidR="00662E29" w:rsidRPr="008C205F" w14:paraId="633C1271" w14:textId="3345DD13" w:rsidTr="00662E29">
        <w:trPr>
          <w:jc w:val="center"/>
        </w:trPr>
        <w:tc>
          <w:tcPr>
            <w:tcW w:w="772" w:type="pct"/>
            <w:tcBorders>
              <w:top w:val="single" w:sz="4" w:space="0" w:color="auto"/>
              <w:left w:val="single" w:sz="4" w:space="0" w:color="auto"/>
              <w:bottom w:val="single" w:sz="4" w:space="0" w:color="auto"/>
              <w:right w:val="single" w:sz="4" w:space="0" w:color="auto"/>
            </w:tcBorders>
            <w:shd w:val="clear" w:color="auto" w:fill="auto"/>
          </w:tcPr>
          <w:p w14:paraId="33639E45" w14:textId="77777777" w:rsidR="00662E29" w:rsidRPr="00555C19" w:rsidRDefault="00662E29" w:rsidP="008479F2">
            <w:pPr>
              <w:rPr>
                <w:bCs/>
              </w:rPr>
            </w:pPr>
            <w:r w:rsidRPr="00F8405C">
              <w:t>Destination port info</w:t>
            </w:r>
          </w:p>
        </w:tc>
        <w:tc>
          <w:tcPr>
            <w:tcW w:w="1080" w:type="pct"/>
            <w:tcBorders>
              <w:top w:val="single" w:sz="4" w:space="0" w:color="auto"/>
              <w:left w:val="single" w:sz="4" w:space="0" w:color="auto"/>
              <w:bottom w:val="single" w:sz="4" w:space="0" w:color="auto"/>
              <w:right w:val="single" w:sz="4" w:space="0" w:color="auto"/>
            </w:tcBorders>
            <w:shd w:val="clear" w:color="auto" w:fill="auto"/>
          </w:tcPr>
          <w:p w14:paraId="0FBB8C6B" w14:textId="77777777" w:rsidR="00662E29" w:rsidRPr="00F8405C" w:rsidRDefault="00662E29" w:rsidP="008479F2"/>
        </w:tc>
        <w:tc>
          <w:tcPr>
            <w:tcW w:w="617" w:type="pct"/>
            <w:tcBorders>
              <w:top w:val="single" w:sz="4" w:space="0" w:color="auto"/>
              <w:left w:val="single" w:sz="4" w:space="0" w:color="auto"/>
              <w:bottom w:val="single" w:sz="4" w:space="0" w:color="auto"/>
              <w:right w:val="single" w:sz="4" w:space="0" w:color="auto"/>
            </w:tcBorders>
            <w:shd w:val="clear" w:color="auto" w:fill="auto"/>
          </w:tcPr>
          <w:p w14:paraId="2906A60F" w14:textId="77777777" w:rsidR="00662E29" w:rsidRPr="00F8405C" w:rsidRDefault="00662E29" w:rsidP="008479F2">
            <w:r w:rsidRPr="00F8405C">
              <w:t>Profiled</w:t>
            </w:r>
          </w:p>
        </w:tc>
        <w:tc>
          <w:tcPr>
            <w:tcW w:w="617" w:type="pct"/>
            <w:tcBorders>
              <w:top w:val="single" w:sz="4" w:space="0" w:color="auto"/>
              <w:left w:val="single" w:sz="4" w:space="0" w:color="auto"/>
              <w:bottom w:val="single" w:sz="4" w:space="0" w:color="auto"/>
              <w:right w:val="single" w:sz="4" w:space="0" w:color="auto"/>
            </w:tcBorders>
            <w:shd w:val="clear" w:color="auto" w:fill="auto"/>
          </w:tcPr>
          <w:p w14:paraId="7F1D6855" w14:textId="77777777" w:rsidR="00662E29" w:rsidRPr="00F8405C" w:rsidRDefault="00662E29" w:rsidP="008479F2">
            <w:r w:rsidRPr="00F8405C">
              <w:t>Set to value 0</w:t>
            </w:r>
          </w:p>
        </w:tc>
        <w:tc>
          <w:tcPr>
            <w:tcW w:w="1914" w:type="pct"/>
            <w:tcBorders>
              <w:top w:val="single" w:sz="4" w:space="0" w:color="auto"/>
              <w:left w:val="single" w:sz="4" w:space="0" w:color="auto"/>
              <w:bottom w:val="single" w:sz="4" w:space="0" w:color="auto"/>
              <w:right w:val="single" w:sz="4" w:space="0" w:color="auto"/>
            </w:tcBorders>
            <w:shd w:val="clear" w:color="auto" w:fill="auto"/>
          </w:tcPr>
          <w:p w14:paraId="263891BF" w14:textId="77777777" w:rsidR="00662E29" w:rsidRPr="00F8405C" w:rsidRDefault="00662E29" w:rsidP="008479F2">
            <w:r w:rsidRPr="00F8405C">
              <w:t xml:space="preserve">This requirement is </w:t>
            </w:r>
            <w:proofErr w:type="gramStart"/>
            <w:r w:rsidRPr="00F8405C">
              <w:t>similar to</w:t>
            </w:r>
            <w:proofErr w:type="gramEnd"/>
            <w:r w:rsidRPr="00F8405C">
              <w:t xml:space="preserve"> RS_BSP_274 [C2C].</w:t>
            </w:r>
          </w:p>
        </w:tc>
      </w:tr>
    </w:tbl>
    <w:p w14:paraId="129C72E3" w14:textId="77777777" w:rsidR="00423CBD" w:rsidRPr="00F8405C" w:rsidRDefault="00423CBD" w:rsidP="00423CBD">
      <w:pPr>
        <w:rPr>
          <w:color w:val="2F5496"/>
        </w:rPr>
      </w:pPr>
    </w:p>
    <w:p w14:paraId="627DBB22" w14:textId="7B8D1B84" w:rsidR="00423CBD" w:rsidRDefault="00423CBD" w:rsidP="00D30725">
      <w:pPr>
        <w:pStyle w:val="Heading2"/>
        <w:keepLines w:val="0"/>
        <w:numPr>
          <w:ilvl w:val="1"/>
          <w:numId w:val="2"/>
        </w:numPr>
        <w:spacing w:before="0" w:line="240" w:lineRule="auto"/>
      </w:pPr>
      <w:bookmarkStart w:id="80" w:name="_Toc519505774"/>
      <w:bookmarkStart w:id="81" w:name="_Toc524967810"/>
      <w:r>
        <w:t>GeoNetworking</w:t>
      </w:r>
      <w:bookmarkEnd w:id="80"/>
      <w:bookmarkEnd w:id="81"/>
    </w:p>
    <w:p w14:paraId="0C80E28B" w14:textId="77777777" w:rsidR="00423CBD" w:rsidRDefault="00423CBD" w:rsidP="00423CBD"/>
    <w:p w14:paraId="477FA425" w14:textId="77777777" w:rsidR="00423CBD" w:rsidRPr="00F8405C" w:rsidRDefault="00423CBD" w:rsidP="00423CBD">
      <w:r w:rsidRPr="00F8405C">
        <w:t>GeoNetworking (GN) shall be applied as networking protocol according to the ETSI specification [GN]. Default protocol constants of the GN protocol not overwritten in this profile shall be set as specified in Annex G of [GN]. The table underneath provides an overview of GN protocol constants for this R-ITS-S profile.</w:t>
      </w:r>
    </w:p>
    <w:p w14:paraId="06C8FB62" w14:textId="77777777" w:rsidR="00423CBD" w:rsidRPr="00F8405C" w:rsidRDefault="00423CBD" w:rsidP="00423CBD">
      <w:pPr>
        <w:rPr>
          <w:color w:val="2F549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4"/>
        <w:gridCol w:w="5146"/>
        <w:gridCol w:w="1265"/>
        <w:gridCol w:w="2742"/>
        <w:gridCol w:w="3120"/>
      </w:tblGrid>
      <w:tr w:rsidR="00662E29" w:rsidRPr="008C205F" w14:paraId="78AAE499" w14:textId="2FA43171" w:rsidTr="00662E29">
        <w:trPr>
          <w:tblHeader/>
          <w:jc w:val="center"/>
        </w:trPr>
        <w:tc>
          <w:tcPr>
            <w:tcW w:w="779" w:type="pct"/>
            <w:tcBorders>
              <w:bottom w:val="single" w:sz="4" w:space="0" w:color="auto"/>
            </w:tcBorders>
            <w:shd w:val="clear" w:color="auto" w:fill="404040" w:themeFill="text1" w:themeFillTint="BF"/>
          </w:tcPr>
          <w:p w14:paraId="67608D34" w14:textId="77777777" w:rsidR="00662E29" w:rsidRPr="00555C19" w:rsidRDefault="00662E29" w:rsidP="008479F2">
            <w:pPr>
              <w:spacing w:line="276" w:lineRule="auto"/>
              <w:rPr>
                <w:b/>
                <w:color w:val="FFFFFF" w:themeColor="background1"/>
              </w:rPr>
            </w:pPr>
            <w:r w:rsidRPr="4F2FDA83">
              <w:rPr>
                <w:b/>
                <w:color w:val="FFFFFF" w:themeColor="background1"/>
              </w:rPr>
              <w:t>Element</w:t>
            </w:r>
          </w:p>
        </w:tc>
        <w:tc>
          <w:tcPr>
            <w:tcW w:w="1770" w:type="pct"/>
            <w:tcBorders>
              <w:bottom w:val="single" w:sz="4" w:space="0" w:color="auto"/>
            </w:tcBorders>
            <w:shd w:val="clear" w:color="auto" w:fill="404040" w:themeFill="text1" w:themeFillTint="BF"/>
          </w:tcPr>
          <w:p w14:paraId="7E160357" w14:textId="77777777" w:rsidR="00662E29" w:rsidRPr="00555C19" w:rsidRDefault="00662E29" w:rsidP="008479F2">
            <w:pPr>
              <w:spacing w:line="276" w:lineRule="auto"/>
              <w:rPr>
                <w:b/>
                <w:color w:val="FFFFFF" w:themeColor="background1"/>
              </w:rPr>
            </w:pPr>
            <w:r w:rsidRPr="4F2FDA83">
              <w:rPr>
                <w:b/>
                <w:color w:val="FFFFFF" w:themeColor="background1"/>
              </w:rPr>
              <w:t>Content</w:t>
            </w:r>
          </w:p>
        </w:tc>
        <w:tc>
          <w:tcPr>
            <w:tcW w:w="435" w:type="pct"/>
            <w:tcBorders>
              <w:top w:val="single" w:sz="4" w:space="0" w:color="auto"/>
              <w:bottom w:val="single" w:sz="4" w:space="0" w:color="auto"/>
            </w:tcBorders>
            <w:shd w:val="clear" w:color="auto" w:fill="404040" w:themeFill="text1" w:themeFillTint="BF"/>
          </w:tcPr>
          <w:p w14:paraId="2D8B1FAF" w14:textId="77777777" w:rsidR="00662E29" w:rsidRPr="00555C19" w:rsidRDefault="00662E29" w:rsidP="008479F2">
            <w:pPr>
              <w:spacing w:line="276" w:lineRule="auto"/>
              <w:rPr>
                <w:b/>
                <w:color w:val="FFFFFF" w:themeColor="background1"/>
              </w:rPr>
            </w:pPr>
            <w:r w:rsidRPr="4F2FDA83">
              <w:rPr>
                <w:b/>
                <w:color w:val="FFFFFF" w:themeColor="background1"/>
              </w:rPr>
              <w:t>Profile status</w:t>
            </w:r>
          </w:p>
        </w:tc>
        <w:tc>
          <w:tcPr>
            <w:tcW w:w="943" w:type="pct"/>
            <w:tcBorders>
              <w:top w:val="single" w:sz="4" w:space="0" w:color="auto"/>
              <w:bottom w:val="single" w:sz="4" w:space="0" w:color="auto"/>
            </w:tcBorders>
            <w:shd w:val="clear" w:color="auto" w:fill="404040" w:themeFill="text1" w:themeFillTint="BF"/>
          </w:tcPr>
          <w:p w14:paraId="4D4B58CF" w14:textId="77777777" w:rsidR="00662E29" w:rsidRPr="00555C19" w:rsidRDefault="00662E29" w:rsidP="008479F2">
            <w:pPr>
              <w:spacing w:line="276" w:lineRule="auto"/>
              <w:rPr>
                <w:b/>
                <w:color w:val="FFFFFF" w:themeColor="background1"/>
              </w:rPr>
            </w:pPr>
            <w:r w:rsidRPr="4F2FDA83">
              <w:rPr>
                <w:b/>
                <w:color w:val="FFFFFF" w:themeColor="background1"/>
              </w:rPr>
              <w:t>Value</w:t>
            </w:r>
          </w:p>
        </w:tc>
        <w:tc>
          <w:tcPr>
            <w:tcW w:w="1073" w:type="pct"/>
            <w:tcBorders>
              <w:top w:val="single" w:sz="4" w:space="0" w:color="auto"/>
              <w:bottom w:val="single" w:sz="4" w:space="0" w:color="auto"/>
            </w:tcBorders>
            <w:shd w:val="clear" w:color="auto" w:fill="404040" w:themeFill="text1" w:themeFillTint="BF"/>
          </w:tcPr>
          <w:p w14:paraId="5E9AEE0A" w14:textId="77777777" w:rsidR="00662E29" w:rsidRPr="00555C19" w:rsidRDefault="00662E29" w:rsidP="008479F2">
            <w:pPr>
              <w:spacing w:line="276" w:lineRule="auto"/>
              <w:rPr>
                <w:b/>
                <w:color w:val="FFFFFF" w:themeColor="background1"/>
              </w:rPr>
            </w:pPr>
            <w:r w:rsidRPr="4F2FDA83">
              <w:rPr>
                <w:b/>
                <w:color w:val="FFFFFF" w:themeColor="background1"/>
              </w:rPr>
              <w:t>Comment</w:t>
            </w:r>
          </w:p>
        </w:tc>
      </w:tr>
      <w:tr w:rsidR="00662E29" w:rsidRPr="008C205F" w14:paraId="70C96955" w14:textId="0C374B66" w:rsidTr="00662E29">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44A14A4" w14:textId="77777777" w:rsidR="00662E29" w:rsidRPr="00F8405C" w:rsidRDefault="00662E29" w:rsidP="008479F2">
            <w:r w:rsidRPr="00F8405C">
              <w:t>Basic Header</w:t>
            </w:r>
          </w:p>
        </w:tc>
      </w:tr>
      <w:tr w:rsidR="00662E29" w:rsidRPr="008C205F" w14:paraId="3C5E1658" w14:textId="76871FB5" w:rsidTr="00662E29">
        <w:trPr>
          <w:jc w:val="center"/>
        </w:trPr>
        <w:tc>
          <w:tcPr>
            <w:tcW w:w="779" w:type="pct"/>
            <w:tcBorders>
              <w:top w:val="single" w:sz="4" w:space="0" w:color="auto"/>
              <w:left w:val="single" w:sz="4" w:space="0" w:color="auto"/>
              <w:bottom w:val="single" w:sz="4" w:space="0" w:color="auto"/>
              <w:right w:val="single" w:sz="4" w:space="0" w:color="auto"/>
            </w:tcBorders>
            <w:shd w:val="clear" w:color="auto" w:fill="auto"/>
          </w:tcPr>
          <w:p w14:paraId="79DAD198" w14:textId="77777777" w:rsidR="00662E29" w:rsidRPr="00880786" w:rsidRDefault="00662E29" w:rsidP="008479F2">
            <w:r w:rsidRPr="00662E29">
              <w:t>Version</w:t>
            </w:r>
          </w:p>
        </w:tc>
        <w:tc>
          <w:tcPr>
            <w:tcW w:w="1770" w:type="pct"/>
            <w:tcBorders>
              <w:top w:val="single" w:sz="4" w:space="0" w:color="auto"/>
              <w:left w:val="single" w:sz="4" w:space="0" w:color="auto"/>
              <w:bottom w:val="single" w:sz="4" w:space="0" w:color="auto"/>
              <w:right w:val="single" w:sz="4" w:space="0" w:color="auto"/>
            </w:tcBorders>
            <w:shd w:val="clear" w:color="auto" w:fill="auto"/>
          </w:tcPr>
          <w:p w14:paraId="5AA7ADD3" w14:textId="77777777" w:rsidR="00662E29" w:rsidRPr="00880786" w:rsidRDefault="00662E29" w:rsidP="008479F2"/>
        </w:tc>
        <w:tc>
          <w:tcPr>
            <w:tcW w:w="435" w:type="pct"/>
            <w:tcBorders>
              <w:top w:val="single" w:sz="4" w:space="0" w:color="auto"/>
              <w:left w:val="single" w:sz="4" w:space="0" w:color="auto"/>
              <w:bottom w:val="single" w:sz="4" w:space="0" w:color="auto"/>
              <w:right w:val="single" w:sz="4" w:space="0" w:color="auto"/>
            </w:tcBorders>
            <w:shd w:val="clear" w:color="auto" w:fill="auto"/>
          </w:tcPr>
          <w:p w14:paraId="6DC4705C" w14:textId="77777777" w:rsidR="00662E29" w:rsidRPr="00880786" w:rsidRDefault="00662E29" w:rsidP="008479F2"/>
        </w:tc>
        <w:tc>
          <w:tcPr>
            <w:tcW w:w="943" w:type="pct"/>
            <w:tcBorders>
              <w:top w:val="single" w:sz="4" w:space="0" w:color="auto"/>
              <w:left w:val="single" w:sz="4" w:space="0" w:color="auto"/>
              <w:bottom w:val="single" w:sz="4" w:space="0" w:color="auto"/>
              <w:right w:val="single" w:sz="4" w:space="0" w:color="auto"/>
            </w:tcBorders>
            <w:shd w:val="clear" w:color="auto" w:fill="auto"/>
          </w:tcPr>
          <w:p w14:paraId="24176B2A" w14:textId="77777777" w:rsidR="00662E29" w:rsidRPr="00880786" w:rsidRDefault="00662E29" w:rsidP="008479F2"/>
        </w:tc>
        <w:tc>
          <w:tcPr>
            <w:tcW w:w="1073" w:type="pct"/>
            <w:tcBorders>
              <w:top w:val="single" w:sz="4" w:space="0" w:color="auto"/>
              <w:left w:val="single" w:sz="4" w:space="0" w:color="auto"/>
              <w:bottom w:val="single" w:sz="4" w:space="0" w:color="auto"/>
              <w:right w:val="single" w:sz="4" w:space="0" w:color="auto"/>
            </w:tcBorders>
            <w:shd w:val="clear" w:color="auto" w:fill="auto"/>
          </w:tcPr>
          <w:p w14:paraId="3176F9E8" w14:textId="4AC823AA" w:rsidR="00662E29" w:rsidRPr="00880786" w:rsidRDefault="00662E29" w:rsidP="008479F2">
            <w:r>
              <w:t>Version 0 (1.2.1)</w:t>
            </w:r>
          </w:p>
        </w:tc>
      </w:tr>
      <w:tr w:rsidR="00662E29" w:rsidRPr="008C205F" w14:paraId="6F5A6B32" w14:textId="05A3D5DB" w:rsidTr="00662E29">
        <w:trPr>
          <w:jc w:val="center"/>
        </w:trPr>
        <w:tc>
          <w:tcPr>
            <w:tcW w:w="779" w:type="pct"/>
            <w:tcBorders>
              <w:top w:val="single" w:sz="4" w:space="0" w:color="auto"/>
              <w:left w:val="single" w:sz="4" w:space="0" w:color="auto"/>
              <w:bottom w:val="single" w:sz="4" w:space="0" w:color="auto"/>
              <w:right w:val="single" w:sz="4" w:space="0" w:color="auto"/>
            </w:tcBorders>
            <w:shd w:val="clear" w:color="auto" w:fill="auto"/>
          </w:tcPr>
          <w:p w14:paraId="008BF860" w14:textId="77777777" w:rsidR="00662E29" w:rsidRPr="00F8405C" w:rsidRDefault="00662E29" w:rsidP="008479F2">
            <w:r w:rsidRPr="00F8405C">
              <w:t>Next Header (NH)</w:t>
            </w:r>
          </w:p>
        </w:tc>
        <w:tc>
          <w:tcPr>
            <w:tcW w:w="1770" w:type="pct"/>
            <w:tcBorders>
              <w:top w:val="single" w:sz="4" w:space="0" w:color="auto"/>
              <w:left w:val="single" w:sz="4" w:space="0" w:color="auto"/>
              <w:bottom w:val="single" w:sz="4" w:space="0" w:color="auto"/>
              <w:right w:val="single" w:sz="4" w:space="0" w:color="auto"/>
            </w:tcBorders>
            <w:shd w:val="clear" w:color="auto" w:fill="auto"/>
          </w:tcPr>
          <w:p w14:paraId="14C43C84" w14:textId="77777777" w:rsidR="00662E29" w:rsidRPr="00F8405C" w:rsidRDefault="00662E29" w:rsidP="008479F2">
            <w:r w:rsidRPr="00F8405C">
              <w:t>The Next Header field shall be set to Secured Packet for all packets.</w:t>
            </w:r>
          </w:p>
        </w:tc>
        <w:tc>
          <w:tcPr>
            <w:tcW w:w="435" w:type="pct"/>
            <w:tcBorders>
              <w:top w:val="single" w:sz="4" w:space="0" w:color="auto"/>
              <w:left w:val="single" w:sz="4" w:space="0" w:color="auto"/>
              <w:bottom w:val="single" w:sz="4" w:space="0" w:color="auto"/>
              <w:right w:val="single" w:sz="4" w:space="0" w:color="auto"/>
            </w:tcBorders>
            <w:shd w:val="clear" w:color="auto" w:fill="auto"/>
          </w:tcPr>
          <w:p w14:paraId="47524BED" w14:textId="77777777" w:rsidR="00662E29" w:rsidRPr="00F8405C" w:rsidRDefault="00662E29" w:rsidP="008479F2">
            <w:r w:rsidRPr="00F8405C">
              <w:t>Profiled</w:t>
            </w:r>
          </w:p>
        </w:tc>
        <w:tc>
          <w:tcPr>
            <w:tcW w:w="943" w:type="pct"/>
            <w:tcBorders>
              <w:top w:val="single" w:sz="4" w:space="0" w:color="auto"/>
              <w:left w:val="single" w:sz="4" w:space="0" w:color="auto"/>
              <w:bottom w:val="single" w:sz="4" w:space="0" w:color="auto"/>
              <w:right w:val="single" w:sz="4" w:space="0" w:color="auto"/>
            </w:tcBorders>
            <w:shd w:val="clear" w:color="auto" w:fill="auto"/>
          </w:tcPr>
          <w:p w14:paraId="3B379C60" w14:textId="77777777" w:rsidR="00662E29" w:rsidRPr="00F8405C" w:rsidRDefault="00662E29" w:rsidP="008479F2">
            <w:r w:rsidRPr="00F8405C">
              <w:t>Secured Packet (2)</w:t>
            </w:r>
          </w:p>
        </w:tc>
        <w:tc>
          <w:tcPr>
            <w:tcW w:w="1073" w:type="pct"/>
            <w:tcBorders>
              <w:top w:val="single" w:sz="4" w:space="0" w:color="auto"/>
              <w:left w:val="single" w:sz="4" w:space="0" w:color="auto"/>
              <w:bottom w:val="single" w:sz="4" w:space="0" w:color="auto"/>
              <w:right w:val="single" w:sz="4" w:space="0" w:color="auto"/>
            </w:tcBorders>
            <w:shd w:val="clear" w:color="auto" w:fill="auto"/>
          </w:tcPr>
          <w:p w14:paraId="5F76E5CA" w14:textId="77777777" w:rsidR="00662E29" w:rsidRPr="00F8405C" w:rsidRDefault="00662E29" w:rsidP="008479F2"/>
        </w:tc>
      </w:tr>
      <w:tr w:rsidR="00662E29" w:rsidRPr="008C205F" w14:paraId="1A75AE1F" w14:textId="52022419" w:rsidTr="00662E29">
        <w:trPr>
          <w:jc w:val="center"/>
        </w:trPr>
        <w:tc>
          <w:tcPr>
            <w:tcW w:w="779" w:type="pct"/>
            <w:tcBorders>
              <w:top w:val="single" w:sz="4" w:space="0" w:color="auto"/>
              <w:left w:val="single" w:sz="4" w:space="0" w:color="auto"/>
              <w:bottom w:val="single" w:sz="4" w:space="0" w:color="auto"/>
              <w:right w:val="single" w:sz="4" w:space="0" w:color="auto"/>
            </w:tcBorders>
            <w:shd w:val="clear" w:color="auto" w:fill="auto"/>
          </w:tcPr>
          <w:p w14:paraId="7ACF3DD1" w14:textId="77777777" w:rsidR="00662E29" w:rsidRPr="00F8405C" w:rsidRDefault="00662E29" w:rsidP="008479F2">
            <w:r w:rsidRPr="00F8405C">
              <w:t>LifeTime (LT)</w:t>
            </w:r>
          </w:p>
        </w:tc>
        <w:tc>
          <w:tcPr>
            <w:tcW w:w="1770" w:type="pct"/>
            <w:tcBorders>
              <w:top w:val="single" w:sz="4" w:space="0" w:color="auto"/>
              <w:left w:val="single" w:sz="4" w:space="0" w:color="auto"/>
              <w:bottom w:val="single" w:sz="4" w:space="0" w:color="auto"/>
              <w:right w:val="single" w:sz="4" w:space="0" w:color="auto"/>
            </w:tcBorders>
            <w:shd w:val="clear" w:color="auto" w:fill="auto"/>
          </w:tcPr>
          <w:p w14:paraId="7B83876A" w14:textId="77777777" w:rsidR="00662E29" w:rsidRPr="00F8405C" w:rsidRDefault="00662E29" w:rsidP="008479F2">
            <w:r w:rsidRPr="00F8405C">
              <w:t>The LifeTime (LT) field of all GBC packets shall be set to the minimum of validityDuration and repetitionInterval. The value of the LifeTime field shall not exceed the itsGnMaxPacket-Lifetime, specified in Annex G of [GN].</w:t>
            </w:r>
          </w:p>
        </w:tc>
        <w:tc>
          <w:tcPr>
            <w:tcW w:w="435" w:type="pct"/>
            <w:tcBorders>
              <w:top w:val="single" w:sz="4" w:space="0" w:color="auto"/>
              <w:left w:val="single" w:sz="4" w:space="0" w:color="auto"/>
              <w:bottom w:val="single" w:sz="4" w:space="0" w:color="auto"/>
              <w:right w:val="single" w:sz="4" w:space="0" w:color="auto"/>
            </w:tcBorders>
            <w:shd w:val="clear" w:color="auto" w:fill="auto"/>
          </w:tcPr>
          <w:p w14:paraId="7FEEDD86" w14:textId="77777777" w:rsidR="00662E29" w:rsidRPr="00F8405C" w:rsidRDefault="00662E29" w:rsidP="008479F2">
            <w:r w:rsidRPr="00F8405C">
              <w:t>Profiled</w:t>
            </w:r>
          </w:p>
        </w:tc>
        <w:tc>
          <w:tcPr>
            <w:tcW w:w="943" w:type="pct"/>
            <w:tcBorders>
              <w:top w:val="single" w:sz="4" w:space="0" w:color="auto"/>
              <w:left w:val="single" w:sz="4" w:space="0" w:color="auto"/>
              <w:bottom w:val="single" w:sz="4" w:space="0" w:color="auto"/>
              <w:right w:val="single" w:sz="4" w:space="0" w:color="auto"/>
            </w:tcBorders>
            <w:shd w:val="clear" w:color="auto" w:fill="auto"/>
          </w:tcPr>
          <w:p w14:paraId="09B54CCD" w14:textId="77777777" w:rsidR="00662E29" w:rsidRPr="00F8405C" w:rsidRDefault="00662E29" w:rsidP="008479F2">
            <w:r w:rsidRPr="00F8405C">
              <w:t xml:space="preserve">Equal to </w:t>
            </w:r>
            <w:proofErr w:type="gramStart"/>
            <w:r w:rsidRPr="00F8405C">
              <w:t>min(</w:t>
            </w:r>
            <w:proofErr w:type="gramEnd"/>
            <w:r w:rsidRPr="00F8405C">
              <w:t>validity-Duration, repetition-Interval).</w:t>
            </w:r>
          </w:p>
        </w:tc>
        <w:tc>
          <w:tcPr>
            <w:tcW w:w="1073" w:type="pct"/>
            <w:tcBorders>
              <w:top w:val="single" w:sz="4" w:space="0" w:color="auto"/>
              <w:left w:val="single" w:sz="4" w:space="0" w:color="auto"/>
              <w:bottom w:val="single" w:sz="4" w:space="0" w:color="auto"/>
              <w:right w:val="single" w:sz="4" w:space="0" w:color="auto"/>
            </w:tcBorders>
            <w:shd w:val="clear" w:color="auto" w:fill="auto"/>
          </w:tcPr>
          <w:p w14:paraId="0B501657" w14:textId="77777777" w:rsidR="00662E29" w:rsidRPr="00F8405C" w:rsidRDefault="00662E29" w:rsidP="008479F2">
            <w:r w:rsidRPr="00F8405C">
              <w:t xml:space="preserve">This requirement is </w:t>
            </w:r>
            <w:proofErr w:type="gramStart"/>
            <w:r w:rsidRPr="00F8405C">
              <w:t>similar to</w:t>
            </w:r>
            <w:proofErr w:type="gramEnd"/>
            <w:r w:rsidRPr="00F8405C">
              <w:t xml:space="preserve"> RS_BSP_259 [C2C].</w:t>
            </w:r>
          </w:p>
        </w:tc>
      </w:tr>
      <w:tr w:rsidR="00662E29" w:rsidRPr="008C205F" w14:paraId="447962C1" w14:textId="61F38E0D" w:rsidTr="00662E29">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790B682" w14:textId="77777777" w:rsidR="00662E29" w:rsidRPr="00F8405C" w:rsidRDefault="00662E29" w:rsidP="008479F2">
            <w:r w:rsidRPr="00F8405C">
              <w:t xml:space="preserve">Common </w:t>
            </w:r>
            <w:r>
              <w:t>H</w:t>
            </w:r>
            <w:r w:rsidRPr="00F8405C">
              <w:t>eader</w:t>
            </w:r>
          </w:p>
        </w:tc>
      </w:tr>
      <w:tr w:rsidR="00662E29" w:rsidRPr="008C205F" w14:paraId="525D1AA7" w14:textId="2699A200" w:rsidTr="00662E29">
        <w:trPr>
          <w:cantSplit/>
          <w:jc w:val="center"/>
        </w:trPr>
        <w:tc>
          <w:tcPr>
            <w:tcW w:w="779" w:type="pct"/>
            <w:tcBorders>
              <w:top w:val="single" w:sz="4" w:space="0" w:color="auto"/>
              <w:left w:val="single" w:sz="4" w:space="0" w:color="auto"/>
              <w:bottom w:val="single" w:sz="4" w:space="0" w:color="auto"/>
              <w:right w:val="single" w:sz="4" w:space="0" w:color="auto"/>
            </w:tcBorders>
            <w:shd w:val="clear" w:color="auto" w:fill="auto"/>
          </w:tcPr>
          <w:p w14:paraId="7FCE6DB3" w14:textId="77777777" w:rsidR="00662E29" w:rsidRPr="00F8405C" w:rsidRDefault="00662E29" w:rsidP="008479F2">
            <w:r w:rsidRPr="00F8405C">
              <w:t>Next Header (NH)</w:t>
            </w:r>
          </w:p>
        </w:tc>
        <w:tc>
          <w:tcPr>
            <w:tcW w:w="1770" w:type="pct"/>
            <w:tcBorders>
              <w:top w:val="single" w:sz="4" w:space="0" w:color="auto"/>
              <w:left w:val="single" w:sz="4" w:space="0" w:color="auto"/>
              <w:bottom w:val="single" w:sz="4" w:space="0" w:color="auto"/>
              <w:right w:val="single" w:sz="4" w:space="0" w:color="auto"/>
            </w:tcBorders>
            <w:shd w:val="clear" w:color="auto" w:fill="auto"/>
          </w:tcPr>
          <w:p w14:paraId="2D535D9F" w14:textId="77777777" w:rsidR="00662E29" w:rsidRPr="00F8405C" w:rsidRDefault="00662E29" w:rsidP="008479F2">
            <w:r w:rsidRPr="00F8405C">
              <w:t>BTP-B headers shall be employed for ITS messages where the R-ITS-S is the ‘source’ of the message sent towards V-ITS-S.</w:t>
            </w:r>
          </w:p>
        </w:tc>
        <w:tc>
          <w:tcPr>
            <w:tcW w:w="435" w:type="pct"/>
            <w:tcBorders>
              <w:top w:val="single" w:sz="4" w:space="0" w:color="auto"/>
              <w:left w:val="single" w:sz="4" w:space="0" w:color="auto"/>
              <w:bottom w:val="single" w:sz="4" w:space="0" w:color="auto"/>
              <w:right w:val="single" w:sz="4" w:space="0" w:color="auto"/>
            </w:tcBorders>
            <w:shd w:val="clear" w:color="auto" w:fill="auto"/>
          </w:tcPr>
          <w:p w14:paraId="723B5E52" w14:textId="77777777" w:rsidR="00662E29" w:rsidRPr="00F8405C" w:rsidRDefault="00662E29" w:rsidP="008479F2">
            <w:r w:rsidRPr="00F8405C">
              <w:t>Profiled</w:t>
            </w:r>
          </w:p>
        </w:tc>
        <w:tc>
          <w:tcPr>
            <w:tcW w:w="943" w:type="pct"/>
            <w:tcBorders>
              <w:top w:val="single" w:sz="4" w:space="0" w:color="auto"/>
              <w:left w:val="single" w:sz="4" w:space="0" w:color="auto"/>
              <w:bottom w:val="single" w:sz="4" w:space="0" w:color="auto"/>
              <w:right w:val="single" w:sz="4" w:space="0" w:color="auto"/>
            </w:tcBorders>
            <w:shd w:val="clear" w:color="auto" w:fill="auto"/>
          </w:tcPr>
          <w:p w14:paraId="6A9E6D84" w14:textId="77777777" w:rsidR="00662E29" w:rsidRPr="00F8405C" w:rsidRDefault="00662E29" w:rsidP="008479F2">
            <w:r w:rsidRPr="00F8405C">
              <w:t>BTP-B (2)</w:t>
            </w:r>
          </w:p>
        </w:tc>
        <w:tc>
          <w:tcPr>
            <w:tcW w:w="1073" w:type="pct"/>
            <w:tcBorders>
              <w:top w:val="single" w:sz="4" w:space="0" w:color="auto"/>
              <w:left w:val="single" w:sz="4" w:space="0" w:color="auto"/>
              <w:bottom w:val="single" w:sz="4" w:space="0" w:color="auto"/>
              <w:right w:val="single" w:sz="4" w:space="0" w:color="auto"/>
            </w:tcBorders>
            <w:shd w:val="clear" w:color="auto" w:fill="auto"/>
          </w:tcPr>
          <w:p w14:paraId="5ADC595D" w14:textId="77777777" w:rsidR="00662E29" w:rsidRPr="00F8405C" w:rsidRDefault="00662E29" w:rsidP="008479F2">
            <w:r w:rsidRPr="00F8405C">
              <w:t xml:space="preserve">Section 7.3 from [BTP] requirement is </w:t>
            </w:r>
            <w:proofErr w:type="gramStart"/>
            <w:r w:rsidRPr="00F8405C">
              <w:t>similar to</w:t>
            </w:r>
            <w:proofErr w:type="gramEnd"/>
            <w:r w:rsidRPr="00F8405C">
              <w:t xml:space="preserve"> RS_BSP_273 [C2C]</w:t>
            </w:r>
          </w:p>
        </w:tc>
      </w:tr>
      <w:tr w:rsidR="00662E29" w:rsidRPr="008C205F" w14:paraId="4DA13DAF" w14:textId="771B65C1" w:rsidTr="00662E29">
        <w:trPr>
          <w:cantSplit/>
          <w:jc w:val="center"/>
        </w:trPr>
        <w:tc>
          <w:tcPr>
            <w:tcW w:w="779" w:type="pct"/>
            <w:tcBorders>
              <w:top w:val="single" w:sz="4" w:space="0" w:color="auto"/>
              <w:left w:val="single" w:sz="4" w:space="0" w:color="auto"/>
              <w:bottom w:val="single" w:sz="4" w:space="0" w:color="auto"/>
              <w:right w:val="single" w:sz="4" w:space="0" w:color="auto"/>
            </w:tcBorders>
            <w:shd w:val="clear" w:color="auto" w:fill="auto"/>
          </w:tcPr>
          <w:p w14:paraId="58D458A6" w14:textId="77777777" w:rsidR="00662E29" w:rsidRPr="00662E29" w:rsidRDefault="00662E29" w:rsidP="008479F2">
            <w:r w:rsidRPr="00662E29">
              <w:t>Header Type (HT)</w:t>
            </w:r>
          </w:p>
        </w:tc>
        <w:tc>
          <w:tcPr>
            <w:tcW w:w="1770" w:type="pct"/>
            <w:tcBorders>
              <w:top w:val="single" w:sz="4" w:space="0" w:color="auto"/>
              <w:left w:val="single" w:sz="4" w:space="0" w:color="auto"/>
              <w:bottom w:val="single" w:sz="4" w:space="0" w:color="auto"/>
              <w:right w:val="single" w:sz="4" w:space="0" w:color="auto"/>
            </w:tcBorders>
            <w:shd w:val="clear" w:color="auto" w:fill="auto"/>
          </w:tcPr>
          <w:p w14:paraId="6559CC4B" w14:textId="77777777" w:rsidR="00662E29" w:rsidRPr="00662E29" w:rsidRDefault="00662E29" w:rsidP="008479F2"/>
        </w:tc>
        <w:tc>
          <w:tcPr>
            <w:tcW w:w="435" w:type="pct"/>
            <w:tcBorders>
              <w:top w:val="single" w:sz="4" w:space="0" w:color="auto"/>
              <w:left w:val="single" w:sz="4" w:space="0" w:color="auto"/>
              <w:bottom w:val="single" w:sz="4" w:space="0" w:color="auto"/>
              <w:right w:val="single" w:sz="4" w:space="0" w:color="auto"/>
            </w:tcBorders>
            <w:shd w:val="clear" w:color="auto" w:fill="auto"/>
          </w:tcPr>
          <w:p w14:paraId="40FF39FB" w14:textId="77777777" w:rsidR="00662E29" w:rsidRPr="00662E29" w:rsidRDefault="00662E29" w:rsidP="008479F2">
            <w:r w:rsidRPr="00662E29">
              <w:t>Profiled</w:t>
            </w:r>
          </w:p>
        </w:tc>
        <w:tc>
          <w:tcPr>
            <w:tcW w:w="943" w:type="pct"/>
            <w:tcBorders>
              <w:top w:val="single" w:sz="4" w:space="0" w:color="auto"/>
              <w:left w:val="single" w:sz="4" w:space="0" w:color="auto"/>
              <w:bottom w:val="single" w:sz="4" w:space="0" w:color="auto"/>
              <w:right w:val="single" w:sz="4" w:space="0" w:color="auto"/>
            </w:tcBorders>
            <w:shd w:val="clear" w:color="auto" w:fill="auto"/>
          </w:tcPr>
          <w:p w14:paraId="1A6018C5" w14:textId="0C8BA4E2" w:rsidR="00662E29" w:rsidRPr="00662E29" w:rsidRDefault="00662E29" w:rsidP="008479F2">
            <w:r w:rsidRPr="00662E29">
              <w:t>SinglehopBroadcast</w:t>
            </w:r>
          </w:p>
        </w:tc>
        <w:tc>
          <w:tcPr>
            <w:tcW w:w="1073" w:type="pct"/>
            <w:tcBorders>
              <w:top w:val="single" w:sz="4" w:space="0" w:color="auto"/>
              <w:left w:val="single" w:sz="4" w:space="0" w:color="auto"/>
              <w:bottom w:val="single" w:sz="4" w:space="0" w:color="auto"/>
              <w:right w:val="single" w:sz="4" w:space="0" w:color="auto"/>
            </w:tcBorders>
            <w:shd w:val="clear" w:color="auto" w:fill="auto"/>
          </w:tcPr>
          <w:p w14:paraId="73A2F516" w14:textId="3DB14D6F" w:rsidR="00662E29" w:rsidRPr="00662E29" w:rsidRDefault="00662E29" w:rsidP="008479F2">
            <w:r w:rsidRPr="00662E29">
              <w:t xml:space="preserve">Singlehopbroadcast (SHB) </w:t>
            </w:r>
          </w:p>
        </w:tc>
      </w:tr>
      <w:tr w:rsidR="00662E29" w:rsidRPr="008C205F" w14:paraId="3C7ED23B" w14:textId="583B61D5" w:rsidTr="00662E29">
        <w:trPr>
          <w:cantSplit/>
          <w:jc w:val="center"/>
        </w:trPr>
        <w:tc>
          <w:tcPr>
            <w:tcW w:w="779" w:type="pct"/>
            <w:tcBorders>
              <w:top w:val="single" w:sz="4" w:space="0" w:color="auto"/>
              <w:left w:val="single" w:sz="4" w:space="0" w:color="auto"/>
              <w:bottom w:val="single" w:sz="4" w:space="0" w:color="auto"/>
              <w:right w:val="single" w:sz="4" w:space="0" w:color="auto"/>
            </w:tcBorders>
            <w:shd w:val="clear" w:color="auto" w:fill="auto"/>
          </w:tcPr>
          <w:p w14:paraId="3DC8439B" w14:textId="77777777" w:rsidR="00662E29" w:rsidRPr="00F8405C" w:rsidRDefault="00662E29" w:rsidP="008479F2">
            <w:r w:rsidRPr="00F8405C">
              <w:t>Header Sub Type (HST)</w:t>
            </w:r>
          </w:p>
        </w:tc>
        <w:tc>
          <w:tcPr>
            <w:tcW w:w="1770" w:type="pct"/>
            <w:tcBorders>
              <w:top w:val="single" w:sz="4" w:space="0" w:color="auto"/>
              <w:left w:val="single" w:sz="4" w:space="0" w:color="auto"/>
              <w:bottom w:val="single" w:sz="4" w:space="0" w:color="auto"/>
              <w:right w:val="single" w:sz="4" w:space="0" w:color="auto"/>
            </w:tcBorders>
            <w:shd w:val="clear" w:color="auto" w:fill="auto"/>
          </w:tcPr>
          <w:p w14:paraId="46D673C4" w14:textId="77777777" w:rsidR="00662E29" w:rsidRPr="00F8405C" w:rsidRDefault="00662E29" w:rsidP="008479F2">
            <w:r w:rsidRPr="00F8405C">
              <w:t>Circular area.</w:t>
            </w:r>
          </w:p>
        </w:tc>
        <w:tc>
          <w:tcPr>
            <w:tcW w:w="435" w:type="pct"/>
            <w:tcBorders>
              <w:top w:val="single" w:sz="4" w:space="0" w:color="auto"/>
              <w:left w:val="single" w:sz="4" w:space="0" w:color="auto"/>
              <w:bottom w:val="single" w:sz="4" w:space="0" w:color="auto"/>
              <w:right w:val="single" w:sz="4" w:space="0" w:color="auto"/>
            </w:tcBorders>
            <w:shd w:val="clear" w:color="auto" w:fill="auto"/>
          </w:tcPr>
          <w:p w14:paraId="2C23F39B" w14:textId="77777777" w:rsidR="00662E29" w:rsidRPr="00F8405C" w:rsidRDefault="00662E29" w:rsidP="008479F2">
            <w:r w:rsidRPr="00F8405C">
              <w:t>Profiled</w:t>
            </w:r>
          </w:p>
        </w:tc>
        <w:tc>
          <w:tcPr>
            <w:tcW w:w="943" w:type="pct"/>
            <w:tcBorders>
              <w:top w:val="single" w:sz="4" w:space="0" w:color="auto"/>
              <w:left w:val="single" w:sz="4" w:space="0" w:color="auto"/>
              <w:bottom w:val="single" w:sz="4" w:space="0" w:color="auto"/>
              <w:right w:val="single" w:sz="4" w:space="0" w:color="auto"/>
            </w:tcBorders>
            <w:shd w:val="clear" w:color="auto" w:fill="auto"/>
          </w:tcPr>
          <w:p w14:paraId="7A454D22" w14:textId="77777777" w:rsidR="00662E29" w:rsidRPr="00F8405C" w:rsidRDefault="00662E29" w:rsidP="008479F2">
            <w:r w:rsidRPr="00F8405C">
              <w:t>Ceoanycast_Circle (0)</w:t>
            </w:r>
          </w:p>
        </w:tc>
        <w:tc>
          <w:tcPr>
            <w:tcW w:w="1073" w:type="pct"/>
            <w:tcBorders>
              <w:top w:val="single" w:sz="4" w:space="0" w:color="auto"/>
              <w:left w:val="single" w:sz="4" w:space="0" w:color="auto"/>
              <w:bottom w:val="single" w:sz="4" w:space="0" w:color="auto"/>
              <w:right w:val="single" w:sz="4" w:space="0" w:color="auto"/>
            </w:tcBorders>
            <w:shd w:val="clear" w:color="auto" w:fill="auto"/>
          </w:tcPr>
          <w:p w14:paraId="4FAD0AA9" w14:textId="77777777" w:rsidR="00662E29" w:rsidRPr="00F8405C" w:rsidRDefault="00662E29" w:rsidP="008479F2">
            <w:r w:rsidRPr="00F8405C">
              <w:t>For DENM and IVI.</w:t>
            </w:r>
          </w:p>
        </w:tc>
      </w:tr>
      <w:tr w:rsidR="00662E29" w:rsidRPr="008C205F" w14:paraId="66BDB640" w14:textId="42A84192" w:rsidTr="00662E29">
        <w:trPr>
          <w:cantSplit/>
          <w:jc w:val="center"/>
        </w:trPr>
        <w:tc>
          <w:tcPr>
            <w:tcW w:w="779" w:type="pct"/>
            <w:tcBorders>
              <w:top w:val="single" w:sz="4" w:space="0" w:color="auto"/>
              <w:left w:val="single" w:sz="4" w:space="0" w:color="auto"/>
              <w:bottom w:val="single" w:sz="4" w:space="0" w:color="auto"/>
              <w:right w:val="single" w:sz="4" w:space="0" w:color="auto"/>
            </w:tcBorders>
            <w:shd w:val="clear" w:color="auto" w:fill="auto"/>
          </w:tcPr>
          <w:p w14:paraId="6853FD4B" w14:textId="77777777" w:rsidR="00662E29" w:rsidRPr="00F8405C" w:rsidRDefault="00662E29" w:rsidP="008479F2">
            <w:r w:rsidRPr="00F8405C">
              <w:lastRenderedPageBreak/>
              <w:t>Traffic Class (TC): Store-Carry-Forward (SCF)</w:t>
            </w:r>
          </w:p>
          <w:p w14:paraId="79291A9B" w14:textId="77777777" w:rsidR="00662E29" w:rsidRPr="00F8405C" w:rsidRDefault="00662E29" w:rsidP="008479F2"/>
        </w:tc>
        <w:tc>
          <w:tcPr>
            <w:tcW w:w="1770" w:type="pct"/>
            <w:tcBorders>
              <w:top w:val="single" w:sz="4" w:space="0" w:color="auto"/>
              <w:left w:val="single" w:sz="4" w:space="0" w:color="auto"/>
              <w:bottom w:val="single" w:sz="4" w:space="0" w:color="auto"/>
              <w:right w:val="single" w:sz="4" w:space="0" w:color="auto"/>
            </w:tcBorders>
            <w:shd w:val="clear" w:color="auto" w:fill="auto"/>
          </w:tcPr>
          <w:p w14:paraId="38EEAFE2" w14:textId="77777777" w:rsidR="00662E29" w:rsidRPr="00F8405C" w:rsidRDefault="00662E29" w:rsidP="008479F2">
            <w:r w:rsidRPr="00F8405C">
              <w:t>Store-carry-forward shall be disabled. Consequently, the SCF bit of the Traffic Class (TC) field of the Common Header of GBC packets shall be set to 0.</w:t>
            </w:r>
          </w:p>
        </w:tc>
        <w:tc>
          <w:tcPr>
            <w:tcW w:w="435" w:type="pct"/>
            <w:tcBorders>
              <w:top w:val="single" w:sz="4" w:space="0" w:color="auto"/>
              <w:left w:val="single" w:sz="4" w:space="0" w:color="auto"/>
              <w:bottom w:val="single" w:sz="4" w:space="0" w:color="auto"/>
              <w:right w:val="single" w:sz="4" w:space="0" w:color="auto"/>
            </w:tcBorders>
            <w:shd w:val="clear" w:color="auto" w:fill="auto"/>
          </w:tcPr>
          <w:p w14:paraId="37DE4971" w14:textId="77777777" w:rsidR="00662E29" w:rsidRPr="00F8405C" w:rsidRDefault="00662E29" w:rsidP="008479F2">
            <w:r w:rsidRPr="00F8405C">
              <w:t>Profiled</w:t>
            </w:r>
          </w:p>
        </w:tc>
        <w:tc>
          <w:tcPr>
            <w:tcW w:w="943" w:type="pct"/>
            <w:tcBorders>
              <w:top w:val="single" w:sz="4" w:space="0" w:color="auto"/>
              <w:left w:val="single" w:sz="4" w:space="0" w:color="auto"/>
              <w:bottom w:val="single" w:sz="4" w:space="0" w:color="auto"/>
              <w:right w:val="single" w:sz="4" w:space="0" w:color="auto"/>
            </w:tcBorders>
            <w:shd w:val="clear" w:color="auto" w:fill="auto"/>
          </w:tcPr>
          <w:p w14:paraId="65B453CF" w14:textId="77777777" w:rsidR="00662E29" w:rsidRPr="00F8405C" w:rsidRDefault="00662E29" w:rsidP="008479F2">
            <w:r w:rsidRPr="00F8405C">
              <w:t>Disabled (0)</w:t>
            </w:r>
          </w:p>
        </w:tc>
        <w:tc>
          <w:tcPr>
            <w:tcW w:w="1073" w:type="pct"/>
            <w:tcBorders>
              <w:top w:val="single" w:sz="4" w:space="0" w:color="auto"/>
              <w:left w:val="single" w:sz="4" w:space="0" w:color="auto"/>
              <w:bottom w:val="single" w:sz="4" w:space="0" w:color="auto"/>
              <w:right w:val="single" w:sz="4" w:space="0" w:color="auto"/>
            </w:tcBorders>
            <w:shd w:val="clear" w:color="auto" w:fill="auto"/>
          </w:tcPr>
          <w:p w14:paraId="52000B48" w14:textId="77777777" w:rsidR="00662E29" w:rsidRPr="00F8405C" w:rsidRDefault="00662E29" w:rsidP="008479F2">
            <w:r w:rsidRPr="00F8405C">
              <w:t>This requirement differs from C2C RS_BSP_260. The GBC messages of a R-ITS-S (source) are sent with MHL=1 for DENM / IVI packets. An R-ITS-S will not request forwarding operations from the V-ITS-S, either direct or via ‘stored-carry-forward’.</w:t>
            </w:r>
          </w:p>
        </w:tc>
      </w:tr>
      <w:tr w:rsidR="00662E29" w:rsidRPr="008C205F" w14:paraId="7E07D6B5" w14:textId="50FCF3A8" w:rsidTr="00662E29">
        <w:trPr>
          <w:cantSplit/>
          <w:jc w:val="center"/>
        </w:trPr>
        <w:tc>
          <w:tcPr>
            <w:tcW w:w="779" w:type="pct"/>
            <w:tcBorders>
              <w:top w:val="single" w:sz="4" w:space="0" w:color="auto"/>
              <w:left w:val="single" w:sz="4" w:space="0" w:color="auto"/>
              <w:bottom w:val="single" w:sz="4" w:space="0" w:color="auto"/>
              <w:right w:val="single" w:sz="4" w:space="0" w:color="auto"/>
            </w:tcBorders>
            <w:shd w:val="clear" w:color="auto" w:fill="auto"/>
          </w:tcPr>
          <w:p w14:paraId="1705A113" w14:textId="77777777" w:rsidR="00662E29" w:rsidRPr="00F8405C" w:rsidRDefault="00662E29" w:rsidP="008479F2">
            <w:r w:rsidRPr="00F8405C">
              <w:t xml:space="preserve">Traffic Class (TC): Channel Offload </w:t>
            </w:r>
          </w:p>
        </w:tc>
        <w:tc>
          <w:tcPr>
            <w:tcW w:w="1770" w:type="pct"/>
            <w:tcBorders>
              <w:top w:val="single" w:sz="4" w:space="0" w:color="auto"/>
              <w:left w:val="single" w:sz="4" w:space="0" w:color="auto"/>
              <w:bottom w:val="single" w:sz="4" w:space="0" w:color="auto"/>
              <w:right w:val="single" w:sz="4" w:space="0" w:color="auto"/>
            </w:tcBorders>
            <w:shd w:val="clear" w:color="auto" w:fill="auto"/>
          </w:tcPr>
          <w:p w14:paraId="4E0117FD" w14:textId="77777777" w:rsidR="00662E29" w:rsidRPr="00F8405C" w:rsidRDefault="00662E29" w:rsidP="008479F2">
            <w:r w:rsidRPr="00F8405C">
              <w:t>Channel offload shall always be disabled for GN packets (for the DENM and IVI messages). Consequently, the channel offload bit of the TC field of the Common Header of all packets shall be set to 0.</w:t>
            </w:r>
          </w:p>
        </w:tc>
        <w:tc>
          <w:tcPr>
            <w:tcW w:w="435" w:type="pct"/>
            <w:tcBorders>
              <w:top w:val="single" w:sz="4" w:space="0" w:color="auto"/>
              <w:left w:val="single" w:sz="4" w:space="0" w:color="auto"/>
              <w:bottom w:val="single" w:sz="4" w:space="0" w:color="auto"/>
              <w:right w:val="single" w:sz="4" w:space="0" w:color="auto"/>
            </w:tcBorders>
            <w:shd w:val="clear" w:color="auto" w:fill="auto"/>
          </w:tcPr>
          <w:p w14:paraId="1B0226B2" w14:textId="77777777" w:rsidR="00662E29" w:rsidRPr="00F8405C" w:rsidRDefault="00662E29" w:rsidP="008479F2">
            <w:r w:rsidRPr="00F8405C">
              <w:t>Profiled</w:t>
            </w:r>
          </w:p>
        </w:tc>
        <w:tc>
          <w:tcPr>
            <w:tcW w:w="943" w:type="pct"/>
            <w:tcBorders>
              <w:top w:val="single" w:sz="4" w:space="0" w:color="auto"/>
              <w:left w:val="single" w:sz="4" w:space="0" w:color="auto"/>
              <w:bottom w:val="single" w:sz="4" w:space="0" w:color="auto"/>
              <w:right w:val="single" w:sz="4" w:space="0" w:color="auto"/>
            </w:tcBorders>
            <w:shd w:val="clear" w:color="auto" w:fill="auto"/>
          </w:tcPr>
          <w:p w14:paraId="3C932FB7" w14:textId="77777777" w:rsidR="00662E29" w:rsidRPr="00F8405C" w:rsidRDefault="00662E29" w:rsidP="008479F2">
            <w:r w:rsidRPr="00F8405C">
              <w:t>Disabled (0)</w:t>
            </w:r>
          </w:p>
        </w:tc>
        <w:tc>
          <w:tcPr>
            <w:tcW w:w="1073" w:type="pct"/>
            <w:tcBorders>
              <w:top w:val="single" w:sz="4" w:space="0" w:color="auto"/>
              <w:left w:val="single" w:sz="4" w:space="0" w:color="auto"/>
              <w:bottom w:val="single" w:sz="4" w:space="0" w:color="auto"/>
              <w:right w:val="single" w:sz="4" w:space="0" w:color="auto"/>
            </w:tcBorders>
            <w:shd w:val="clear" w:color="auto" w:fill="auto"/>
          </w:tcPr>
          <w:p w14:paraId="759A4A08" w14:textId="77777777" w:rsidR="00662E29" w:rsidRPr="00F8405C" w:rsidRDefault="00662E29" w:rsidP="008479F2">
            <w:r w:rsidRPr="00F8405C">
              <w:t xml:space="preserve">This requirement is </w:t>
            </w:r>
            <w:proofErr w:type="gramStart"/>
            <w:r w:rsidRPr="00F8405C">
              <w:t>similar to</w:t>
            </w:r>
            <w:proofErr w:type="gramEnd"/>
            <w:r w:rsidRPr="00F8405C">
              <w:t xml:space="preserve"> RS_BSP_262 [C2C].  </w:t>
            </w:r>
          </w:p>
          <w:p w14:paraId="3B170AD8" w14:textId="77777777" w:rsidR="00662E29" w:rsidRPr="00F8405C" w:rsidRDefault="00662E29" w:rsidP="008479F2"/>
        </w:tc>
      </w:tr>
      <w:tr w:rsidR="00662E29" w:rsidRPr="008C205F" w14:paraId="78C1AFA4" w14:textId="5EBCC6C7" w:rsidTr="00662E29">
        <w:trPr>
          <w:jc w:val="center"/>
        </w:trPr>
        <w:tc>
          <w:tcPr>
            <w:tcW w:w="779" w:type="pct"/>
            <w:tcBorders>
              <w:top w:val="single" w:sz="4" w:space="0" w:color="auto"/>
              <w:left w:val="single" w:sz="4" w:space="0" w:color="auto"/>
              <w:bottom w:val="single" w:sz="4" w:space="0" w:color="auto"/>
              <w:right w:val="single" w:sz="4" w:space="0" w:color="auto"/>
            </w:tcBorders>
            <w:shd w:val="clear" w:color="auto" w:fill="auto"/>
          </w:tcPr>
          <w:p w14:paraId="0DC4E095" w14:textId="77777777" w:rsidR="00662E29" w:rsidRPr="00F8405C" w:rsidRDefault="00662E29" w:rsidP="008479F2">
            <w:r w:rsidRPr="00F8405C">
              <w:t>Traffic Class (TC): TC ID</w:t>
            </w:r>
          </w:p>
        </w:tc>
        <w:tc>
          <w:tcPr>
            <w:tcW w:w="1770" w:type="pct"/>
            <w:tcBorders>
              <w:top w:val="single" w:sz="4" w:space="0" w:color="auto"/>
              <w:left w:val="single" w:sz="4" w:space="0" w:color="auto"/>
              <w:bottom w:val="single" w:sz="4" w:space="0" w:color="auto"/>
              <w:right w:val="single" w:sz="4" w:space="0" w:color="auto"/>
            </w:tcBorders>
            <w:shd w:val="clear" w:color="auto" w:fill="auto"/>
          </w:tcPr>
          <w:p w14:paraId="54E86D4C" w14:textId="77777777" w:rsidR="00662E29" w:rsidRPr="00F8405C" w:rsidRDefault="00662E29" w:rsidP="008479F2">
            <w:r w:rsidRPr="00F8405C">
              <w:t xml:space="preserve">The DENM and IVI messages shall always be sent via the CCH-channel. A R-ITS-S shall use the mapping of Traffic Class ID (TC ID) to Access Categories, as specified in clause 8, table 5 of [GN]. </w:t>
            </w:r>
          </w:p>
        </w:tc>
        <w:tc>
          <w:tcPr>
            <w:tcW w:w="435" w:type="pct"/>
            <w:tcBorders>
              <w:top w:val="single" w:sz="4" w:space="0" w:color="auto"/>
              <w:left w:val="single" w:sz="4" w:space="0" w:color="auto"/>
              <w:bottom w:val="single" w:sz="4" w:space="0" w:color="auto"/>
              <w:right w:val="single" w:sz="4" w:space="0" w:color="auto"/>
            </w:tcBorders>
            <w:shd w:val="clear" w:color="auto" w:fill="auto"/>
          </w:tcPr>
          <w:p w14:paraId="73B5ED26" w14:textId="77777777" w:rsidR="00662E29" w:rsidRPr="00F8405C" w:rsidRDefault="00662E29" w:rsidP="008479F2">
            <w:r w:rsidRPr="00F8405C">
              <w:t>Profiled</w:t>
            </w:r>
          </w:p>
        </w:tc>
        <w:tc>
          <w:tcPr>
            <w:tcW w:w="943" w:type="pct"/>
            <w:tcBorders>
              <w:top w:val="single" w:sz="4" w:space="0" w:color="auto"/>
              <w:left w:val="single" w:sz="4" w:space="0" w:color="auto"/>
              <w:bottom w:val="single" w:sz="4" w:space="0" w:color="auto"/>
              <w:right w:val="single" w:sz="4" w:space="0" w:color="auto"/>
            </w:tcBorders>
            <w:shd w:val="clear" w:color="auto" w:fill="auto"/>
          </w:tcPr>
          <w:p w14:paraId="2557C444" w14:textId="77777777" w:rsidR="00662E29" w:rsidRPr="00F8405C" w:rsidRDefault="00662E29" w:rsidP="008479F2">
            <w:r w:rsidRPr="00F8405C">
              <w:t>DENM = (1) or (3)</w:t>
            </w:r>
          </w:p>
          <w:p w14:paraId="3311291D" w14:textId="77777777" w:rsidR="00662E29" w:rsidRPr="00F8405C" w:rsidRDefault="00662E29" w:rsidP="008479F2">
            <w:r w:rsidRPr="00F8405C">
              <w:t>IVI = (2) or (3)</w:t>
            </w:r>
          </w:p>
        </w:tc>
        <w:tc>
          <w:tcPr>
            <w:tcW w:w="1073" w:type="pct"/>
            <w:tcBorders>
              <w:top w:val="single" w:sz="4" w:space="0" w:color="auto"/>
              <w:left w:val="single" w:sz="4" w:space="0" w:color="auto"/>
              <w:bottom w:val="single" w:sz="4" w:space="0" w:color="auto"/>
              <w:right w:val="single" w:sz="4" w:space="0" w:color="auto"/>
            </w:tcBorders>
            <w:shd w:val="clear" w:color="auto" w:fill="auto"/>
          </w:tcPr>
          <w:p w14:paraId="34631128" w14:textId="77777777" w:rsidR="00662E29" w:rsidRPr="00F8405C" w:rsidRDefault="00662E29" w:rsidP="008479F2">
            <w:r w:rsidRPr="00F8405C">
              <w:t>The DENM priority is defined by the related use case as specified in [RHS], [ICRW] and [LCRW]. The traffic class is not included in the DENM message, but passed from the Applications and Facilities layer to the Network&amp;Transport layer, as defined in [GN], Annex I.</w:t>
            </w:r>
          </w:p>
          <w:p w14:paraId="5795FA48" w14:textId="77777777" w:rsidR="00662E29" w:rsidRPr="008C205F" w:rsidRDefault="00662E29" w:rsidP="008479F2">
            <w:r w:rsidRPr="008C205F">
              <w:t xml:space="preserve">The Amsterdam Group [AG-FD] / [AG-MS] defines that the value for repetitionInterval shall be </w:t>
            </w:r>
            <w:r w:rsidRPr="008C205F">
              <w:lastRenderedPageBreak/>
              <w:t xml:space="preserve">set in accordance with the applicable Decentralized Congestion Control (DCC) algorithm [DCC], implying that the value shall be in the range between 0.1 and 0.5 sec. Simultaneously the repetition interval (TTX) for Traffic Class (TC) 1 has been defined to be between 95ms and 250ms, depending on the channel load. It is assumed that both rules together imply that the value for repetitionInterval shall be between 0.1 and 0.25 sec. </w:t>
            </w:r>
          </w:p>
          <w:p w14:paraId="2FAF7253" w14:textId="59D7C645" w:rsidR="00662E29" w:rsidRPr="00F8405C" w:rsidRDefault="00662E29" w:rsidP="008479F2">
            <w:r w:rsidRPr="00F8405C">
              <w:t xml:space="preserve">This profile assumes that although for DENM the TC value (1) and for IVI the TC value (2) is the optimal value for the long term, for ‘day 1’ the value (3), which implies a higher repetition interval and a lower broadcasting frequency, is more appropriate. For ‘day 1’ therefore a TC value of (3) and a </w:t>
            </w:r>
            <w:r w:rsidRPr="00F8405C">
              <w:lastRenderedPageBreak/>
              <w:t>broadcasting frequency of 1 Hz for both DENM and IVI may be used.</w:t>
            </w:r>
          </w:p>
        </w:tc>
      </w:tr>
      <w:tr w:rsidR="00662E29" w:rsidRPr="008C205F" w14:paraId="3DCB4706" w14:textId="11A10A53" w:rsidTr="00662E29">
        <w:trPr>
          <w:jc w:val="center"/>
        </w:trPr>
        <w:tc>
          <w:tcPr>
            <w:tcW w:w="779" w:type="pct"/>
            <w:tcBorders>
              <w:top w:val="single" w:sz="4" w:space="0" w:color="auto"/>
              <w:left w:val="single" w:sz="4" w:space="0" w:color="auto"/>
              <w:bottom w:val="single" w:sz="4" w:space="0" w:color="auto"/>
              <w:right w:val="single" w:sz="4" w:space="0" w:color="auto"/>
            </w:tcBorders>
            <w:shd w:val="clear" w:color="auto" w:fill="auto"/>
          </w:tcPr>
          <w:p w14:paraId="397C3072" w14:textId="77777777" w:rsidR="00662E29" w:rsidRPr="00F8405C" w:rsidRDefault="00662E29" w:rsidP="008479F2">
            <w:r w:rsidRPr="00F8405C">
              <w:lastRenderedPageBreak/>
              <w:t>Flags</w:t>
            </w:r>
          </w:p>
        </w:tc>
        <w:tc>
          <w:tcPr>
            <w:tcW w:w="1770" w:type="pct"/>
            <w:tcBorders>
              <w:top w:val="single" w:sz="4" w:space="0" w:color="auto"/>
              <w:left w:val="single" w:sz="4" w:space="0" w:color="auto"/>
              <w:bottom w:val="single" w:sz="4" w:space="0" w:color="auto"/>
              <w:right w:val="single" w:sz="4" w:space="0" w:color="auto"/>
            </w:tcBorders>
            <w:shd w:val="clear" w:color="auto" w:fill="auto"/>
          </w:tcPr>
          <w:p w14:paraId="6C5B67A5" w14:textId="77777777" w:rsidR="00662E29" w:rsidRPr="00F8405C" w:rsidRDefault="00662E29" w:rsidP="008479F2">
            <w:r w:rsidRPr="00F8405C">
              <w:t>The Flags value shall be set to the GN protocol constant itsGnIsMobile.</w:t>
            </w:r>
          </w:p>
        </w:tc>
        <w:tc>
          <w:tcPr>
            <w:tcW w:w="435" w:type="pct"/>
            <w:tcBorders>
              <w:top w:val="single" w:sz="4" w:space="0" w:color="auto"/>
              <w:left w:val="single" w:sz="4" w:space="0" w:color="auto"/>
              <w:bottom w:val="single" w:sz="4" w:space="0" w:color="auto"/>
              <w:right w:val="single" w:sz="4" w:space="0" w:color="auto"/>
            </w:tcBorders>
            <w:shd w:val="clear" w:color="auto" w:fill="auto"/>
          </w:tcPr>
          <w:p w14:paraId="09A403CE" w14:textId="77777777" w:rsidR="00662E29" w:rsidRPr="00F8405C" w:rsidRDefault="00662E29" w:rsidP="008479F2">
            <w:r w:rsidRPr="00F8405C">
              <w:t>Profiled</w:t>
            </w:r>
          </w:p>
        </w:tc>
        <w:tc>
          <w:tcPr>
            <w:tcW w:w="943" w:type="pct"/>
            <w:tcBorders>
              <w:top w:val="single" w:sz="4" w:space="0" w:color="auto"/>
              <w:left w:val="single" w:sz="4" w:space="0" w:color="auto"/>
              <w:bottom w:val="single" w:sz="4" w:space="0" w:color="auto"/>
              <w:right w:val="single" w:sz="4" w:space="0" w:color="auto"/>
            </w:tcBorders>
            <w:shd w:val="clear" w:color="auto" w:fill="auto"/>
          </w:tcPr>
          <w:p w14:paraId="7432A7CF" w14:textId="77777777" w:rsidR="00662E29" w:rsidRPr="00F8405C" w:rsidRDefault="00662E29" w:rsidP="008479F2">
            <w:r w:rsidRPr="00F8405C">
              <w:t>Equal to itsGnIsMobile</w:t>
            </w:r>
          </w:p>
        </w:tc>
        <w:tc>
          <w:tcPr>
            <w:tcW w:w="1073" w:type="pct"/>
            <w:tcBorders>
              <w:top w:val="single" w:sz="4" w:space="0" w:color="auto"/>
              <w:left w:val="single" w:sz="4" w:space="0" w:color="auto"/>
              <w:bottom w:val="single" w:sz="4" w:space="0" w:color="auto"/>
              <w:right w:val="single" w:sz="4" w:space="0" w:color="auto"/>
            </w:tcBorders>
            <w:shd w:val="clear" w:color="auto" w:fill="auto"/>
          </w:tcPr>
          <w:p w14:paraId="565CB652" w14:textId="77777777" w:rsidR="00662E29" w:rsidRPr="00F8405C" w:rsidRDefault="00662E29" w:rsidP="008479F2">
            <w:r w:rsidRPr="00F8405C">
              <w:t>This parameter is Stationary (0) for R-ITS-S.</w:t>
            </w:r>
          </w:p>
        </w:tc>
      </w:tr>
      <w:tr w:rsidR="00662E29" w:rsidRPr="008C205F" w14:paraId="5AC5E113" w14:textId="1223FB49" w:rsidTr="00662E29">
        <w:trPr>
          <w:jc w:val="center"/>
        </w:trPr>
        <w:tc>
          <w:tcPr>
            <w:tcW w:w="779" w:type="pct"/>
            <w:tcBorders>
              <w:top w:val="single" w:sz="4" w:space="0" w:color="auto"/>
              <w:left w:val="single" w:sz="4" w:space="0" w:color="auto"/>
              <w:bottom w:val="single" w:sz="4" w:space="0" w:color="auto"/>
              <w:right w:val="single" w:sz="4" w:space="0" w:color="auto"/>
            </w:tcBorders>
            <w:shd w:val="clear" w:color="auto" w:fill="auto"/>
          </w:tcPr>
          <w:p w14:paraId="3A7085D9" w14:textId="77777777" w:rsidR="00662E29" w:rsidRPr="00F8405C" w:rsidRDefault="00662E29" w:rsidP="008479F2">
            <w:r w:rsidRPr="00F8405C">
              <w:t>Max Hop Limit (MHL)</w:t>
            </w:r>
          </w:p>
        </w:tc>
        <w:tc>
          <w:tcPr>
            <w:tcW w:w="1770" w:type="pct"/>
            <w:tcBorders>
              <w:top w:val="single" w:sz="4" w:space="0" w:color="auto"/>
              <w:left w:val="single" w:sz="4" w:space="0" w:color="auto"/>
              <w:bottom w:val="single" w:sz="4" w:space="0" w:color="auto"/>
              <w:right w:val="single" w:sz="4" w:space="0" w:color="auto"/>
            </w:tcBorders>
            <w:shd w:val="clear" w:color="auto" w:fill="auto"/>
          </w:tcPr>
          <w:p w14:paraId="09CBB96A" w14:textId="77777777" w:rsidR="00662E29" w:rsidRPr="00F8405C" w:rsidRDefault="00662E29" w:rsidP="008479F2">
            <w:r w:rsidRPr="00F8405C">
              <w:t>Maximum hop limit.</w:t>
            </w:r>
          </w:p>
        </w:tc>
        <w:tc>
          <w:tcPr>
            <w:tcW w:w="435" w:type="pct"/>
            <w:tcBorders>
              <w:top w:val="single" w:sz="4" w:space="0" w:color="auto"/>
              <w:left w:val="single" w:sz="4" w:space="0" w:color="auto"/>
              <w:bottom w:val="single" w:sz="4" w:space="0" w:color="auto"/>
              <w:right w:val="single" w:sz="4" w:space="0" w:color="auto"/>
            </w:tcBorders>
            <w:shd w:val="clear" w:color="auto" w:fill="auto"/>
          </w:tcPr>
          <w:p w14:paraId="6794DA57" w14:textId="77777777" w:rsidR="00662E29" w:rsidRPr="00F8405C" w:rsidRDefault="00662E29" w:rsidP="008479F2">
            <w:r w:rsidRPr="00F8405C">
              <w:t>Profiled</w:t>
            </w:r>
          </w:p>
        </w:tc>
        <w:tc>
          <w:tcPr>
            <w:tcW w:w="943" w:type="pct"/>
            <w:tcBorders>
              <w:top w:val="single" w:sz="4" w:space="0" w:color="auto"/>
              <w:left w:val="single" w:sz="4" w:space="0" w:color="auto"/>
              <w:bottom w:val="single" w:sz="4" w:space="0" w:color="auto"/>
              <w:right w:val="single" w:sz="4" w:space="0" w:color="auto"/>
            </w:tcBorders>
            <w:shd w:val="clear" w:color="auto" w:fill="auto"/>
          </w:tcPr>
          <w:p w14:paraId="54893CB5" w14:textId="77777777" w:rsidR="00662E29" w:rsidRPr="00F8405C" w:rsidRDefault="00662E29" w:rsidP="008479F2">
            <w:r w:rsidRPr="00F8405C">
              <w:t>DENM = (1)</w:t>
            </w:r>
          </w:p>
          <w:p w14:paraId="2FEAC452" w14:textId="77777777" w:rsidR="00662E29" w:rsidRPr="00F8405C" w:rsidRDefault="00662E29" w:rsidP="008479F2">
            <w:r w:rsidRPr="00F8405C">
              <w:t>IVI = (1)</w:t>
            </w:r>
          </w:p>
        </w:tc>
        <w:tc>
          <w:tcPr>
            <w:tcW w:w="1073" w:type="pct"/>
            <w:tcBorders>
              <w:top w:val="single" w:sz="4" w:space="0" w:color="auto"/>
              <w:left w:val="single" w:sz="4" w:space="0" w:color="auto"/>
              <w:bottom w:val="single" w:sz="4" w:space="0" w:color="auto"/>
              <w:right w:val="single" w:sz="4" w:space="0" w:color="auto"/>
            </w:tcBorders>
            <w:shd w:val="clear" w:color="auto" w:fill="auto"/>
          </w:tcPr>
          <w:p w14:paraId="5C7A4C16" w14:textId="77777777" w:rsidR="00662E29" w:rsidRPr="00F8405C" w:rsidRDefault="00662E29" w:rsidP="008479F2">
            <w:r w:rsidRPr="00F8405C">
              <w:t>It is assumed that R-ITS-S are placed at selected pre-defined positions, so equipped vehicles (with V-ITS-S) will receive I2V messages in a consistent way without the need for multi-hop support by V-ITS-S.</w:t>
            </w:r>
          </w:p>
        </w:tc>
      </w:tr>
      <w:tr w:rsidR="00662E29" w:rsidRPr="008C205F" w14:paraId="369C929A" w14:textId="6BDD364D" w:rsidTr="00662E29">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2036B73" w14:textId="77777777" w:rsidR="00662E29" w:rsidRPr="00555C19" w:rsidRDefault="00662E29" w:rsidP="008479F2">
            <w:pPr>
              <w:rPr>
                <w:bCs/>
              </w:rPr>
            </w:pPr>
            <w:r w:rsidRPr="00555C19">
              <w:rPr>
                <w:bCs/>
              </w:rPr>
              <w:t>Extended Header</w:t>
            </w:r>
          </w:p>
        </w:tc>
      </w:tr>
      <w:tr w:rsidR="00662E29" w:rsidRPr="008C205F" w14:paraId="1D5861B8" w14:textId="191F3389" w:rsidTr="00662E29">
        <w:trPr>
          <w:jc w:val="center"/>
        </w:trPr>
        <w:tc>
          <w:tcPr>
            <w:tcW w:w="779" w:type="pct"/>
            <w:tcBorders>
              <w:top w:val="single" w:sz="4" w:space="0" w:color="auto"/>
              <w:left w:val="single" w:sz="4" w:space="0" w:color="auto"/>
              <w:bottom w:val="single" w:sz="4" w:space="0" w:color="auto"/>
              <w:right w:val="single" w:sz="4" w:space="0" w:color="auto"/>
            </w:tcBorders>
            <w:shd w:val="clear" w:color="auto" w:fill="auto"/>
          </w:tcPr>
          <w:p w14:paraId="2FB0FC35" w14:textId="77777777" w:rsidR="00662E29" w:rsidRPr="00555C19" w:rsidRDefault="00662E29" w:rsidP="008479F2">
            <w:pPr>
              <w:rPr>
                <w:bCs/>
              </w:rPr>
            </w:pPr>
            <w:r w:rsidRPr="00F8405C">
              <w:t>Source Position Vector: GN Address: Source Station Type (ST) (itsStationType)</w:t>
            </w:r>
          </w:p>
        </w:tc>
        <w:tc>
          <w:tcPr>
            <w:tcW w:w="1770" w:type="pct"/>
            <w:tcBorders>
              <w:top w:val="single" w:sz="4" w:space="0" w:color="auto"/>
              <w:left w:val="single" w:sz="4" w:space="0" w:color="auto"/>
              <w:bottom w:val="single" w:sz="4" w:space="0" w:color="auto"/>
              <w:right w:val="single" w:sz="4" w:space="0" w:color="auto"/>
            </w:tcBorders>
            <w:shd w:val="clear" w:color="auto" w:fill="auto"/>
          </w:tcPr>
          <w:p w14:paraId="33C84410" w14:textId="77777777" w:rsidR="00662E29" w:rsidRPr="00F8405C" w:rsidRDefault="00662E29" w:rsidP="008479F2">
            <w:r w:rsidRPr="00F8405C">
              <w:t>Data element ST (Station Type) of the GN address in the Source Position Vector of the GBC header. The station type in the GN source address shall be identical to the station type in DENMs. For IVIs the station type shall be set to RoadSideUnit (15).</w:t>
            </w:r>
          </w:p>
        </w:tc>
        <w:tc>
          <w:tcPr>
            <w:tcW w:w="435" w:type="pct"/>
            <w:tcBorders>
              <w:top w:val="single" w:sz="4" w:space="0" w:color="auto"/>
              <w:left w:val="single" w:sz="4" w:space="0" w:color="auto"/>
              <w:bottom w:val="single" w:sz="4" w:space="0" w:color="auto"/>
              <w:right w:val="single" w:sz="4" w:space="0" w:color="auto"/>
            </w:tcBorders>
            <w:shd w:val="clear" w:color="auto" w:fill="auto"/>
          </w:tcPr>
          <w:p w14:paraId="24E7E63E" w14:textId="77777777" w:rsidR="00662E29" w:rsidRPr="00F8405C" w:rsidRDefault="00662E29" w:rsidP="008479F2">
            <w:r w:rsidRPr="00F8405C">
              <w:t>Profiled</w:t>
            </w:r>
          </w:p>
        </w:tc>
        <w:tc>
          <w:tcPr>
            <w:tcW w:w="943" w:type="pct"/>
            <w:tcBorders>
              <w:top w:val="single" w:sz="4" w:space="0" w:color="auto"/>
              <w:left w:val="single" w:sz="4" w:space="0" w:color="auto"/>
              <w:bottom w:val="single" w:sz="4" w:space="0" w:color="auto"/>
              <w:right w:val="single" w:sz="4" w:space="0" w:color="auto"/>
            </w:tcBorders>
            <w:shd w:val="clear" w:color="auto" w:fill="auto"/>
          </w:tcPr>
          <w:p w14:paraId="6F78967D" w14:textId="77777777" w:rsidR="00662E29" w:rsidRPr="00F8405C" w:rsidRDefault="00662E29" w:rsidP="008479F2">
            <w:r w:rsidRPr="00F8405C">
              <w:t>RoadSideUnit (15)</w:t>
            </w:r>
          </w:p>
        </w:tc>
        <w:tc>
          <w:tcPr>
            <w:tcW w:w="1073" w:type="pct"/>
            <w:tcBorders>
              <w:top w:val="single" w:sz="4" w:space="0" w:color="auto"/>
              <w:left w:val="single" w:sz="4" w:space="0" w:color="auto"/>
              <w:bottom w:val="single" w:sz="4" w:space="0" w:color="auto"/>
              <w:right w:val="single" w:sz="4" w:space="0" w:color="auto"/>
            </w:tcBorders>
            <w:shd w:val="clear" w:color="auto" w:fill="auto"/>
          </w:tcPr>
          <w:p w14:paraId="00321B92" w14:textId="77777777" w:rsidR="00662E29" w:rsidRPr="00F8405C" w:rsidRDefault="00662E29" w:rsidP="008479F2"/>
        </w:tc>
      </w:tr>
      <w:tr w:rsidR="00662E29" w:rsidRPr="008C205F" w14:paraId="2C938347" w14:textId="12FFA755" w:rsidTr="00662E29">
        <w:trPr>
          <w:jc w:val="center"/>
        </w:trPr>
        <w:tc>
          <w:tcPr>
            <w:tcW w:w="779" w:type="pct"/>
            <w:tcBorders>
              <w:top w:val="single" w:sz="4" w:space="0" w:color="auto"/>
              <w:left w:val="single" w:sz="4" w:space="0" w:color="auto"/>
              <w:bottom w:val="single" w:sz="4" w:space="0" w:color="auto"/>
              <w:right w:val="single" w:sz="4" w:space="0" w:color="auto"/>
            </w:tcBorders>
            <w:shd w:val="clear" w:color="auto" w:fill="auto"/>
          </w:tcPr>
          <w:p w14:paraId="62A993BA" w14:textId="77777777" w:rsidR="00662E29" w:rsidRPr="00662E29" w:rsidRDefault="00662E29" w:rsidP="008479F2">
            <w:r w:rsidRPr="00662E29">
              <w:t>Source Position Vector: GN Address: ITS Country Code (SCC)</w:t>
            </w:r>
          </w:p>
        </w:tc>
        <w:tc>
          <w:tcPr>
            <w:tcW w:w="1770" w:type="pct"/>
            <w:tcBorders>
              <w:top w:val="single" w:sz="4" w:space="0" w:color="auto"/>
              <w:left w:val="single" w:sz="4" w:space="0" w:color="auto"/>
              <w:bottom w:val="single" w:sz="4" w:space="0" w:color="auto"/>
              <w:right w:val="single" w:sz="4" w:space="0" w:color="auto"/>
            </w:tcBorders>
            <w:shd w:val="clear" w:color="auto" w:fill="auto"/>
          </w:tcPr>
          <w:p w14:paraId="1E954487" w14:textId="77777777" w:rsidR="00662E29" w:rsidRPr="00662E29" w:rsidRDefault="00662E29" w:rsidP="008479F2">
            <w:r w:rsidRPr="00662E29">
              <w:t>Country specific.</w:t>
            </w:r>
          </w:p>
        </w:tc>
        <w:tc>
          <w:tcPr>
            <w:tcW w:w="435" w:type="pct"/>
            <w:tcBorders>
              <w:top w:val="single" w:sz="4" w:space="0" w:color="auto"/>
              <w:left w:val="single" w:sz="4" w:space="0" w:color="auto"/>
              <w:bottom w:val="single" w:sz="4" w:space="0" w:color="auto"/>
              <w:right w:val="single" w:sz="4" w:space="0" w:color="auto"/>
            </w:tcBorders>
            <w:shd w:val="clear" w:color="auto" w:fill="auto"/>
          </w:tcPr>
          <w:p w14:paraId="5F72AF7B" w14:textId="77777777" w:rsidR="00662E29" w:rsidRPr="00662E29" w:rsidRDefault="00662E29" w:rsidP="008479F2">
            <w:r w:rsidRPr="00662E29">
              <w:t>Profiled</w:t>
            </w:r>
          </w:p>
        </w:tc>
        <w:tc>
          <w:tcPr>
            <w:tcW w:w="943" w:type="pct"/>
            <w:tcBorders>
              <w:top w:val="single" w:sz="4" w:space="0" w:color="auto"/>
              <w:left w:val="single" w:sz="4" w:space="0" w:color="auto"/>
              <w:bottom w:val="single" w:sz="4" w:space="0" w:color="auto"/>
              <w:right w:val="single" w:sz="4" w:space="0" w:color="auto"/>
            </w:tcBorders>
            <w:shd w:val="clear" w:color="auto" w:fill="auto"/>
          </w:tcPr>
          <w:p w14:paraId="4DC2E39D" w14:textId="77777777" w:rsidR="00662E29" w:rsidRPr="00662E29" w:rsidRDefault="00662E29" w:rsidP="008479F2"/>
        </w:tc>
        <w:tc>
          <w:tcPr>
            <w:tcW w:w="1073" w:type="pct"/>
            <w:tcBorders>
              <w:top w:val="single" w:sz="4" w:space="0" w:color="auto"/>
              <w:left w:val="single" w:sz="4" w:space="0" w:color="auto"/>
              <w:bottom w:val="single" w:sz="4" w:space="0" w:color="auto"/>
              <w:right w:val="single" w:sz="4" w:space="0" w:color="auto"/>
            </w:tcBorders>
            <w:shd w:val="clear" w:color="auto" w:fill="auto"/>
          </w:tcPr>
          <w:p w14:paraId="48A2E762" w14:textId="0F97D216" w:rsidR="00662E29" w:rsidRPr="00662E29" w:rsidRDefault="00662E29" w:rsidP="008479F2">
            <w:r w:rsidRPr="00662E29">
              <w:t>Address: ITS CountryCode removed in ETSI EN 302 636-4-1 V1.3.1 hence needs checking</w:t>
            </w:r>
          </w:p>
        </w:tc>
      </w:tr>
      <w:tr w:rsidR="00662E29" w:rsidRPr="008C205F" w14:paraId="1196D5DE" w14:textId="0CD86F5E" w:rsidTr="00662E29">
        <w:trPr>
          <w:jc w:val="center"/>
        </w:trPr>
        <w:tc>
          <w:tcPr>
            <w:tcW w:w="779" w:type="pct"/>
            <w:tcBorders>
              <w:top w:val="single" w:sz="4" w:space="0" w:color="auto"/>
              <w:left w:val="single" w:sz="4" w:space="0" w:color="auto"/>
              <w:bottom w:val="single" w:sz="4" w:space="0" w:color="auto"/>
              <w:right w:val="single" w:sz="4" w:space="0" w:color="auto"/>
            </w:tcBorders>
            <w:shd w:val="clear" w:color="auto" w:fill="auto"/>
          </w:tcPr>
          <w:p w14:paraId="32200B1E" w14:textId="77777777" w:rsidR="00662E29" w:rsidRPr="00F8405C" w:rsidRDefault="00662E29" w:rsidP="008479F2">
            <w:r w:rsidRPr="00F8405C">
              <w:lastRenderedPageBreak/>
              <w:t>Source Position Vector: GN Address: Lat/Long</w:t>
            </w:r>
          </w:p>
        </w:tc>
        <w:tc>
          <w:tcPr>
            <w:tcW w:w="1770" w:type="pct"/>
            <w:tcBorders>
              <w:top w:val="single" w:sz="4" w:space="0" w:color="auto"/>
              <w:left w:val="single" w:sz="4" w:space="0" w:color="auto"/>
              <w:bottom w:val="single" w:sz="4" w:space="0" w:color="auto"/>
              <w:right w:val="single" w:sz="4" w:space="0" w:color="auto"/>
            </w:tcBorders>
            <w:shd w:val="clear" w:color="auto" w:fill="auto"/>
          </w:tcPr>
          <w:p w14:paraId="12574CF3" w14:textId="77777777" w:rsidR="00662E29" w:rsidRPr="00F8405C" w:rsidRDefault="00662E29" w:rsidP="008479F2">
            <w:r w:rsidRPr="00F8405C">
              <w:t>Position of the R-ITS-S</w:t>
            </w:r>
          </w:p>
        </w:tc>
        <w:tc>
          <w:tcPr>
            <w:tcW w:w="435" w:type="pct"/>
            <w:tcBorders>
              <w:top w:val="single" w:sz="4" w:space="0" w:color="auto"/>
              <w:left w:val="single" w:sz="4" w:space="0" w:color="auto"/>
              <w:bottom w:val="single" w:sz="4" w:space="0" w:color="auto"/>
              <w:right w:val="single" w:sz="4" w:space="0" w:color="auto"/>
            </w:tcBorders>
            <w:shd w:val="clear" w:color="auto" w:fill="auto"/>
          </w:tcPr>
          <w:p w14:paraId="3A2FD1F5" w14:textId="77777777" w:rsidR="00662E29" w:rsidRPr="00F8405C" w:rsidRDefault="00662E29" w:rsidP="008479F2">
            <w:r w:rsidRPr="00F8405C">
              <w:t>Profiled</w:t>
            </w:r>
          </w:p>
        </w:tc>
        <w:tc>
          <w:tcPr>
            <w:tcW w:w="943" w:type="pct"/>
            <w:tcBorders>
              <w:top w:val="single" w:sz="4" w:space="0" w:color="auto"/>
              <w:left w:val="single" w:sz="4" w:space="0" w:color="auto"/>
              <w:bottom w:val="single" w:sz="4" w:space="0" w:color="auto"/>
              <w:right w:val="single" w:sz="4" w:space="0" w:color="auto"/>
            </w:tcBorders>
            <w:shd w:val="clear" w:color="auto" w:fill="auto"/>
          </w:tcPr>
          <w:p w14:paraId="57966903" w14:textId="77777777" w:rsidR="00662E29" w:rsidRPr="00F8405C" w:rsidRDefault="00662E29" w:rsidP="008479F2">
            <w:r w:rsidRPr="00F8405C">
              <w:t>Set by application.</w:t>
            </w:r>
          </w:p>
        </w:tc>
        <w:tc>
          <w:tcPr>
            <w:tcW w:w="1073" w:type="pct"/>
            <w:tcBorders>
              <w:top w:val="single" w:sz="4" w:space="0" w:color="auto"/>
              <w:left w:val="single" w:sz="4" w:space="0" w:color="auto"/>
              <w:bottom w:val="single" w:sz="4" w:space="0" w:color="auto"/>
              <w:right w:val="single" w:sz="4" w:space="0" w:color="auto"/>
            </w:tcBorders>
            <w:shd w:val="clear" w:color="auto" w:fill="auto"/>
          </w:tcPr>
          <w:p w14:paraId="40477D18" w14:textId="77777777" w:rsidR="00662E29" w:rsidRPr="00F8405C" w:rsidRDefault="00662E29" w:rsidP="008479F2"/>
        </w:tc>
      </w:tr>
      <w:tr w:rsidR="00662E29" w:rsidRPr="008C205F" w14:paraId="71149D78" w14:textId="18D4BCFF" w:rsidTr="00662E29">
        <w:trPr>
          <w:jc w:val="center"/>
        </w:trPr>
        <w:tc>
          <w:tcPr>
            <w:tcW w:w="779" w:type="pct"/>
            <w:tcBorders>
              <w:top w:val="single" w:sz="4" w:space="0" w:color="auto"/>
              <w:left w:val="single" w:sz="4" w:space="0" w:color="auto"/>
              <w:bottom w:val="single" w:sz="4" w:space="0" w:color="auto"/>
              <w:right w:val="single" w:sz="4" w:space="0" w:color="auto"/>
            </w:tcBorders>
            <w:shd w:val="clear" w:color="auto" w:fill="auto"/>
          </w:tcPr>
          <w:p w14:paraId="62975873" w14:textId="77777777" w:rsidR="00662E29" w:rsidRPr="00555C19" w:rsidRDefault="00662E29" w:rsidP="008479F2">
            <w:pPr>
              <w:rPr>
                <w:bCs/>
              </w:rPr>
            </w:pPr>
            <w:r w:rsidRPr="00F8405C">
              <w:t>Source Position Vector: Position Accuracy Indicator (PAI)</w:t>
            </w:r>
          </w:p>
        </w:tc>
        <w:tc>
          <w:tcPr>
            <w:tcW w:w="1770" w:type="pct"/>
            <w:tcBorders>
              <w:top w:val="single" w:sz="4" w:space="0" w:color="auto"/>
              <w:left w:val="single" w:sz="4" w:space="0" w:color="auto"/>
              <w:bottom w:val="single" w:sz="4" w:space="0" w:color="auto"/>
              <w:right w:val="single" w:sz="4" w:space="0" w:color="auto"/>
            </w:tcBorders>
            <w:shd w:val="clear" w:color="auto" w:fill="auto"/>
          </w:tcPr>
          <w:p w14:paraId="63291375" w14:textId="77777777" w:rsidR="00662E29" w:rsidRPr="00F8405C" w:rsidRDefault="00662E29" w:rsidP="008479F2">
            <w:r w:rsidRPr="00F8405C">
              <w:t>A R-ITS-S shall send beacon messages, according to [GN], clause 9.2.3. A R-ITS-S may only send messages with the Position Accuracy Indicator (PAI) set to 1.</w:t>
            </w:r>
          </w:p>
        </w:tc>
        <w:tc>
          <w:tcPr>
            <w:tcW w:w="435" w:type="pct"/>
            <w:tcBorders>
              <w:top w:val="single" w:sz="4" w:space="0" w:color="auto"/>
              <w:left w:val="single" w:sz="4" w:space="0" w:color="auto"/>
              <w:bottom w:val="single" w:sz="4" w:space="0" w:color="auto"/>
              <w:right w:val="single" w:sz="4" w:space="0" w:color="auto"/>
            </w:tcBorders>
            <w:shd w:val="clear" w:color="auto" w:fill="auto"/>
          </w:tcPr>
          <w:p w14:paraId="39DC6DFC" w14:textId="77777777" w:rsidR="00662E29" w:rsidRPr="00F8405C" w:rsidRDefault="00662E29" w:rsidP="008479F2">
            <w:r w:rsidRPr="00F8405C">
              <w:t>Profiled</w:t>
            </w:r>
          </w:p>
        </w:tc>
        <w:tc>
          <w:tcPr>
            <w:tcW w:w="943" w:type="pct"/>
            <w:tcBorders>
              <w:top w:val="single" w:sz="4" w:space="0" w:color="auto"/>
              <w:left w:val="single" w:sz="4" w:space="0" w:color="auto"/>
              <w:bottom w:val="single" w:sz="4" w:space="0" w:color="auto"/>
              <w:right w:val="single" w:sz="4" w:space="0" w:color="auto"/>
            </w:tcBorders>
            <w:shd w:val="clear" w:color="auto" w:fill="auto"/>
          </w:tcPr>
          <w:p w14:paraId="58742766" w14:textId="77777777" w:rsidR="00662E29" w:rsidRPr="00F8405C" w:rsidRDefault="00662E29" w:rsidP="008479F2">
            <w:r w:rsidRPr="00F8405C">
              <w:t>(1)</w:t>
            </w:r>
          </w:p>
        </w:tc>
        <w:tc>
          <w:tcPr>
            <w:tcW w:w="1073" w:type="pct"/>
            <w:tcBorders>
              <w:top w:val="single" w:sz="4" w:space="0" w:color="auto"/>
              <w:left w:val="single" w:sz="4" w:space="0" w:color="auto"/>
              <w:bottom w:val="single" w:sz="4" w:space="0" w:color="auto"/>
              <w:right w:val="single" w:sz="4" w:space="0" w:color="auto"/>
            </w:tcBorders>
            <w:shd w:val="clear" w:color="auto" w:fill="auto"/>
          </w:tcPr>
          <w:p w14:paraId="7B185F80" w14:textId="77777777" w:rsidR="00662E29" w:rsidRPr="00F8405C" w:rsidRDefault="00662E29" w:rsidP="008479F2">
            <w:r w:rsidRPr="00F8405C">
              <w:t xml:space="preserve">This requirement is </w:t>
            </w:r>
            <w:proofErr w:type="gramStart"/>
            <w:r w:rsidRPr="00F8405C">
              <w:t>similar to</w:t>
            </w:r>
            <w:proofErr w:type="gramEnd"/>
            <w:r w:rsidRPr="00F8405C">
              <w:t xml:space="preserve"> RS_BSP_269 [C2C]. The position accuracy of a R-ITS-S shall be better than 40 m 2drms (twice distance root-mean-squared) in all 3 dimensions.</w:t>
            </w:r>
          </w:p>
        </w:tc>
      </w:tr>
      <w:tr w:rsidR="00662E29" w:rsidRPr="008C205F" w14:paraId="48E31365" w14:textId="1D7A0E8A" w:rsidTr="00662E29">
        <w:trPr>
          <w:jc w:val="center"/>
        </w:trPr>
        <w:tc>
          <w:tcPr>
            <w:tcW w:w="779" w:type="pct"/>
            <w:tcBorders>
              <w:top w:val="single" w:sz="4" w:space="0" w:color="auto"/>
              <w:left w:val="single" w:sz="4" w:space="0" w:color="auto"/>
              <w:bottom w:val="single" w:sz="4" w:space="0" w:color="auto"/>
              <w:right w:val="single" w:sz="4" w:space="0" w:color="auto"/>
            </w:tcBorders>
            <w:shd w:val="clear" w:color="auto" w:fill="auto"/>
          </w:tcPr>
          <w:p w14:paraId="3EE9FB0E" w14:textId="77777777" w:rsidR="00662E29" w:rsidRPr="00F8405C" w:rsidRDefault="00662E29" w:rsidP="008479F2">
            <w:r w:rsidRPr="00F8405C">
              <w:t>Source Position Vector: Speed (S)</w:t>
            </w:r>
          </w:p>
        </w:tc>
        <w:tc>
          <w:tcPr>
            <w:tcW w:w="1770" w:type="pct"/>
            <w:tcBorders>
              <w:top w:val="single" w:sz="4" w:space="0" w:color="auto"/>
              <w:left w:val="single" w:sz="4" w:space="0" w:color="auto"/>
              <w:bottom w:val="single" w:sz="4" w:space="0" w:color="auto"/>
              <w:right w:val="single" w:sz="4" w:space="0" w:color="auto"/>
            </w:tcBorders>
            <w:shd w:val="clear" w:color="auto" w:fill="auto"/>
          </w:tcPr>
          <w:p w14:paraId="315128AB" w14:textId="77777777" w:rsidR="00662E29" w:rsidRPr="00F8405C" w:rsidRDefault="00662E29" w:rsidP="008479F2">
            <w:r w:rsidRPr="00F8405C">
              <w:t>Assuming stationary R-ITS-S.</w:t>
            </w:r>
          </w:p>
        </w:tc>
        <w:tc>
          <w:tcPr>
            <w:tcW w:w="435" w:type="pct"/>
            <w:tcBorders>
              <w:top w:val="single" w:sz="4" w:space="0" w:color="auto"/>
              <w:left w:val="single" w:sz="4" w:space="0" w:color="auto"/>
              <w:bottom w:val="single" w:sz="4" w:space="0" w:color="auto"/>
              <w:right w:val="single" w:sz="4" w:space="0" w:color="auto"/>
            </w:tcBorders>
            <w:shd w:val="clear" w:color="auto" w:fill="auto"/>
          </w:tcPr>
          <w:p w14:paraId="11920722" w14:textId="77777777" w:rsidR="00662E29" w:rsidRPr="00F8405C" w:rsidRDefault="00662E29" w:rsidP="008479F2">
            <w:r w:rsidRPr="00F8405C">
              <w:t>Profiled</w:t>
            </w:r>
          </w:p>
        </w:tc>
        <w:tc>
          <w:tcPr>
            <w:tcW w:w="943" w:type="pct"/>
            <w:tcBorders>
              <w:top w:val="single" w:sz="4" w:space="0" w:color="auto"/>
              <w:left w:val="single" w:sz="4" w:space="0" w:color="auto"/>
              <w:bottom w:val="single" w:sz="4" w:space="0" w:color="auto"/>
              <w:right w:val="single" w:sz="4" w:space="0" w:color="auto"/>
            </w:tcBorders>
            <w:shd w:val="clear" w:color="auto" w:fill="auto"/>
          </w:tcPr>
          <w:p w14:paraId="2A28631E" w14:textId="77777777" w:rsidR="00662E29" w:rsidRPr="00F8405C" w:rsidRDefault="00662E29" w:rsidP="008479F2">
            <w:r w:rsidRPr="00F8405C">
              <w:t>(0)</w:t>
            </w:r>
          </w:p>
        </w:tc>
        <w:tc>
          <w:tcPr>
            <w:tcW w:w="1073" w:type="pct"/>
            <w:tcBorders>
              <w:top w:val="single" w:sz="4" w:space="0" w:color="auto"/>
              <w:left w:val="single" w:sz="4" w:space="0" w:color="auto"/>
              <w:bottom w:val="single" w:sz="4" w:space="0" w:color="auto"/>
              <w:right w:val="single" w:sz="4" w:space="0" w:color="auto"/>
            </w:tcBorders>
            <w:shd w:val="clear" w:color="auto" w:fill="auto"/>
          </w:tcPr>
          <w:p w14:paraId="6A6F3F7A" w14:textId="77777777" w:rsidR="00662E29" w:rsidRPr="00F8405C" w:rsidRDefault="00662E29" w:rsidP="008479F2"/>
        </w:tc>
      </w:tr>
      <w:tr w:rsidR="00662E29" w:rsidRPr="008C205F" w14:paraId="71E37698" w14:textId="5D4F154C" w:rsidTr="00662E29">
        <w:trPr>
          <w:jc w:val="center"/>
        </w:trPr>
        <w:tc>
          <w:tcPr>
            <w:tcW w:w="779" w:type="pct"/>
            <w:tcBorders>
              <w:top w:val="single" w:sz="4" w:space="0" w:color="auto"/>
              <w:left w:val="single" w:sz="4" w:space="0" w:color="auto"/>
              <w:bottom w:val="single" w:sz="4" w:space="0" w:color="auto"/>
              <w:right w:val="single" w:sz="4" w:space="0" w:color="auto"/>
            </w:tcBorders>
            <w:shd w:val="clear" w:color="auto" w:fill="auto"/>
          </w:tcPr>
          <w:p w14:paraId="4A6BEEFF" w14:textId="77777777" w:rsidR="00662E29" w:rsidRPr="00F8405C" w:rsidRDefault="00662E29" w:rsidP="008479F2">
            <w:r w:rsidRPr="00F8405C">
              <w:t>Source Position Vector: Heading (H)</w:t>
            </w:r>
          </w:p>
        </w:tc>
        <w:tc>
          <w:tcPr>
            <w:tcW w:w="1770" w:type="pct"/>
            <w:tcBorders>
              <w:top w:val="single" w:sz="4" w:space="0" w:color="auto"/>
              <w:left w:val="single" w:sz="4" w:space="0" w:color="auto"/>
              <w:bottom w:val="single" w:sz="4" w:space="0" w:color="auto"/>
              <w:right w:val="single" w:sz="4" w:space="0" w:color="auto"/>
            </w:tcBorders>
            <w:shd w:val="clear" w:color="auto" w:fill="auto"/>
          </w:tcPr>
          <w:p w14:paraId="29BC764B" w14:textId="77777777" w:rsidR="00662E29" w:rsidRPr="00F8405C" w:rsidRDefault="00662E29" w:rsidP="008479F2">
            <w:r w:rsidRPr="00F8405C">
              <w:t>Assuming stationary R-ITS-S.</w:t>
            </w:r>
          </w:p>
        </w:tc>
        <w:tc>
          <w:tcPr>
            <w:tcW w:w="435" w:type="pct"/>
            <w:tcBorders>
              <w:top w:val="single" w:sz="4" w:space="0" w:color="auto"/>
              <w:left w:val="single" w:sz="4" w:space="0" w:color="auto"/>
              <w:bottom w:val="single" w:sz="4" w:space="0" w:color="auto"/>
              <w:right w:val="single" w:sz="4" w:space="0" w:color="auto"/>
            </w:tcBorders>
            <w:shd w:val="clear" w:color="auto" w:fill="auto"/>
          </w:tcPr>
          <w:p w14:paraId="3E12E3ED" w14:textId="77777777" w:rsidR="00662E29" w:rsidRPr="00F8405C" w:rsidRDefault="00662E29" w:rsidP="008479F2">
            <w:r w:rsidRPr="00F8405C">
              <w:t>Profiled</w:t>
            </w:r>
          </w:p>
        </w:tc>
        <w:tc>
          <w:tcPr>
            <w:tcW w:w="943" w:type="pct"/>
            <w:tcBorders>
              <w:top w:val="single" w:sz="4" w:space="0" w:color="auto"/>
              <w:left w:val="single" w:sz="4" w:space="0" w:color="auto"/>
              <w:bottom w:val="single" w:sz="4" w:space="0" w:color="auto"/>
              <w:right w:val="single" w:sz="4" w:space="0" w:color="auto"/>
            </w:tcBorders>
            <w:shd w:val="clear" w:color="auto" w:fill="auto"/>
          </w:tcPr>
          <w:p w14:paraId="75BEDC47" w14:textId="77777777" w:rsidR="00662E29" w:rsidRPr="00F8405C" w:rsidRDefault="00662E29" w:rsidP="008479F2">
            <w:r w:rsidRPr="00F8405C">
              <w:t>(0)</w:t>
            </w:r>
          </w:p>
        </w:tc>
        <w:tc>
          <w:tcPr>
            <w:tcW w:w="1073" w:type="pct"/>
            <w:tcBorders>
              <w:top w:val="single" w:sz="4" w:space="0" w:color="auto"/>
              <w:left w:val="single" w:sz="4" w:space="0" w:color="auto"/>
              <w:bottom w:val="single" w:sz="4" w:space="0" w:color="auto"/>
              <w:right w:val="single" w:sz="4" w:space="0" w:color="auto"/>
            </w:tcBorders>
            <w:shd w:val="clear" w:color="auto" w:fill="auto"/>
          </w:tcPr>
          <w:p w14:paraId="36158030" w14:textId="77777777" w:rsidR="00662E29" w:rsidRPr="00F8405C" w:rsidRDefault="00662E29" w:rsidP="008479F2"/>
        </w:tc>
      </w:tr>
      <w:tr w:rsidR="00662E29" w:rsidRPr="008C205F" w14:paraId="76FAD649" w14:textId="557949D1" w:rsidTr="00662E29">
        <w:trPr>
          <w:jc w:val="center"/>
        </w:trPr>
        <w:tc>
          <w:tcPr>
            <w:tcW w:w="779" w:type="pct"/>
            <w:tcBorders>
              <w:top w:val="single" w:sz="4" w:space="0" w:color="auto"/>
              <w:left w:val="single" w:sz="4" w:space="0" w:color="auto"/>
              <w:bottom w:val="single" w:sz="4" w:space="0" w:color="auto"/>
              <w:right w:val="single" w:sz="4" w:space="0" w:color="auto"/>
            </w:tcBorders>
            <w:shd w:val="clear" w:color="auto" w:fill="auto"/>
          </w:tcPr>
          <w:p w14:paraId="3E499829" w14:textId="77777777" w:rsidR="00662E29" w:rsidRPr="00F8405C" w:rsidRDefault="00662E29" w:rsidP="008479F2">
            <w:r w:rsidRPr="00F8405C">
              <w:t>GeoAreaPos: Lat/Long</w:t>
            </w:r>
          </w:p>
        </w:tc>
        <w:tc>
          <w:tcPr>
            <w:tcW w:w="1770" w:type="pct"/>
            <w:tcBorders>
              <w:top w:val="single" w:sz="4" w:space="0" w:color="auto"/>
              <w:left w:val="single" w:sz="4" w:space="0" w:color="auto"/>
              <w:bottom w:val="single" w:sz="4" w:space="0" w:color="auto"/>
              <w:right w:val="single" w:sz="4" w:space="0" w:color="auto"/>
            </w:tcBorders>
            <w:shd w:val="clear" w:color="auto" w:fill="auto"/>
          </w:tcPr>
          <w:p w14:paraId="285F28F3" w14:textId="77777777" w:rsidR="00662E29" w:rsidRPr="00F8405C" w:rsidRDefault="00662E29" w:rsidP="008479F2">
            <w:r w:rsidRPr="00F8405C">
              <w:t>For DENM and IVI this shall be the position of the R-ITS-S.</w:t>
            </w:r>
          </w:p>
        </w:tc>
        <w:tc>
          <w:tcPr>
            <w:tcW w:w="435" w:type="pct"/>
            <w:tcBorders>
              <w:top w:val="single" w:sz="4" w:space="0" w:color="auto"/>
              <w:left w:val="single" w:sz="4" w:space="0" w:color="auto"/>
              <w:bottom w:val="single" w:sz="4" w:space="0" w:color="auto"/>
              <w:right w:val="single" w:sz="4" w:space="0" w:color="auto"/>
            </w:tcBorders>
            <w:shd w:val="clear" w:color="auto" w:fill="auto"/>
          </w:tcPr>
          <w:p w14:paraId="65B2B3C3" w14:textId="77777777" w:rsidR="00662E29" w:rsidRPr="00F8405C" w:rsidRDefault="00662E29" w:rsidP="008479F2">
            <w:r w:rsidRPr="00F8405C">
              <w:t>Profiled</w:t>
            </w:r>
          </w:p>
        </w:tc>
        <w:tc>
          <w:tcPr>
            <w:tcW w:w="943" w:type="pct"/>
            <w:tcBorders>
              <w:top w:val="single" w:sz="4" w:space="0" w:color="auto"/>
              <w:left w:val="single" w:sz="4" w:space="0" w:color="auto"/>
              <w:bottom w:val="single" w:sz="4" w:space="0" w:color="auto"/>
              <w:right w:val="single" w:sz="4" w:space="0" w:color="auto"/>
            </w:tcBorders>
            <w:shd w:val="clear" w:color="auto" w:fill="auto"/>
          </w:tcPr>
          <w:p w14:paraId="13A7369B" w14:textId="77777777" w:rsidR="00662E29" w:rsidRPr="00F8405C" w:rsidRDefault="00662E29" w:rsidP="008479F2">
            <w:r w:rsidRPr="00F8405C">
              <w:t>Position of the R-ITS-S</w:t>
            </w:r>
          </w:p>
        </w:tc>
        <w:tc>
          <w:tcPr>
            <w:tcW w:w="1073" w:type="pct"/>
            <w:tcBorders>
              <w:top w:val="single" w:sz="4" w:space="0" w:color="auto"/>
              <w:left w:val="single" w:sz="4" w:space="0" w:color="auto"/>
              <w:bottom w:val="single" w:sz="4" w:space="0" w:color="auto"/>
              <w:right w:val="single" w:sz="4" w:space="0" w:color="auto"/>
            </w:tcBorders>
            <w:shd w:val="clear" w:color="auto" w:fill="auto"/>
          </w:tcPr>
          <w:p w14:paraId="10E687F7" w14:textId="77777777" w:rsidR="00662E29" w:rsidRPr="00F8405C" w:rsidRDefault="00662E29" w:rsidP="008479F2"/>
        </w:tc>
      </w:tr>
      <w:tr w:rsidR="00662E29" w:rsidRPr="008C205F" w14:paraId="109EE78F" w14:textId="793B289B" w:rsidTr="00662E29">
        <w:trPr>
          <w:jc w:val="center"/>
        </w:trPr>
        <w:tc>
          <w:tcPr>
            <w:tcW w:w="779" w:type="pct"/>
            <w:tcBorders>
              <w:top w:val="single" w:sz="4" w:space="0" w:color="auto"/>
              <w:left w:val="single" w:sz="4" w:space="0" w:color="auto"/>
              <w:bottom w:val="single" w:sz="4" w:space="0" w:color="auto"/>
              <w:right w:val="single" w:sz="4" w:space="0" w:color="auto"/>
            </w:tcBorders>
            <w:shd w:val="clear" w:color="auto" w:fill="auto"/>
          </w:tcPr>
          <w:p w14:paraId="0FFB9A45" w14:textId="77777777" w:rsidR="00662E29" w:rsidRPr="00F8405C" w:rsidRDefault="00662E29" w:rsidP="008479F2">
            <w:r w:rsidRPr="00F8405C">
              <w:t>Distance a</w:t>
            </w:r>
          </w:p>
        </w:tc>
        <w:tc>
          <w:tcPr>
            <w:tcW w:w="1770" w:type="pct"/>
            <w:tcBorders>
              <w:top w:val="single" w:sz="4" w:space="0" w:color="auto"/>
              <w:left w:val="single" w:sz="4" w:space="0" w:color="auto"/>
              <w:bottom w:val="single" w:sz="4" w:space="0" w:color="auto"/>
              <w:right w:val="single" w:sz="4" w:space="0" w:color="auto"/>
            </w:tcBorders>
            <w:shd w:val="clear" w:color="auto" w:fill="auto"/>
          </w:tcPr>
          <w:p w14:paraId="425A0456" w14:textId="77777777" w:rsidR="00662E29" w:rsidRPr="00F8405C" w:rsidRDefault="00662E29" w:rsidP="008479F2">
            <w:r w:rsidRPr="00F8405C">
              <w:t>1000 m.</w:t>
            </w:r>
          </w:p>
        </w:tc>
        <w:tc>
          <w:tcPr>
            <w:tcW w:w="435" w:type="pct"/>
            <w:tcBorders>
              <w:top w:val="single" w:sz="4" w:space="0" w:color="auto"/>
              <w:left w:val="single" w:sz="4" w:space="0" w:color="auto"/>
              <w:bottom w:val="single" w:sz="4" w:space="0" w:color="auto"/>
              <w:right w:val="single" w:sz="4" w:space="0" w:color="auto"/>
            </w:tcBorders>
            <w:shd w:val="clear" w:color="auto" w:fill="auto"/>
          </w:tcPr>
          <w:p w14:paraId="126524B9" w14:textId="77777777" w:rsidR="00662E29" w:rsidRPr="00F8405C" w:rsidRDefault="00662E29" w:rsidP="008479F2">
            <w:r w:rsidRPr="00F8405C">
              <w:t>Profiled</w:t>
            </w:r>
          </w:p>
        </w:tc>
        <w:tc>
          <w:tcPr>
            <w:tcW w:w="943" w:type="pct"/>
            <w:tcBorders>
              <w:top w:val="single" w:sz="4" w:space="0" w:color="auto"/>
              <w:left w:val="single" w:sz="4" w:space="0" w:color="auto"/>
              <w:bottom w:val="single" w:sz="4" w:space="0" w:color="auto"/>
              <w:right w:val="single" w:sz="4" w:space="0" w:color="auto"/>
            </w:tcBorders>
            <w:shd w:val="clear" w:color="auto" w:fill="auto"/>
          </w:tcPr>
          <w:p w14:paraId="4D3E79A4" w14:textId="77777777" w:rsidR="00662E29" w:rsidRPr="00F8405C" w:rsidRDefault="00662E29" w:rsidP="008479F2">
            <w:r w:rsidRPr="00F8405C">
              <w:t>(1000)</w:t>
            </w:r>
          </w:p>
        </w:tc>
        <w:tc>
          <w:tcPr>
            <w:tcW w:w="1073" w:type="pct"/>
            <w:tcBorders>
              <w:top w:val="single" w:sz="4" w:space="0" w:color="auto"/>
              <w:left w:val="single" w:sz="4" w:space="0" w:color="auto"/>
              <w:bottom w:val="single" w:sz="4" w:space="0" w:color="auto"/>
              <w:right w:val="single" w:sz="4" w:space="0" w:color="auto"/>
            </w:tcBorders>
            <w:shd w:val="clear" w:color="auto" w:fill="auto"/>
          </w:tcPr>
          <w:p w14:paraId="70CD5766" w14:textId="77777777" w:rsidR="00662E29" w:rsidRPr="00F8405C" w:rsidRDefault="00662E29" w:rsidP="008479F2"/>
        </w:tc>
      </w:tr>
      <w:tr w:rsidR="00662E29" w:rsidRPr="008C205F" w14:paraId="030E3C66" w14:textId="117DEF90" w:rsidTr="00662E29">
        <w:trPr>
          <w:jc w:val="center"/>
        </w:trPr>
        <w:tc>
          <w:tcPr>
            <w:tcW w:w="779" w:type="pct"/>
            <w:tcBorders>
              <w:top w:val="single" w:sz="4" w:space="0" w:color="auto"/>
              <w:left w:val="single" w:sz="4" w:space="0" w:color="auto"/>
              <w:bottom w:val="single" w:sz="4" w:space="0" w:color="auto"/>
              <w:right w:val="single" w:sz="4" w:space="0" w:color="auto"/>
            </w:tcBorders>
            <w:shd w:val="clear" w:color="auto" w:fill="auto"/>
          </w:tcPr>
          <w:p w14:paraId="3B260409" w14:textId="77777777" w:rsidR="00662E29" w:rsidRPr="00F8405C" w:rsidRDefault="00662E29" w:rsidP="008479F2">
            <w:r w:rsidRPr="00F8405C">
              <w:t>Distance b</w:t>
            </w:r>
          </w:p>
        </w:tc>
        <w:tc>
          <w:tcPr>
            <w:tcW w:w="1770" w:type="pct"/>
            <w:tcBorders>
              <w:top w:val="single" w:sz="4" w:space="0" w:color="auto"/>
              <w:left w:val="single" w:sz="4" w:space="0" w:color="auto"/>
              <w:bottom w:val="single" w:sz="4" w:space="0" w:color="auto"/>
              <w:right w:val="single" w:sz="4" w:space="0" w:color="auto"/>
            </w:tcBorders>
            <w:shd w:val="clear" w:color="auto" w:fill="auto"/>
          </w:tcPr>
          <w:p w14:paraId="3C7591C1" w14:textId="77777777" w:rsidR="00662E29" w:rsidRPr="00F8405C" w:rsidRDefault="00662E29" w:rsidP="008479F2">
            <w:r w:rsidRPr="00F8405C">
              <w:t>0 m.</w:t>
            </w:r>
          </w:p>
        </w:tc>
        <w:tc>
          <w:tcPr>
            <w:tcW w:w="435" w:type="pct"/>
            <w:tcBorders>
              <w:top w:val="single" w:sz="4" w:space="0" w:color="auto"/>
              <w:left w:val="single" w:sz="4" w:space="0" w:color="auto"/>
              <w:bottom w:val="single" w:sz="4" w:space="0" w:color="auto"/>
              <w:right w:val="single" w:sz="4" w:space="0" w:color="auto"/>
            </w:tcBorders>
            <w:shd w:val="clear" w:color="auto" w:fill="auto"/>
          </w:tcPr>
          <w:p w14:paraId="056573B5" w14:textId="77777777" w:rsidR="00662E29" w:rsidRPr="00F8405C" w:rsidRDefault="00662E29" w:rsidP="008479F2">
            <w:r w:rsidRPr="00F8405C">
              <w:t>Profiled</w:t>
            </w:r>
          </w:p>
        </w:tc>
        <w:tc>
          <w:tcPr>
            <w:tcW w:w="943" w:type="pct"/>
            <w:tcBorders>
              <w:top w:val="single" w:sz="4" w:space="0" w:color="auto"/>
              <w:left w:val="single" w:sz="4" w:space="0" w:color="auto"/>
              <w:bottom w:val="single" w:sz="4" w:space="0" w:color="auto"/>
              <w:right w:val="single" w:sz="4" w:space="0" w:color="auto"/>
            </w:tcBorders>
            <w:shd w:val="clear" w:color="auto" w:fill="auto"/>
          </w:tcPr>
          <w:p w14:paraId="20148B05" w14:textId="77777777" w:rsidR="00662E29" w:rsidRPr="00F8405C" w:rsidRDefault="00662E29" w:rsidP="008479F2">
            <w:r w:rsidRPr="00F8405C">
              <w:t>(0)</w:t>
            </w:r>
          </w:p>
        </w:tc>
        <w:tc>
          <w:tcPr>
            <w:tcW w:w="1073" w:type="pct"/>
            <w:tcBorders>
              <w:top w:val="single" w:sz="4" w:space="0" w:color="auto"/>
              <w:left w:val="single" w:sz="4" w:space="0" w:color="auto"/>
              <w:bottom w:val="single" w:sz="4" w:space="0" w:color="auto"/>
              <w:right w:val="single" w:sz="4" w:space="0" w:color="auto"/>
            </w:tcBorders>
            <w:shd w:val="clear" w:color="auto" w:fill="auto"/>
          </w:tcPr>
          <w:p w14:paraId="4F26155C" w14:textId="77777777" w:rsidR="00662E29" w:rsidRPr="00F8405C" w:rsidRDefault="00662E29" w:rsidP="008479F2"/>
        </w:tc>
      </w:tr>
      <w:tr w:rsidR="00662E29" w:rsidRPr="008C205F" w14:paraId="637E80D1" w14:textId="33F0C236" w:rsidTr="00662E29">
        <w:trPr>
          <w:jc w:val="center"/>
        </w:trPr>
        <w:tc>
          <w:tcPr>
            <w:tcW w:w="779" w:type="pct"/>
            <w:tcBorders>
              <w:top w:val="single" w:sz="4" w:space="0" w:color="auto"/>
              <w:left w:val="single" w:sz="4" w:space="0" w:color="auto"/>
              <w:bottom w:val="single" w:sz="4" w:space="0" w:color="auto"/>
              <w:right w:val="single" w:sz="4" w:space="0" w:color="auto"/>
            </w:tcBorders>
            <w:shd w:val="clear" w:color="auto" w:fill="auto"/>
          </w:tcPr>
          <w:p w14:paraId="542FBD97" w14:textId="77777777" w:rsidR="00662E29" w:rsidRPr="00F8405C" w:rsidRDefault="00662E29" w:rsidP="008479F2">
            <w:r w:rsidRPr="00F8405C">
              <w:t>Angle</w:t>
            </w:r>
          </w:p>
        </w:tc>
        <w:tc>
          <w:tcPr>
            <w:tcW w:w="1770" w:type="pct"/>
            <w:tcBorders>
              <w:top w:val="single" w:sz="4" w:space="0" w:color="auto"/>
              <w:left w:val="single" w:sz="4" w:space="0" w:color="auto"/>
              <w:bottom w:val="single" w:sz="4" w:space="0" w:color="auto"/>
              <w:right w:val="single" w:sz="4" w:space="0" w:color="auto"/>
            </w:tcBorders>
            <w:shd w:val="clear" w:color="auto" w:fill="auto"/>
          </w:tcPr>
          <w:p w14:paraId="46892DF6" w14:textId="77777777" w:rsidR="00662E29" w:rsidRPr="00F8405C" w:rsidRDefault="00662E29" w:rsidP="008479F2">
            <w:r w:rsidRPr="00F8405C">
              <w:t>0 degrees</w:t>
            </w:r>
          </w:p>
        </w:tc>
        <w:tc>
          <w:tcPr>
            <w:tcW w:w="435" w:type="pct"/>
            <w:tcBorders>
              <w:top w:val="single" w:sz="4" w:space="0" w:color="auto"/>
              <w:left w:val="single" w:sz="4" w:space="0" w:color="auto"/>
              <w:bottom w:val="single" w:sz="4" w:space="0" w:color="auto"/>
              <w:right w:val="single" w:sz="4" w:space="0" w:color="auto"/>
            </w:tcBorders>
            <w:shd w:val="clear" w:color="auto" w:fill="auto"/>
          </w:tcPr>
          <w:p w14:paraId="17B51AA0" w14:textId="77777777" w:rsidR="00662E29" w:rsidRPr="00F8405C" w:rsidRDefault="00662E29" w:rsidP="008479F2">
            <w:r w:rsidRPr="00F8405C">
              <w:t>Profiled</w:t>
            </w:r>
          </w:p>
        </w:tc>
        <w:tc>
          <w:tcPr>
            <w:tcW w:w="943" w:type="pct"/>
            <w:tcBorders>
              <w:top w:val="single" w:sz="4" w:space="0" w:color="auto"/>
              <w:left w:val="single" w:sz="4" w:space="0" w:color="auto"/>
              <w:bottom w:val="single" w:sz="4" w:space="0" w:color="auto"/>
              <w:right w:val="single" w:sz="4" w:space="0" w:color="auto"/>
            </w:tcBorders>
            <w:shd w:val="clear" w:color="auto" w:fill="auto"/>
          </w:tcPr>
          <w:p w14:paraId="19CB20F4" w14:textId="77777777" w:rsidR="00662E29" w:rsidRPr="00F8405C" w:rsidRDefault="00662E29" w:rsidP="008479F2">
            <w:r w:rsidRPr="00F8405C">
              <w:t>(0)</w:t>
            </w:r>
          </w:p>
        </w:tc>
        <w:tc>
          <w:tcPr>
            <w:tcW w:w="1073" w:type="pct"/>
            <w:tcBorders>
              <w:top w:val="single" w:sz="4" w:space="0" w:color="auto"/>
              <w:left w:val="single" w:sz="4" w:space="0" w:color="auto"/>
              <w:bottom w:val="single" w:sz="4" w:space="0" w:color="auto"/>
              <w:right w:val="single" w:sz="4" w:space="0" w:color="auto"/>
            </w:tcBorders>
            <w:shd w:val="clear" w:color="auto" w:fill="auto"/>
          </w:tcPr>
          <w:p w14:paraId="20BBE64B" w14:textId="77777777" w:rsidR="00662E29" w:rsidRPr="00F8405C" w:rsidRDefault="00662E29" w:rsidP="008479F2"/>
        </w:tc>
      </w:tr>
      <w:tr w:rsidR="00662E29" w:rsidRPr="008C205F" w14:paraId="5E22EF46" w14:textId="1E74D386" w:rsidTr="00662E29">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5DB33C8" w14:textId="77777777" w:rsidR="00662E29" w:rsidRPr="00555C19" w:rsidRDefault="00662E29" w:rsidP="008479F2">
            <w:pPr>
              <w:rPr>
                <w:bCs/>
              </w:rPr>
            </w:pPr>
            <w:r w:rsidRPr="00555C19">
              <w:rPr>
                <w:bCs/>
              </w:rPr>
              <w:t>Protocol constants</w:t>
            </w:r>
          </w:p>
        </w:tc>
      </w:tr>
      <w:tr w:rsidR="00662E29" w:rsidRPr="008C205F" w14:paraId="09FA7640" w14:textId="704763B1" w:rsidTr="00662E29">
        <w:trPr>
          <w:jc w:val="center"/>
        </w:trPr>
        <w:tc>
          <w:tcPr>
            <w:tcW w:w="779" w:type="pct"/>
            <w:tcBorders>
              <w:top w:val="single" w:sz="4" w:space="0" w:color="auto"/>
              <w:left w:val="single" w:sz="4" w:space="0" w:color="auto"/>
              <w:bottom w:val="single" w:sz="4" w:space="0" w:color="auto"/>
              <w:right w:val="single" w:sz="4" w:space="0" w:color="auto"/>
            </w:tcBorders>
            <w:shd w:val="clear" w:color="auto" w:fill="auto"/>
          </w:tcPr>
          <w:p w14:paraId="7D42405E" w14:textId="77777777" w:rsidR="00662E29" w:rsidRPr="00555C19" w:rsidRDefault="00662E29" w:rsidP="008479F2">
            <w:pPr>
              <w:rPr>
                <w:bCs/>
              </w:rPr>
            </w:pPr>
            <w:r w:rsidRPr="00F8405C">
              <w:lastRenderedPageBreak/>
              <w:t>itsGnLocalAddr-ConfMethod</w:t>
            </w:r>
          </w:p>
        </w:tc>
        <w:tc>
          <w:tcPr>
            <w:tcW w:w="1770" w:type="pct"/>
            <w:tcBorders>
              <w:top w:val="single" w:sz="4" w:space="0" w:color="auto"/>
              <w:left w:val="single" w:sz="4" w:space="0" w:color="auto"/>
              <w:bottom w:val="single" w:sz="4" w:space="0" w:color="auto"/>
              <w:right w:val="single" w:sz="4" w:space="0" w:color="auto"/>
            </w:tcBorders>
            <w:shd w:val="clear" w:color="auto" w:fill="auto"/>
          </w:tcPr>
          <w:p w14:paraId="71AC6496" w14:textId="77777777" w:rsidR="00662E29" w:rsidRPr="00F8405C" w:rsidRDefault="00662E29" w:rsidP="008479F2">
            <w:r w:rsidRPr="00F8405C">
              <w:t>The data elements of the GN address will be derived from the N&amp;T layer management entity. The GN address configuration of a R-ITS-S shall not use ‘Anonymous’.</w:t>
            </w:r>
          </w:p>
        </w:tc>
        <w:tc>
          <w:tcPr>
            <w:tcW w:w="435" w:type="pct"/>
            <w:tcBorders>
              <w:top w:val="single" w:sz="4" w:space="0" w:color="auto"/>
              <w:left w:val="single" w:sz="4" w:space="0" w:color="auto"/>
              <w:bottom w:val="single" w:sz="4" w:space="0" w:color="auto"/>
              <w:right w:val="single" w:sz="4" w:space="0" w:color="auto"/>
            </w:tcBorders>
            <w:shd w:val="clear" w:color="auto" w:fill="auto"/>
          </w:tcPr>
          <w:p w14:paraId="7D9BB3DE" w14:textId="77777777" w:rsidR="00662E29" w:rsidRPr="00F8405C" w:rsidRDefault="00662E29" w:rsidP="008479F2">
            <w:r w:rsidRPr="00F8405C">
              <w:t>Profiled</w:t>
            </w:r>
          </w:p>
        </w:tc>
        <w:tc>
          <w:tcPr>
            <w:tcW w:w="943" w:type="pct"/>
            <w:tcBorders>
              <w:top w:val="single" w:sz="4" w:space="0" w:color="auto"/>
              <w:left w:val="single" w:sz="4" w:space="0" w:color="auto"/>
              <w:bottom w:val="single" w:sz="4" w:space="0" w:color="auto"/>
              <w:right w:val="single" w:sz="4" w:space="0" w:color="auto"/>
            </w:tcBorders>
            <w:shd w:val="clear" w:color="auto" w:fill="auto"/>
          </w:tcPr>
          <w:p w14:paraId="595042B5" w14:textId="77777777" w:rsidR="00662E29" w:rsidRPr="00F8405C" w:rsidRDefault="00662E29" w:rsidP="008479F2">
            <w:r w:rsidRPr="00F8405C">
              <w:t>Managed (1)</w:t>
            </w:r>
          </w:p>
        </w:tc>
        <w:tc>
          <w:tcPr>
            <w:tcW w:w="1073" w:type="pct"/>
            <w:tcBorders>
              <w:top w:val="single" w:sz="4" w:space="0" w:color="auto"/>
              <w:left w:val="single" w:sz="4" w:space="0" w:color="auto"/>
              <w:bottom w:val="single" w:sz="4" w:space="0" w:color="auto"/>
              <w:right w:val="single" w:sz="4" w:space="0" w:color="auto"/>
            </w:tcBorders>
            <w:shd w:val="clear" w:color="auto" w:fill="auto"/>
          </w:tcPr>
          <w:p w14:paraId="771C0BB8" w14:textId="77777777" w:rsidR="00662E29" w:rsidRPr="00F8405C" w:rsidRDefault="00662E29" w:rsidP="008479F2"/>
        </w:tc>
      </w:tr>
      <w:tr w:rsidR="00662E29" w:rsidRPr="008C205F" w14:paraId="4D1E921D" w14:textId="19A1CDC9" w:rsidTr="00662E29">
        <w:trPr>
          <w:jc w:val="center"/>
        </w:trPr>
        <w:tc>
          <w:tcPr>
            <w:tcW w:w="779" w:type="pct"/>
            <w:tcBorders>
              <w:top w:val="single" w:sz="4" w:space="0" w:color="auto"/>
              <w:left w:val="single" w:sz="4" w:space="0" w:color="auto"/>
              <w:bottom w:val="single" w:sz="4" w:space="0" w:color="auto"/>
              <w:right w:val="single" w:sz="4" w:space="0" w:color="auto"/>
            </w:tcBorders>
            <w:shd w:val="clear" w:color="auto" w:fill="auto"/>
          </w:tcPr>
          <w:p w14:paraId="68973802" w14:textId="77777777" w:rsidR="00662E29" w:rsidRPr="00555C19" w:rsidRDefault="00662E29" w:rsidP="008479F2">
            <w:pPr>
              <w:rPr>
                <w:bCs/>
              </w:rPr>
            </w:pPr>
            <w:r w:rsidRPr="00F8405C">
              <w:t>itsGnIsMobile</w:t>
            </w:r>
          </w:p>
        </w:tc>
        <w:tc>
          <w:tcPr>
            <w:tcW w:w="1770" w:type="pct"/>
            <w:tcBorders>
              <w:top w:val="single" w:sz="4" w:space="0" w:color="auto"/>
              <w:left w:val="single" w:sz="4" w:space="0" w:color="auto"/>
              <w:bottom w:val="single" w:sz="4" w:space="0" w:color="auto"/>
              <w:right w:val="single" w:sz="4" w:space="0" w:color="auto"/>
            </w:tcBorders>
            <w:shd w:val="clear" w:color="auto" w:fill="auto"/>
          </w:tcPr>
          <w:p w14:paraId="0C4C9EDD" w14:textId="77777777" w:rsidR="00662E29" w:rsidRPr="00F8405C" w:rsidRDefault="00662E29" w:rsidP="008479F2">
            <w:r w:rsidRPr="00F8405C">
              <w:t>This parameter is used in the data element Flags of the GN Common Header.</w:t>
            </w:r>
          </w:p>
        </w:tc>
        <w:tc>
          <w:tcPr>
            <w:tcW w:w="435" w:type="pct"/>
            <w:tcBorders>
              <w:top w:val="single" w:sz="4" w:space="0" w:color="auto"/>
              <w:left w:val="single" w:sz="4" w:space="0" w:color="auto"/>
              <w:bottom w:val="single" w:sz="4" w:space="0" w:color="auto"/>
              <w:right w:val="single" w:sz="4" w:space="0" w:color="auto"/>
            </w:tcBorders>
            <w:shd w:val="clear" w:color="auto" w:fill="auto"/>
          </w:tcPr>
          <w:p w14:paraId="72773A9B" w14:textId="77777777" w:rsidR="00662E29" w:rsidRPr="00F8405C" w:rsidRDefault="00662E29" w:rsidP="008479F2">
            <w:r w:rsidRPr="00F8405C">
              <w:t>Profiled</w:t>
            </w:r>
          </w:p>
        </w:tc>
        <w:tc>
          <w:tcPr>
            <w:tcW w:w="943" w:type="pct"/>
            <w:tcBorders>
              <w:top w:val="single" w:sz="4" w:space="0" w:color="auto"/>
              <w:left w:val="single" w:sz="4" w:space="0" w:color="auto"/>
              <w:bottom w:val="single" w:sz="4" w:space="0" w:color="auto"/>
              <w:right w:val="single" w:sz="4" w:space="0" w:color="auto"/>
            </w:tcBorders>
            <w:shd w:val="clear" w:color="auto" w:fill="auto"/>
          </w:tcPr>
          <w:p w14:paraId="63104098" w14:textId="77777777" w:rsidR="00662E29" w:rsidRPr="00F8405C" w:rsidRDefault="00662E29" w:rsidP="008479F2">
            <w:r w:rsidRPr="00F8405C">
              <w:t>Stationary (0) for R-ITS-S</w:t>
            </w:r>
          </w:p>
        </w:tc>
        <w:tc>
          <w:tcPr>
            <w:tcW w:w="1073" w:type="pct"/>
            <w:tcBorders>
              <w:top w:val="single" w:sz="4" w:space="0" w:color="auto"/>
              <w:left w:val="single" w:sz="4" w:space="0" w:color="auto"/>
              <w:bottom w:val="single" w:sz="4" w:space="0" w:color="auto"/>
              <w:right w:val="single" w:sz="4" w:space="0" w:color="auto"/>
            </w:tcBorders>
            <w:shd w:val="clear" w:color="auto" w:fill="auto"/>
          </w:tcPr>
          <w:p w14:paraId="018B03D4" w14:textId="77777777" w:rsidR="00662E29" w:rsidRPr="00F8405C" w:rsidRDefault="00662E29" w:rsidP="008479F2"/>
        </w:tc>
      </w:tr>
      <w:tr w:rsidR="00662E29" w:rsidRPr="008C205F" w14:paraId="46D2686A" w14:textId="53AA126D" w:rsidTr="00662E29">
        <w:trPr>
          <w:jc w:val="center"/>
        </w:trPr>
        <w:tc>
          <w:tcPr>
            <w:tcW w:w="779" w:type="pct"/>
            <w:tcBorders>
              <w:top w:val="single" w:sz="4" w:space="0" w:color="auto"/>
              <w:left w:val="single" w:sz="4" w:space="0" w:color="auto"/>
              <w:bottom w:val="single" w:sz="4" w:space="0" w:color="auto"/>
              <w:right w:val="single" w:sz="4" w:space="0" w:color="auto"/>
            </w:tcBorders>
            <w:shd w:val="clear" w:color="auto" w:fill="auto"/>
          </w:tcPr>
          <w:p w14:paraId="28D841EC" w14:textId="77777777" w:rsidR="00662E29" w:rsidRPr="00555C19" w:rsidRDefault="00662E29" w:rsidP="008479F2">
            <w:pPr>
              <w:rPr>
                <w:bCs/>
              </w:rPr>
            </w:pPr>
            <w:r w:rsidRPr="00F8405C">
              <w:t>itsGnIfType</w:t>
            </w:r>
          </w:p>
        </w:tc>
        <w:tc>
          <w:tcPr>
            <w:tcW w:w="1770" w:type="pct"/>
            <w:tcBorders>
              <w:top w:val="single" w:sz="4" w:space="0" w:color="auto"/>
              <w:left w:val="single" w:sz="4" w:space="0" w:color="auto"/>
              <w:bottom w:val="single" w:sz="4" w:space="0" w:color="auto"/>
              <w:right w:val="single" w:sz="4" w:space="0" w:color="auto"/>
            </w:tcBorders>
            <w:shd w:val="clear" w:color="auto" w:fill="auto"/>
          </w:tcPr>
          <w:p w14:paraId="0B65C272" w14:textId="77777777" w:rsidR="00662E29" w:rsidRPr="00F8405C" w:rsidRDefault="00662E29" w:rsidP="008479F2">
            <w:r w:rsidRPr="00F8405C">
              <w:t>GN shall only be used with itsGnIfType = ITS-G5 (1).</w:t>
            </w:r>
          </w:p>
        </w:tc>
        <w:tc>
          <w:tcPr>
            <w:tcW w:w="435" w:type="pct"/>
            <w:tcBorders>
              <w:top w:val="single" w:sz="4" w:space="0" w:color="auto"/>
              <w:left w:val="single" w:sz="4" w:space="0" w:color="auto"/>
              <w:bottom w:val="single" w:sz="4" w:space="0" w:color="auto"/>
              <w:right w:val="single" w:sz="4" w:space="0" w:color="auto"/>
            </w:tcBorders>
            <w:shd w:val="clear" w:color="auto" w:fill="auto"/>
          </w:tcPr>
          <w:p w14:paraId="59E13C5F" w14:textId="77777777" w:rsidR="00662E29" w:rsidRPr="00F8405C" w:rsidRDefault="00662E29" w:rsidP="008479F2">
            <w:r w:rsidRPr="00F8405C">
              <w:t>Profiled</w:t>
            </w:r>
          </w:p>
        </w:tc>
        <w:tc>
          <w:tcPr>
            <w:tcW w:w="943" w:type="pct"/>
            <w:tcBorders>
              <w:top w:val="single" w:sz="4" w:space="0" w:color="auto"/>
              <w:left w:val="single" w:sz="4" w:space="0" w:color="auto"/>
              <w:bottom w:val="single" w:sz="4" w:space="0" w:color="auto"/>
              <w:right w:val="single" w:sz="4" w:space="0" w:color="auto"/>
            </w:tcBorders>
            <w:shd w:val="clear" w:color="auto" w:fill="auto"/>
          </w:tcPr>
          <w:p w14:paraId="30D5E1C1" w14:textId="77777777" w:rsidR="00662E29" w:rsidRPr="00F8405C" w:rsidRDefault="00662E29" w:rsidP="008479F2">
            <w:r w:rsidRPr="00F8405C">
              <w:t>ITS-G5 (1)</w:t>
            </w:r>
          </w:p>
        </w:tc>
        <w:tc>
          <w:tcPr>
            <w:tcW w:w="1073" w:type="pct"/>
            <w:tcBorders>
              <w:top w:val="single" w:sz="4" w:space="0" w:color="auto"/>
              <w:left w:val="single" w:sz="4" w:space="0" w:color="auto"/>
              <w:bottom w:val="single" w:sz="4" w:space="0" w:color="auto"/>
              <w:right w:val="single" w:sz="4" w:space="0" w:color="auto"/>
            </w:tcBorders>
            <w:shd w:val="clear" w:color="auto" w:fill="auto"/>
          </w:tcPr>
          <w:p w14:paraId="18426968" w14:textId="77777777" w:rsidR="00662E29" w:rsidRPr="00F8405C" w:rsidRDefault="00662E29" w:rsidP="008479F2">
            <w:r w:rsidRPr="00F8405C">
              <w:t xml:space="preserve">This requirement is </w:t>
            </w:r>
            <w:proofErr w:type="gramStart"/>
            <w:r w:rsidRPr="00F8405C">
              <w:t>similar to</w:t>
            </w:r>
            <w:proofErr w:type="gramEnd"/>
            <w:r w:rsidRPr="00F8405C">
              <w:t xml:space="preserve"> RS_BSP_414 [C2C].</w:t>
            </w:r>
          </w:p>
        </w:tc>
      </w:tr>
      <w:tr w:rsidR="00662E29" w:rsidRPr="008C205F" w14:paraId="6FECE0A4" w14:textId="79A8DCCB" w:rsidTr="00662E29">
        <w:trPr>
          <w:jc w:val="center"/>
        </w:trPr>
        <w:tc>
          <w:tcPr>
            <w:tcW w:w="779" w:type="pct"/>
            <w:tcBorders>
              <w:top w:val="single" w:sz="4" w:space="0" w:color="auto"/>
              <w:left w:val="single" w:sz="4" w:space="0" w:color="auto"/>
              <w:bottom w:val="single" w:sz="4" w:space="0" w:color="auto"/>
              <w:right w:val="single" w:sz="4" w:space="0" w:color="auto"/>
            </w:tcBorders>
            <w:shd w:val="clear" w:color="auto" w:fill="auto"/>
          </w:tcPr>
          <w:p w14:paraId="10FC75BD" w14:textId="77777777" w:rsidR="00662E29" w:rsidRPr="00555C19" w:rsidRDefault="00662E29" w:rsidP="008479F2">
            <w:pPr>
              <w:rPr>
                <w:bCs/>
              </w:rPr>
            </w:pPr>
            <w:r w:rsidRPr="00F8405C">
              <w:t>itsGnSecurity</w:t>
            </w:r>
          </w:p>
        </w:tc>
        <w:tc>
          <w:tcPr>
            <w:tcW w:w="1770" w:type="pct"/>
            <w:tcBorders>
              <w:top w:val="single" w:sz="4" w:space="0" w:color="auto"/>
              <w:left w:val="single" w:sz="4" w:space="0" w:color="auto"/>
              <w:bottom w:val="single" w:sz="4" w:space="0" w:color="auto"/>
              <w:right w:val="single" w:sz="4" w:space="0" w:color="auto"/>
            </w:tcBorders>
            <w:shd w:val="clear" w:color="auto" w:fill="auto"/>
          </w:tcPr>
          <w:p w14:paraId="403D9539" w14:textId="77777777" w:rsidR="00662E29" w:rsidRPr="00F8405C" w:rsidRDefault="00662E29" w:rsidP="008479F2">
            <w:r w:rsidRPr="00F8405C">
              <w:t>GN packets shall include security header and certificate formats, according to [SHC].</w:t>
            </w:r>
          </w:p>
        </w:tc>
        <w:tc>
          <w:tcPr>
            <w:tcW w:w="435" w:type="pct"/>
            <w:tcBorders>
              <w:top w:val="single" w:sz="4" w:space="0" w:color="auto"/>
              <w:left w:val="single" w:sz="4" w:space="0" w:color="auto"/>
              <w:bottom w:val="single" w:sz="4" w:space="0" w:color="auto"/>
              <w:right w:val="single" w:sz="4" w:space="0" w:color="auto"/>
            </w:tcBorders>
            <w:shd w:val="clear" w:color="auto" w:fill="auto"/>
          </w:tcPr>
          <w:p w14:paraId="15928314" w14:textId="77777777" w:rsidR="00662E29" w:rsidRPr="00F8405C" w:rsidRDefault="00662E29" w:rsidP="008479F2">
            <w:r w:rsidRPr="00F8405C">
              <w:t>Profiled</w:t>
            </w:r>
          </w:p>
        </w:tc>
        <w:tc>
          <w:tcPr>
            <w:tcW w:w="943" w:type="pct"/>
            <w:tcBorders>
              <w:top w:val="single" w:sz="4" w:space="0" w:color="auto"/>
              <w:left w:val="single" w:sz="4" w:space="0" w:color="auto"/>
              <w:bottom w:val="single" w:sz="4" w:space="0" w:color="auto"/>
              <w:right w:val="single" w:sz="4" w:space="0" w:color="auto"/>
            </w:tcBorders>
            <w:shd w:val="clear" w:color="auto" w:fill="auto"/>
          </w:tcPr>
          <w:p w14:paraId="30BB41CD" w14:textId="77777777" w:rsidR="00662E29" w:rsidRPr="00F8405C" w:rsidRDefault="00662E29" w:rsidP="008479F2">
            <w:r w:rsidRPr="00F8405C">
              <w:t>Enables (1)</w:t>
            </w:r>
          </w:p>
        </w:tc>
        <w:tc>
          <w:tcPr>
            <w:tcW w:w="1073" w:type="pct"/>
            <w:tcBorders>
              <w:top w:val="single" w:sz="4" w:space="0" w:color="auto"/>
              <w:left w:val="single" w:sz="4" w:space="0" w:color="auto"/>
              <w:bottom w:val="single" w:sz="4" w:space="0" w:color="auto"/>
              <w:right w:val="single" w:sz="4" w:space="0" w:color="auto"/>
            </w:tcBorders>
            <w:shd w:val="clear" w:color="auto" w:fill="auto"/>
          </w:tcPr>
          <w:p w14:paraId="1AD81D68" w14:textId="75D7817F" w:rsidR="00662E29" w:rsidRPr="00F8405C" w:rsidRDefault="00662E29" w:rsidP="008479F2">
            <w:r w:rsidRPr="00F8405C">
              <w:t xml:space="preserve">this requirement is </w:t>
            </w:r>
            <w:proofErr w:type="gramStart"/>
            <w:r w:rsidRPr="00F8405C">
              <w:t>similar to</w:t>
            </w:r>
            <w:proofErr w:type="gramEnd"/>
            <w:r w:rsidRPr="00F8405C">
              <w:t xml:space="preserve"> RS_BSP_251 [C2C].</w:t>
            </w:r>
          </w:p>
        </w:tc>
      </w:tr>
      <w:tr w:rsidR="00662E29" w:rsidRPr="008C205F" w14:paraId="2777B72E" w14:textId="4D8A07A0" w:rsidTr="00662E29">
        <w:trPr>
          <w:jc w:val="center"/>
        </w:trPr>
        <w:tc>
          <w:tcPr>
            <w:tcW w:w="779" w:type="pct"/>
            <w:tcBorders>
              <w:top w:val="single" w:sz="4" w:space="0" w:color="auto"/>
              <w:left w:val="single" w:sz="4" w:space="0" w:color="auto"/>
              <w:bottom w:val="single" w:sz="4" w:space="0" w:color="auto"/>
              <w:right w:val="single" w:sz="4" w:space="0" w:color="auto"/>
            </w:tcBorders>
            <w:shd w:val="clear" w:color="auto" w:fill="auto"/>
          </w:tcPr>
          <w:p w14:paraId="6D72E6D1" w14:textId="77777777" w:rsidR="00662E29" w:rsidRPr="00662E29" w:rsidRDefault="00662E29" w:rsidP="008479F2">
            <w:r w:rsidRPr="00662E29">
              <w:t>itsGnMaxGeo-AreaSize</w:t>
            </w:r>
          </w:p>
        </w:tc>
        <w:tc>
          <w:tcPr>
            <w:tcW w:w="1770" w:type="pct"/>
            <w:tcBorders>
              <w:top w:val="single" w:sz="4" w:space="0" w:color="auto"/>
              <w:left w:val="single" w:sz="4" w:space="0" w:color="auto"/>
              <w:bottom w:val="single" w:sz="4" w:space="0" w:color="auto"/>
              <w:right w:val="single" w:sz="4" w:space="0" w:color="auto"/>
            </w:tcBorders>
            <w:shd w:val="clear" w:color="auto" w:fill="auto"/>
          </w:tcPr>
          <w:p w14:paraId="6C0DC7D9" w14:textId="77777777" w:rsidR="00662E29" w:rsidRPr="00662E29" w:rsidRDefault="00662E29" w:rsidP="008479F2">
            <w:r w:rsidRPr="00662E29">
              <w:t>The maximum size of geographical areas in GBC or GBA shall be 80 km².</w:t>
            </w:r>
          </w:p>
        </w:tc>
        <w:tc>
          <w:tcPr>
            <w:tcW w:w="435" w:type="pct"/>
            <w:tcBorders>
              <w:top w:val="single" w:sz="4" w:space="0" w:color="auto"/>
              <w:left w:val="single" w:sz="4" w:space="0" w:color="auto"/>
              <w:bottom w:val="single" w:sz="4" w:space="0" w:color="auto"/>
              <w:right w:val="single" w:sz="4" w:space="0" w:color="auto"/>
            </w:tcBorders>
            <w:shd w:val="clear" w:color="auto" w:fill="auto"/>
          </w:tcPr>
          <w:p w14:paraId="67B8CDA2" w14:textId="77777777" w:rsidR="00662E29" w:rsidRPr="00662E29" w:rsidRDefault="00662E29" w:rsidP="008479F2">
            <w:r w:rsidRPr="00662E29">
              <w:t>Profiled</w:t>
            </w:r>
          </w:p>
        </w:tc>
        <w:tc>
          <w:tcPr>
            <w:tcW w:w="943" w:type="pct"/>
            <w:tcBorders>
              <w:top w:val="single" w:sz="4" w:space="0" w:color="auto"/>
              <w:left w:val="single" w:sz="4" w:space="0" w:color="auto"/>
              <w:bottom w:val="single" w:sz="4" w:space="0" w:color="auto"/>
              <w:right w:val="single" w:sz="4" w:space="0" w:color="auto"/>
            </w:tcBorders>
            <w:shd w:val="clear" w:color="auto" w:fill="auto"/>
          </w:tcPr>
          <w:p w14:paraId="37B5BF28" w14:textId="77777777" w:rsidR="00662E29" w:rsidRPr="00662E29" w:rsidRDefault="00662E29" w:rsidP="008479F2">
            <w:r w:rsidRPr="00662E29">
              <w:t>(80)</w:t>
            </w:r>
          </w:p>
        </w:tc>
        <w:tc>
          <w:tcPr>
            <w:tcW w:w="1073" w:type="pct"/>
            <w:tcBorders>
              <w:top w:val="single" w:sz="4" w:space="0" w:color="auto"/>
              <w:left w:val="single" w:sz="4" w:space="0" w:color="auto"/>
              <w:bottom w:val="single" w:sz="4" w:space="0" w:color="auto"/>
              <w:right w:val="single" w:sz="4" w:space="0" w:color="auto"/>
            </w:tcBorders>
            <w:shd w:val="clear" w:color="auto" w:fill="auto"/>
          </w:tcPr>
          <w:p w14:paraId="52732C4F" w14:textId="77777777" w:rsidR="00662E29" w:rsidRPr="00662E29" w:rsidRDefault="00662E29" w:rsidP="008479F2">
            <w:r w:rsidRPr="00662E29">
              <w:t xml:space="preserve">This requirement is </w:t>
            </w:r>
            <w:proofErr w:type="gramStart"/>
            <w:r w:rsidRPr="00662E29">
              <w:t>similar to</w:t>
            </w:r>
            <w:proofErr w:type="gramEnd"/>
            <w:r w:rsidRPr="00662E29">
              <w:t xml:space="preserve"> RS_BSP_255 [C2C].</w:t>
            </w:r>
          </w:p>
        </w:tc>
      </w:tr>
      <w:tr w:rsidR="00662E29" w:rsidRPr="008C205F" w14:paraId="23E797A8" w14:textId="7507E3A4" w:rsidTr="00662E29">
        <w:trPr>
          <w:jc w:val="center"/>
        </w:trPr>
        <w:tc>
          <w:tcPr>
            <w:tcW w:w="779" w:type="pct"/>
            <w:tcBorders>
              <w:top w:val="single" w:sz="4" w:space="0" w:color="auto"/>
              <w:left w:val="single" w:sz="4" w:space="0" w:color="auto"/>
              <w:bottom w:val="single" w:sz="4" w:space="0" w:color="auto"/>
              <w:right w:val="single" w:sz="4" w:space="0" w:color="auto"/>
            </w:tcBorders>
            <w:shd w:val="clear" w:color="auto" w:fill="auto"/>
          </w:tcPr>
          <w:p w14:paraId="36BB2971" w14:textId="77777777" w:rsidR="00662E29" w:rsidRPr="00555C19" w:rsidRDefault="00662E29" w:rsidP="008479F2">
            <w:pPr>
              <w:rPr>
                <w:bCs/>
              </w:rPr>
            </w:pPr>
            <w:r w:rsidRPr="00F8405C">
              <w:t>itsGnDefault-TrafficClass</w:t>
            </w:r>
          </w:p>
        </w:tc>
        <w:tc>
          <w:tcPr>
            <w:tcW w:w="1770" w:type="pct"/>
            <w:tcBorders>
              <w:top w:val="single" w:sz="4" w:space="0" w:color="auto"/>
              <w:left w:val="single" w:sz="4" w:space="0" w:color="auto"/>
              <w:bottom w:val="single" w:sz="4" w:space="0" w:color="auto"/>
              <w:right w:val="single" w:sz="4" w:space="0" w:color="auto"/>
            </w:tcBorders>
            <w:shd w:val="clear" w:color="auto" w:fill="auto"/>
          </w:tcPr>
          <w:p w14:paraId="4531A3B3" w14:textId="77777777" w:rsidR="00662E29" w:rsidRPr="00F8405C" w:rsidRDefault="00662E29" w:rsidP="008479F2"/>
        </w:tc>
        <w:tc>
          <w:tcPr>
            <w:tcW w:w="435" w:type="pct"/>
            <w:tcBorders>
              <w:top w:val="single" w:sz="4" w:space="0" w:color="auto"/>
              <w:left w:val="single" w:sz="4" w:space="0" w:color="auto"/>
              <w:bottom w:val="single" w:sz="4" w:space="0" w:color="auto"/>
              <w:right w:val="single" w:sz="4" w:space="0" w:color="auto"/>
            </w:tcBorders>
            <w:shd w:val="clear" w:color="auto" w:fill="auto"/>
          </w:tcPr>
          <w:p w14:paraId="1C61E717" w14:textId="77777777" w:rsidR="00662E29" w:rsidRPr="00F8405C" w:rsidRDefault="00662E29" w:rsidP="008479F2">
            <w:r w:rsidRPr="00F8405C">
              <w:t>Profiled</w:t>
            </w:r>
          </w:p>
        </w:tc>
        <w:tc>
          <w:tcPr>
            <w:tcW w:w="943" w:type="pct"/>
            <w:tcBorders>
              <w:top w:val="single" w:sz="4" w:space="0" w:color="auto"/>
              <w:left w:val="single" w:sz="4" w:space="0" w:color="auto"/>
              <w:bottom w:val="single" w:sz="4" w:space="0" w:color="auto"/>
              <w:right w:val="single" w:sz="4" w:space="0" w:color="auto"/>
            </w:tcBorders>
            <w:shd w:val="clear" w:color="auto" w:fill="auto"/>
          </w:tcPr>
          <w:p w14:paraId="72EB27C2" w14:textId="77777777" w:rsidR="00662E29" w:rsidRPr="00F8405C" w:rsidRDefault="00662E29" w:rsidP="008479F2">
            <w:r w:rsidRPr="00F8405C">
              <w:t>(0x03)</w:t>
            </w:r>
          </w:p>
        </w:tc>
        <w:tc>
          <w:tcPr>
            <w:tcW w:w="1073" w:type="pct"/>
            <w:tcBorders>
              <w:top w:val="single" w:sz="4" w:space="0" w:color="auto"/>
              <w:left w:val="single" w:sz="4" w:space="0" w:color="auto"/>
              <w:bottom w:val="single" w:sz="4" w:space="0" w:color="auto"/>
              <w:right w:val="single" w:sz="4" w:space="0" w:color="auto"/>
            </w:tcBorders>
            <w:shd w:val="clear" w:color="auto" w:fill="auto"/>
          </w:tcPr>
          <w:p w14:paraId="4261257A" w14:textId="77777777" w:rsidR="00662E29" w:rsidRPr="00F8405C" w:rsidRDefault="00662E29" w:rsidP="008479F2"/>
        </w:tc>
      </w:tr>
      <w:tr w:rsidR="00662E29" w:rsidRPr="008C205F" w14:paraId="4E2EA076" w14:textId="62EB9643" w:rsidTr="00662E29">
        <w:trPr>
          <w:jc w:val="center"/>
        </w:trPr>
        <w:tc>
          <w:tcPr>
            <w:tcW w:w="779" w:type="pct"/>
            <w:tcBorders>
              <w:top w:val="single" w:sz="4" w:space="0" w:color="auto"/>
              <w:left w:val="single" w:sz="4" w:space="0" w:color="auto"/>
              <w:bottom w:val="single" w:sz="4" w:space="0" w:color="auto"/>
              <w:right w:val="single" w:sz="4" w:space="0" w:color="auto"/>
            </w:tcBorders>
            <w:shd w:val="clear" w:color="auto" w:fill="auto"/>
          </w:tcPr>
          <w:p w14:paraId="06B1D5D0" w14:textId="77777777" w:rsidR="00662E29" w:rsidRPr="00555C19" w:rsidRDefault="00662E29" w:rsidP="008479F2">
            <w:pPr>
              <w:rPr>
                <w:bCs/>
              </w:rPr>
            </w:pPr>
            <w:r w:rsidRPr="00F8405C">
              <w:t>itsGnGeo-Broadcast-Forwarding-Algoritm</w:t>
            </w:r>
          </w:p>
        </w:tc>
        <w:tc>
          <w:tcPr>
            <w:tcW w:w="1770" w:type="pct"/>
            <w:tcBorders>
              <w:top w:val="single" w:sz="4" w:space="0" w:color="auto"/>
              <w:left w:val="single" w:sz="4" w:space="0" w:color="auto"/>
              <w:bottom w:val="single" w:sz="4" w:space="0" w:color="auto"/>
              <w:right w:val="single" w:sz="4" w:space="0" w:color="auto"/>
            </w:tcBorders>
            <w:shd w:val="clear" w:color="auto" w:fill="auto"/>
          </w:tcPr>
          <w:p w14:paraId="6F642E81" w14:textId="77777777" w:rsidR="00662E29" w:rsidRPr="00F8405C" w:rsidRDefault="00662E29" w:rsidP="008479F2">
            <w:r w:rsidRPr="00F8405C">
              <w:t xml:space="preserve">A R-ITS-S shall not request GN forwarding operations from V-ITS-S, either direct or via Store-Carry-Forward. A R-ITS-S shall forward GN messages received from V-ITS-S’s as specified in [GN]. The multi-hop operation mode (forwarding operation) shall be supported by implementing the forwarding algorithm specified in the Annex E.3 [GN]. Consequently, the GN protocol constant itsGnGeoBroadcastForwardingAlgoritm shall </w:t>
            </w:r>
            <w:r w:rsidRPr="00F8405C">
              <w:lastRenderedPageBreak/>
              <w:t>be set to the value 2 (Contention Based Forwarding, CBF).</w:t>
            </w:r>
          </w:p>
        </w:tc>
        <w:tc>
          <w:tcPr>
            <w:tcW w:w="435" w:type="pct"/>
            <w:tcBorders>
              <w:top w:val="single" w:sz="4" w:space="0" w:color="auto"/>
              <w:left w:val="single" w:sz="4" w:space="0" w:color="auto"/>
              <w:bottom w:val="single" w:sz="4" w:space="0" w:color="auto"/>
              <w:right w:val="single" w:sz="4" w:space="0" w:color="auto"/>
            </w:tcBorders>
            <w:shd w:val="clear" w:color="auto" w:fill="auto"/>
          </w:tcPr>
          <w:p w14:paraId="7158EF90" w14:textId="77777777" w:rsidR="00662E29" w:rsidRPr="00F8405C" w:rsidRDefault="00662E29" w:rsidP="008479F2">
            <w:r w:rsidRPr="00F8405C">
              <w:lastRenderedPageBreak/>
              <w:t>Profiled</w:t>
            </w:r>
          </w:p>
        </w:tc>
        <w:tc>
          <w:tcPr>
            <w:tcW w:w="943" w:type="pct"/>
            <w:tcBorders>
              <w:top w:val="single" w:sz="4" w:space="0" w:color="auto"/>
              <w:left w:val="single" w:sz="4" w:space="0" w:color="auto"/>
              <w:bottom w:val="single" w:sz="4" w:space="0" w:color="auto"/>
              <w:right w:val="single" w:sz="4" w:space="0" w:color="auto"/>
            </w:tcBorders>
            <w:shd w:val="clear" w:color="auto" w:fill="auto"/>
          </w:tcPr>
          <w:p w14:paraId="7BEB6C4F" w14:textId="77777777" w:rsidR="00662E29" w:rsidRPr="00F8405C" w:rsidRDefault="00662E29" w:rsidP="008479F2">
            <w:r w:rsidRPr="00F8405C">
              <w:t>Contention Based Forwarding (CBF) (2)</w:t>
            </w:r>
          </w:p>
        </w:tc>
        <w:tc>
          <w:tcPr>
            <w:tcW w:w="1073" w:type="pct"/>
            <w:tcBorders>
              <w:top w:val="single" w:sz="4" w:space="0" w:color="auto"/>
              <w:left w:val="single" w:sz="4" w:space="0" w:color="auto"/>
              <w:bottom w:val="single" w:sz="4" w:space="0" w:color="auto"/>
              <w:right w:val="single" w:sz="4" w:space="0" w:color="auto"/>
            </w:tcBorders>
            <w:shd w:val="clear" w:color="auto" w:fill="auto"/>
          </w:tcPr>
          <w:p w14:paraId="11A6FC6D" w14:textId="77777777" w:rsidR="00662E29" w:rsidRPr="00F8405C" w:rsidRDefault="00662E29" w:rsidP="008479F2">
            <w:r w:rsidRPr="00F8405C">
              <w:t xml:space="preserve">This requirement is </w:t>
            </w:r>
            <w:proofErr w:type="gramStart"/>
            <w:r w:rsidRPr="00F8405C">
              <w:t>similar to</w:t>
            </w:r>
            <w:proofErr w:type="gramEnd"/>
            <w:r w:rsidRPr="00F8405C">
              <w:t xml:space="preserve"> RS_BSP_266 [C2C].</w:t>
            </w:r>
          </w:p>
        </w:tc>
      </w:tr>
      <w:tr w:rsidR="00662E29" w:rsidRPr="008C205F" w14:paraId="4D16C61E" w14:textId="5EE905E3" w:rsidTr="00662E29">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B21A18E" w14:textId="77777777" w:rsidR="00662E29" w:rsidRPr="00555C19" w:rsidRDefault="00662E29" w:rsidP="008479F2">
            <w:pPr>
              <w:rPr>
                <w:bCs/>
              </w:rPr>
            </w:pPr>
            <w:r w:rsidRPr="00555C19">
              <w:rPr>
                <w:bCs/>
              </w:rPr>
              <w:t>Duplicate packet detection</w:t>
            </w:r>
          </w:p>
        </w:tc>
      </w:tr>
      <w:tr w:rsidR="00662E29" w:rsidRPr="008C205F" w14:paraId="1BE31638" w14:textId="5AB2D902" w:rsidTr="00662E29">
        <w:trPr>
          <w:jc w:val="center"/>
        </w:trPr>
        <w:tc>
          <w:tcPr>
            <w:tcW w:w="779" w:type="pct"/>
            <w:tcBorders>
              <w:top w:val="single" w:sz="4" w:space="0" w:color="auto"/>
              <w:left w:val="single" w:sz="4" w:space="0" w:color="auto"/>
              <w:bottom w:val="single" w:sz="4" w:space="0" w:color="auto"/>
              <w:right w:val="single" w:sz="4" w:space="0" w:color="auto"/>
            </w:tcBorders>
            <w:shd w:val="clear" w:color="auto" w:fill="auto"/>
          </w:tcPr>
          <w:p w14:paraId="7DBB5C63" w14:textId="77777777" w:rsidR="00662E29" w:rsidRPr="00555C19" w:rsidRDefault="00662E29" w:rsidP="008479F2">
            <w:pPr>
              <w:rPr>
                <w:bCs/>
              </w:rPr>
            </w:pPr>
            <w:r w:rsidRPr="00555C19">
              <w:rPr>
                <w:bCs/>
              </w:rPr>
              <w:t>Algorithm</w:t>
            </w:r>
          </w:p>
        </w:tc>
        <w:tc>
          <w:tcPr>
            <w:tcW w:w="1770" w:type="pct"/>
            <w:tcBorders>
              <w:top w:val="single" w:sz="4" w:space="0" w:color="auto"/>
              <w:left w:val="single" w:sz="4" w:space="0" w:color="auto"/>
              <w:bottom w:val="single" w:sz="4" w:space="0" w:color="auto"/>
              <w:right w:val="single" w:sz="4" w:space="0" w:color="auto"/>
            </w:tcBorders>
            <w:shd w:val="clear" w:color="auto" w:fill="auto"/>
          </w:tcPr>
          <w:p w14:paraId="17D44CF6" w14:textId="77777777" w:rsidR="00662E29" w:rsidRPr="00F8405C" w:rsidRDefault="00662E29" w:rsidP="008479F2">
            <w:r w:rsidRPr="00F8405C">
              <w:t>Duplicate packet detection shall be used. Consequently, the algorithm specified in A.2 and A.3 of [GN] shall be used for detecting duplicate packets.</w:t>
            </w:r>
          </w:p>
        </w:tc>
        <w:tc>
          <w:tcPr>
            <w:tcW w:w="435" w:type="pct"/>
            <w:tcBorders>
              <w:top w:val="single" w:sz="4" w:space="0" w:color="auto"/>
              <w:left w:val="single" w:sz="4" w:space="0" w:color="auto"/>
              <w:bottom w:val="single" w:sz="4" w:space="0" w:color="auto"/>
              <w:right w:val="single" w:sz="4" w:space="0" w:color="auto"/>
            </w:tcBorders>
            <w:shd w:val="clear" w:color="auto" w:fill="auto"/>
          </w:tcPr>
          <w:p w14:paraId="46992ABF" w14:textId="77777777" w:rsidR="00662E29" w:rsidRPr="00F8405C" w:rsidRDefault="00662E29" w:rsidP="008479F2">
            <w:r w:rsidRPr="00F8405C">
              <w:t>Profiled</w:t>
            </w:r>
          </w:p>
        </w:tc>
        <w:tc>
          <w:tcPr>
            <w:tcW w:w="943" w:type="pct"/>
            <w:tcBorders>
              <w:top w:val="single" w:sz="4" w:space="0" w:color="auto"/>
              <w:left w:val="single" w:sz="4" w:space="0" w:color="auto"/>
              <w:bottom w:val="single" w:sz="4" w:space="0" w:color="auto"/>
              <w:right w:val="single" w:sz="4" w:space="0" w:color="auto"/>
            </w:tcBorders>
            <w:shd w:val="clear" w:color="auto" w:fill="auto"/>
          </w:tcPr>
          <w:p w14:paraId="7D09AFC2" w14:textId="77777777" w:rsidR="00662E29" w:rsidRPr="00F8405C" w:rsidRDefault="00662E29" w:rsidP="008479F2">
            <w:r w:rsidRPr="00F8405C">
              <w:t>As in A.2, A.3 of [GN]</w:t>
            </w:r>
          </w:p>
        </w:tc>
        <w:tc>
          <w:tcPr>
            <w:tcW w:w="1073" w:type="pct"/>
            <w:tcBorders>
              <w:top w:val="single" w:sz="4" w:space="0" w:color="auto"/>
              <w:left w:val="single" w:sz="4" w:space="0" w:color="auto"/>
              <w:bottom w:val="single" w:sz="4" w:space="0" w:color="auto"/>
              <w:right w:val="single" w:sz="4" w:space="0" w:color="auto"/>
            </w:tcBorders>
            <w:shd w:val="clear" w:color="auto" w:fill="auto"/>
          </w:tcPr>
          <w:p w14:paraId="77A8A587" w14:textId="77777777" w:rsidR="00662E29" w:rsidRPr="00F8405C" w:rsidRDefault="00662E29" w:rsidP="008479F2">
            <w:r w:rsidRPr="00F8405C">
              <w:t xml:space="preserve">This requirement is </w:t>
            </w:r>
            <w:proofErr w:type="gramStart"/>
            <w:r w:rsidRPr="00F8405C">
              <w:t>similar to</w:t>
            </w:r>
            <w:proofErr w:type="gramEnd"/>
            <w:r w:rsidRPr="00F8405C">
              <w:t xml:space="preserve"> RS_BSP_268 [C2C].</w:t>
            </w:r>
          </w:p>
        </w:tc>
      </w:tr>
    </w:tbl>
    <w:p w14:paraId="0C03115C" w14:textId="77777777" w:rsidR="00423CBD" w:rsidRDefault="00423CBD" w:rsidP="00423CBD">
      <w:r>
        <w:br w:type="page"/>
      </w:r>
    </w:p>
    <w:p w14:paraId="4DE85A48" w14:textId="77777777" w:rsidR="00423CBD" w:rsidRDefault="00423CBD" w:rsidP="00423CBD">
      <w:pPr>
        <w:sectPr w:rsidR="00423CBD" w:rsidSect="00342111">
          <w:pgSz w:w="16838" w:h="11906" w:orient="landscape" w:code="9"/>
          <w:pgMar w:top="1418" w:right="1440" w:bottom="1134" w:left="851" w:header="709" w:footer="567" w:gutter="0"/>
          <w:cols w:space="708"/>
          <w:titlePg/>
          <w:docGrid w:linePitch="360"/>
        </w:sectPr>
      </w:pPr>
    </w:p>
    <w:p w14:paraId="65DC4E5A" w14:textId="77777777" w:rsidR="00423CBD" w:rsidRPr="00DE20AD" w:rsidRDefault="00423CBD" w:rsidP="00423CBD"/>
    <w:p w14:paraId="7B6F2CE5" w14:textId="14BEAF16" w:rsidR="00423CBD" w:rsidRDefault="00423CBD" w:rsidP="00D30725">
      <w:pPr>
        <w:pStyle w:val="Heading1"/>
        <w:keepLines w:val="0"/>
        <w:numPr>
          <w:ilvl w:val="0"/>
          <w:numId w:val="2"/>
        </w:numPr>
        <w:spacing w:before="0" w:line="240" w:lineRule="auto"/>
      </w:pPr>
      <w:bookmarkStart w:id="82" w:name="_Toc519505777"/>
      <w:bookmarkStart w:id="83" w:name="_Toc524967811"/>
      <w:r>
        <w:t>Security Entity</w:t>
      </w:r>
      <w:bookmarkEnd w:id="82"/>
      <w:bookmarkEnd w:id="83"/>
    </w:p>
    <w:p w14:paraId="28C941E5" w14:textId="77777777" w:rsidR="00E33CA2" w:rsidRDefault="00E33CA2" w:rsidP="00423CBD"/>
    <w:p w14:paraId="738EE17F" w14:textId="43226D02" w:rsidR="00C004EB" w:rsidRPr="00C004EB" w:rsidRDefault="00C004EB" w:rsidP="00C004EB">
      <w:pPr>
        <w:rPr>
          <w:rFonts w:ascii="Calibri" w:eastAsia="Calibri" w:hAnsi="Calibri" w:cs="Calibri"/>
        </w:rPr>
      </w:pPr>
      <w:r w:rsidRPr="00C004EB">
        <w:rPr>
          <w:rFonts w:ascii="Calibri" w:eastAsia="Calibri" w:hAnsi="Calibri" w:cs="Calibri"/>
        </w:rPr>
        <w:t xml:space="preserve">This section has been produced </w:t>
      </w:r>
      <w:proofErr w:type="gramStart"/>
      <w:r w:rsidRPr="00C004EB">
        <w:rPr>
          <w:rFonts w:ascii="Calibri" w:eastAsia="Calibri" w:hAnsi="Calibri" w:cs="Calibri"/>
        </w:rPr>
        <w:t>in order to</w:t>
      </w:r>
      <w:proofErr w:type="gramEnd"/>
      <w:r w:rsidRPr="00C004EB">
        <w:rPr>
          <w:rFonts w:ascii="Calibri" w:eastAsia="Calibri" w:hAnsi="Calibri" w:cs="Calibri"/>
        </w:rPr>
        <w:t xml:space="preserve"> provide a security view to the Baseline Specification. It provides the relevant security details that underpin interoperability requirements for participation. It also provides further information on the process to obtain cryptographic material required to achieve interoperability with the </w:t>
      </w:r>
      <w:r w:rsidR="002855C4">
        <w:rPr>
          <w:rFonts w:ascii="Calibri" w:eastAsia="Calibri" w:hAnsi="Calibri" w:cs="Calibri"/>
        </w:rPr>
        <w:t>TestFest</w:t>
      </w:r>
      <w:r w:rsidRPr="00C004EB">
        <w:rPr>
          <w:rFonts w:ascii="Calibri" w:eastAsia="Calibri" w:hAnsi="Calibri" w:cs="Calibri"/>
        </w:rPr>
        <w:t xml:space="preserve"> environment.</w:t>
      </w:r>
    </w:p>
    <w:p w14:paraId="4B6DB9F3" w14:textId="577DDECB" w:rsidR="00C004EB" w:rsidRPr="00C004EB" w:rsidRDefault="00C004EB" w:rsidP="00C004EB">
      <w:pPr>
        <w:rPr>
          <w:rFonts w:ascii="Calibri" w:eastAsia="Calibri" w:hAnsi="Calibri" w:cs="Calibri"/>
        </w:rPr>
      </w:pPr>
      <w:r w:rsidRPr="00C004EB">
        <w:rPr>
          <w:rFonts w:ascii="Calibri" w:eastAsia="Calibri" w:hAnsi="Calibri" w:cs="Calibri"/>
        </w:rPr>
        <w:t xml:space="preserve">Certificates will be made available for </w:t>
      </w:r>
      <w:r w:rsidR="002855C4">
        <w:rPr>
          <w:rFonts w:ascii="Calibri" w:eastAsia="Calibri" w:hAnsi="Calibri" w:cs="Calibri"/>
        </w:rPr>
        <w:t>TestFest</w:t>
      </w:r>
      <w:r w:rsidRPr="00C004EB">
        <w:rPr>
          <w:rFonts w:ascii="Calibri" w:eastAsia="Calibri" w:hAnsi="Calibri" w:cs="Calibri"/>
        </w:rPr>
        <w:t xml:space="preserve"> and revoked at the end of </w:t>
      </w:r>
      <w:r w:rsidR="002855C4">
        <w:rPr>
          <w:rFonts w:ascii="Calibri" w:eastAsia="Calibri" w:hAnsi="Calibri" w:cs="Calibri"/>
        </w:rPr>
        <w:t>TestFest</w:t>
      </w:r>
    </w:p>
    <w:p w14:paraId="4B838002" w14:textId="77777777" w:rsidR="00C004EB" w:rsidRPr="00C004EB" w:rsidRDefault="00C004EB" w:rsidP="00C004EB">
      <w:pPr>
        <w:rPr>
          <w:rFonts w:ascii="Calibri" w:eastAsia="Calibri" w:hAnsi="Calibri" w:cs="Calibri"/>
        </w:rPr>
      </w:pPr>
      <w:r w:rsidRPr="00C004EB">
        <w:rPr>
          <w:rFonts w:ascii="Calibri" w:eastAsia="Calibri" w:hAnsi="Calibri" w:cs="Calibri"/>
        </w:rPr>
        <w:t xml:space="preserve">The security specification being used is ETSI standard 103 097 V1.2.1.  </w:t>
      </w:r>
    </w:p>
    <w:p w14:paraId="0ED2B9AD" w14:textId="77777777" w:rsidR="00C004EB" w:rsidRDefault="00C004EB" w:rsidP="00C004EB">
      <w:pPr>
        <w:pStyle w:val="Heading2"/>
        <w:numPr>
          <w:ilvl w:val="1"/>
          <w:numId w:val="2"/>
        </w:numPr>
        <w:spacing w:before="0" w:line="240" w:lineRule="auto"/>
        <w:rPr>
          <w:lang w:eastAsia="en-GB"/>
        </w:rPr>
      </w:pPr>
      <w:bookmarkStart w:id="84" w:name="_Toc524967812"/>
      <w:r w:rsidRPr="00A37CEB">
        <w:rPr>
          <w:lang w:eastAsia="en-GB"/>
        </w:rPr>
        <w:t>Option 1: Participant’s own Data Provider</w:t>
      </w:r>
      <w:bookmarkEnd w:id="84"/>
      <w:r w:rsidRPr="00A37CEB">
        <w:rPr>
          <w:lang w:eastAsia="en-GB"/>
        </w:rPr>
        <w:t xml:space="preserve"> </w:t>
      </w:r>
    </w:p>
    <w:p w14:paraId="4529D95F" w14:textId="77777777" w:rsidR="00C004EB" w:rsidRPr="00AD4C12" w:rsidRDefault="00C004EB" w:rsidP="00C004EB"/>
    <w:p w14:paraId="7184DBD6" w14:textId="77777777" w:rsidR="00C004EB" w:rsidRDefault="00C004EB" w:rsidP="00C004EB">
      <w:pPr>
        <w:jc w:val="center"/>
        <w:rPr>
          <w:rFonts w:ascii="Arial" w:hAnsi="Arial" w:cs="Arial"/>
        </w:rPr>
      </w:pPr>
      <w:r>
        <w:rPr>
          <w:noProof/>
        </w:rPr>
        <w:drawing>
          <wp:inline distT="0" distB="0" distL="0" distR="0" wp14:anchorId="40C65D70" wp14:editId="14FB799E">
            <wp:extent cx="3752215" cy="3809365"/>
            <wp:effectExtent l="0" t="0" r="635" b="63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752215" cy="3809365"/>
                    </a:xfrm>
                    <a:prstGeom prst="rect">
                      <a:avLst/>
                    </a:prstGeom>
                    <a:noFill/>
                  </pic:spPr>
                </pic:pic>
              </a:graphicData>
            </a:graphic>
          </wp:inline>
        </w:drawing>
      </w:r>
    </w:p>
    <w:p w14:paraId="10F2A824" w14:textId="77777777" w:rsidR="00C004EB" w:rsidRPr="00C004EB" w:rsidRDefault="00C004EB" w:rsidP="00C004EB">
      <w:pPr>
        <w:rPr>
          <w:rFonts w:ascii="Calibri" w:eastAsia="Calibri" w:hAnsi="Calibri" w:cs="Calibri"/>
        </w:rPr>
      </w:pPr>
      <w:r w:rsidRPr="00C004EB">
        <w:rPr>
          <w:rFonts w:ascii="Calibri" w:eastAsia="Calibri" w:hAnsi="Calibri" w:cs="Calibri"/>
        </w:rPr>
        <w:t>IF2 communication between the participant’s CSP and the home interchange node to allow the participant’s cellular OBU to receive Country A information and/or IF2 communication between the participant’s CSP and the foreign interchange node to a Simulation of a new country using the participant’s own data provider, cellular service provider and cellular OBU. This could be configured to replace the simulated Country B or introduce a new geographical boundary as Country C.</w:t>
      </w:r>
    </w:p>
    <w:p w14:paraId="4829293F" w14:textId="77777777" w:rsidR="00C004EB" w:rsidRPr="00AD4C12" w:rsidRDefault="00C004EB" w:rsidP="00C004EB">
      <w:pPr>
        <w:rPr>
          <w:rStyle w:val="IntenseEmphasis"/>
        </w:rPr>
      </w:pPr>
      <w:r w:rsidRPr="00AD4C12">
        <w:rPr>
          <w:rStyle w:val="IntenseEmphasis"/>
        </w:rPr>
        <w:t>Interoperability requirements:</w:t>
      </w:r>
    </w:p>
    <w:p w14:paraId="6E202A41" w14:textId="77777777" w:rsidR="00C004EB" w:rsidRDefault="00C004EB" w:rsidP="00C004EB"/>
    <w:p w14:paraId="6301EDAE" w14:textId="77777777" w:rsidR="00C004EB" w:rsidRPr="00C004EB" w:rsidRDefault="00C004EB" w:rsidP="00C004EB">
      <w:pPr>
        <w:rPr>
          <w:rFonts w:ascii="Calibri" w:eastAsia="Calibri" w:hAnsi="Calibri" w:cs="Calibri"/>
        </w:rPr>
      </w:pPr>
      <w:r w:rsidRPr="00C004EB">
        <w:rPr>
          <w:rFonts w:ascii="Calibri" w:eastAsia="Calibri" w:hAnsi="Calibri" w:cs="Calibri"/>
        </w:rPr>
        <w:t>IF2 communication from the participant’s data provider/interchange node to the Home CSP to allow the UK Cellular OBUs to communicate in the new Country B OR an IF2 communication between the data provider/interchange node with both Home and Foreign CSP to allow both cellular OBUs to communicate in the new country C.</w:t>
      </w:r>
    </w:p>
    <w:p w14:paraId="5C0825F8" w14:textId="77777777" w:rsidR="00C004EB" w:rsidRPr="00C004EB" w:rsidRDefault="00C004EB" w:rsidP="00C004EB">
      <w:pPr>
        <w:rPr>
          <w:rFonts w:ascii="Calibri" w:eastAsia="Calibri" w:hAnsi="Calibri" w:cs="Calibri"/>
        </w:rPr>
      </w:pPr>
      <w:r w:rsidRPr="00C004EB">
        <w:rPr>
          <w:rFonts w:ascii="Calibri" w:eastAsia="Calibri" w:hAnsi="Calibri" w:cs="Calibri"/>
        </w:rPr>
        <w:t>Allow the participant’s cellular OBU to receive Country B information.</w:t>
      </w:r>
    </w:p>
    <w:p w14:paraId="3FA57B4D" w14:textId="77777777" w:rsidR="00C004EB" w:rsidRPr="00CA7DDA" w:rsidRDefault="00C004EB" w:rsidP="00C004EB">
      <w:pPr>
        <w:rPr>
          <w:rStyle w:val="IntenseEmphasis"/>
        </w:rPr>
      </w:pPr>
      <w:r w:rsidRPr="00CA7DDA">
        <w:rPr>
          <w:rStyle w:val="IntenseEmphasis"/>
        </w:rPr>
        <w:t>Security profile:</w:t>
      </w:r>
    </w:p>
    <w:p w14:paraId="4A781B81" w14:textId="77777777" w:rsidR="00C004EB" w:rsidRPr="00C004EB" w:rsidRDefault="00C004EB" w:rsidP="00C004EB">
      <w:pPr>
        <w:rPr>
          <w:rFonts w:ascii="Calibri" w:eastAsia="Calibri" w:hAnsi="Calibri" w:cs="Calibri"/>
        </w:rPr>
      </w:pPr>
      <w:r w:rsidRPr="00C004EB">
        <w:rPr>
          <w:rFonts w:ascii="Calibri" w:eastAsia="Calibri" w:hAnsi="Calibri" w:cs="Calibri"/>
        </w:rPr>
        <w:t xml:space="preserve">It is the Participant’s responsibility to ensure that it has conducted a risk assessment secure its own equipment and the communications between said assets. </w:t>
      </w:r>
    </w:p>
    <w:p w14:paraId="7CC3F83B" w14:textId="77777777" w:rsidR="00C004EB" w:rsidRPr="00C004EB" w:rsidRDefault="00C004EB" w:rsidP="00C004EB">
      <w:pPr>
        <w:rPr>
          <w:rFonts w:ascii="Calibri" w:eastAsia="Calibri" w:hAnsi="Calibri" w:cs="Calibri"/>
        </w:rPr>
      </w:pPr>
      <w:r w:rsidRPr="00C004EB">
        <w:rPr>
          <w:rFonts w:ascii="Calibri" w:eastAsia="Calibri" w:hAnsi="Calibri" w:cs="Calibri"/>
        </w:rPr>
        <w:t>AMQP over TLS v1.2</w:t>
      </w:r>
    </w:p>
    <w:p w14:paraId="0516DD82" w14:textId="77777777" w:rsidR="00C004EB" w:rsidRPr="00C004EB" w:rsidRDefault="00C004EB" w:rsidP="00C004EB">
      <w:pPr>
        <w:rPr>
          <w:rFonts w:ascii="Calibri" w:eastAsia="Calibri" w:hAnsi="Calibri" w:cs="Calibri"/>
        </w:rPr>
      </w:pPr>
      <w:r w:rsidRPr="00C004EB">
        <w:rPr>
          <w:rFonts w:ascii="Calibri" w:eastAsia="Calibri" w:hAnsi="Calibri" w:cs="Calibri"/>
        </w:rPr>
        <w:t>TLS configuration details available on request e.g. supported cipher suites.</w:t>
      </w:r>
    </w:p>
    <w:p w14:paraId="593C7142" w14:textId="77777777" w:rsidR="00C004EB" w:rsidRDefault="00C004EB" w:rsidP="00C004EB">
      <w:pPr>
        <w:pStyle w:val="Heading2"/>
        <w:numPr>
          <w:ilvl w:val="1"/>
          <w:numId w:val="2"/>
        </w:numPr>
        <w:spacing w:before="0" w:line="240" w:lineRule="auto"/>
        <w:rPr>
          <w:lang w:eastAsia="en-GB"/>
        </w:rPr>
      </w:pPr>
      <w:bookmarkStart w:id="85" w:name="_Toc524967813"/>
      <w:r w:rsidRPr="00CA7DDA">
        <w:rPr>
          <w:lang w:eastAsia="en-GB"/>
        </w:rPr>
        <w:t>Option 2: Participant’s Cellular Service Provider and Cellular OBU</w:t>
      </w:r>
      <w:bookmarkEnd w:id="85"/>
    </w:p>
    <w:p w14:paraId="7ED1D12E" w14:textId="77777777" w:rsidR="00C004EB" w:rsidRDefault="00C004EB" w:rsidP="00C004EB">
      <w:pPr>
        <w:jc w:val="center"/>
      </w:pPr>
      <w:r>
        <w:rPr>
          <w:noProof/>
        </w:rPr>
        <w:drawing>
          <wp:inline distT="0" distB="0" distL="0" distR="0" wp14:anchorId="0E755368" wp14:editId="460D6851">
            <wp:extent cx="4152265" cy="3866515"/>
            <wp:effectExtent l="0" t="0" r="635"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152265" cy="3866515"/>
                    </a:xfrm>
                    <a:prstGeom prst="rect">
                      <a:avLst/>
                    </a:prstGeom>
                    <a:noFill/>
                  </pic:spPr>
                </pic:pic>
              </a:graphicData>
            </a:graphic>
          </wp:inline>
        </w:drawing>
      </w:r>
    </w:p>
    <w:p w14:paraId="5252DA9B" w14:textId="77777777" w:rsidR="00C004EB" w:rsidRDefault="00C004EB" w:rsidP="00C004EB"/>
    <w:p w14:paraId="4F9940C1" w14:textId="77777777" w:rsidR="00C004EB" w:rsidRPr="00C004EB" w:rsidRDefault="00C004EB" w:rsidP="00C004EB">
      <w:pPr>
        <w:rPr>
          <w:rFonts w:ascii="Calibri" w:eastAsia="Calibri" w:hAnsi="Calibri" w:cs="Calibri"/>
        </w:rPr>
      </w:pPr>
      <w:proofErr w:type="gramStart"/>
      <w:r w:rsidRPr="00C004EB">
        <w:rPr>
          <w:rFonts w:ascii="Calibri" w:eastAsia="Calibri" w:hAnsi="Calibri" w:cs="Calibri"/>
        </w:rPr>
        <w:t>Similar to</w:t>
      </w:r>
      <w:proofErr w:type="gramEnd"/>
      <w:r w:rsidRPr="00C004EB">
        <w:rPr>
          <w:rFonts w:ascii="Calibri" w:eastAsia="Calibri" w:hAnsi="Calibri" w:cs="Calibri"/>
        </w:rPr>
        <w:t xml:space="preserve"> Option 1, but without the provision of a Participant’s Data Provider. The InterCor partner will participate with their own cellular-connected OBU connecting back to their own Cellular Service provider. </w:t>
      </w:r>
    </w:p>
    <w:p w14:paraId="4555FACA" w14:textId="77777777" w:rsidR="00C004EB" w:rsidRPr="00CA7DDA" w:rsidRDefault="00C004EB" w:rsidP="00C004EB">
      <w:pPr>
        <w:rPr>
          <w:rStyle w:val="IntenseEmphasis"/>
        </w:rPr>
      </w:pPr>
      <w:r w:rsidRPr="00CA7DDA">
        <w:rPr>
          <w:rStyle w:val="IntenseEmphasis"/>
        </w:rPr>
        <w:lastRenderedPageBreak/>
        <w:t>Interoperability requirements:</w:t>
      </w:r>
    </w:p>
    <w:p w14:paraId="0E82E696" w14:textId="77777777" w:rsidR="00C004EB" w:rsidRPr="00C004EB" w:rsidRDefault="00C004EB" w:rsidP="00C004EB">
      <w:pPr>
        <w:rPr>
          <w:rFonts w:ascii="Calibri" w:eastAsia="Calibri" w:hAnsi="Calibri" w:cs="Calibri"/>
        </w:rPr>
      </w:pPr>
      <w:r w:rsidRPr="00C004EB">
        <w:rPr>
          <w:rFonts w:ascii="Calibri" w:eastAsia="Calibri" w:hAnsi="Calibri" w:cs="Calibri"/>
        </w:rPr>
        <w:t>The participant will require connectivity to a Highways England data source to receive the C-ITS data in AMQP format. This will require connectivity to either or both interchange nodes:</w:t>
      </w:r>
    </w:p>
    <w:p w14:paraId="4ED4BBBE" w14:textId="77777777" w:rsidR="00C004EB" w:rsidRPr="00C004EB" w:rsidRDefault="00C004EB" w:rsidP="00C004EB">
      <w:pPr>
        <w:rPr>
          <w:rFonts w:ascii="Calibri" w:eastAsia="Calibri" w:hAnsi="Calibri" w:cs="Calibri"/>
        </w:rPr>
      </w:pPr>
      <w:r w:rsidRPr="00C004EB">
        <w:rPr>
          <w:rFonts w:ascii="Calibri" w:eastAsia="Calibri" w:hAnsi="Calibri" w:cs="Calibri"/>
        </w:rPr>
        <w:t xml:space="preserve">The HE Home Interchange Node or; </w:t>
      </w:r>
    </w:p>
    <w:p w14:paraId="52334B27" w14:textId="77777777" w:rsidR="00C004EB" w:rsidRPr="00C004EB" w:rsidRDefault="00C004EB" w:rsidP="00C004EB">
      <w:pPr>
        <w:rPr>
          <w:rFonts w:ascii="Calibri" w:eastAsia="Calibri" w:hAnsi="Calibri" w:cs="Calibri"/>
        </w:rPr>
      </w:pPr>
      <w:r w:rsidRPr="00C004EB">
        <w:rPr>
          <w:rFonts w:ascii="Calibri" w:eastAsia="Calibri" w:hAnsi="Calibri" w:cs="Calibri"/>
        </w:rPr>
        <w:t xml:space="preserve">The HE Foreign Interchange Node </w:t>
      </w:r>
    </w:p>
    <w:p w14:paraId="14D6FCEC" w14:textId="77777777" w:rsidR="00C004EB" w:rsidRPr="00CA7DDA" w:rsidRDefault="00C004EB" w:rsidP="00E70896">
      <w:pPr>
        <w:rPr>
          <w:rStyle w:val="IntenseEmphasis"/>
        </w:rPr>
      </w:pPr>
      <w:r w:rsidRPr="00CA7DDA">
        <w:rPr>
          <w:rStyle w:val="IntenseEmphasis"/>
        </w:rPr>
        <w:t>Security Profile:</w:t>
      </w:r>
    </w:p>
    <w:p w14:paraId="16B1B6D7" w14:textId="77777777" w:rsidR="00C004EB" w:rsidRDefault="00C004EB" w:rsidP="00C004EB">
      <w:r>
        <w:t xml:space="preserve">It is the Participant’s responsibility to ensure that it has conducted a risk assessment secure its own equipment and the communications between said assets. </w:t>
      </w:r>
    </w:p>
    <w:p w14:paraId="3AC0060F" w14:textId="77777777" w:rsidR="00C004EB" w:rsidRDefault="00C004EB" w:rsidP="00C004EB">
      <w:r>
        <w:t>AMQP over TLS v1.2</w:t>
      </w:r>
    </w:p>
    <w:p w14:paraId="73B550E0" w14:textId="77777777" w:rsidR="00C004EB" w:rsidRDefault="00C004EB" w:rsidP="00C004EB">
      <w:r>
        <w:t>TLS configuration details available on request e.g. supported cipher suites.</w:t>
      </w:r>
    </w:p>
    <w:p w14:paraId="0DECA301" w14:textId="77777777" w:rsidR="00C004EB" w:rsidRDefault="00C004EB" w:rsidP="00C004EB">
      <w:pPr>
        <w:pStyle w:val="Heading2"/>
        <w:numPr>
          <w:ilvl w:val="1"/>
          <w:numId w:val="2"/>
        </w:numPr>
        <w:spacing w:before="0" w:line="240" w:lineRule="auto"/>
        <w:rPr>
          <w:lang w:eastAsia="en-GB"/>
        </w:rPr>
      </w:pPr>
      <w:bookmarkStart w:id="86" w:name="_Toc524967814"/>
      <w:r w:rsidRPr="00751962">
        <w:rPr>
          <w:lang w:eastAsia="en-GB"/>
        </w:rPr>
        <w:t>Option 3: Participant with ITS-G5 OBU</w:t>
      </w:r>
      <w:bookmarkEnd w:id="86"/>
    </w:p>
    <w:p w14:paraId="4A361A21" w14:textId="77777777" w:rsidR="00C004EB" w:rsidRPr="00751962" w:rsidRDefault="00C004EB" w:rsidP="00C004EB"/>
    <w:p w14:paraId="189549BE" w14:textId="77777777" w:rsidR="00C004EB" w:rsidRDefault="00C004EB" w:rsidP="00C004EB">
      <w:pPr>
        <w:jc w:val="center"/>
      </w:pPr>
      <w:r>
        <w:rPr>
          <w:noProof/>
        </w:rPr>
        <w:drawing>
          <wp:inline distT="0" distB="0" distL="0" distR="0" wp14:anchorId="0B67B35C" wp14:editId="24589249">
            <wp:extent cx="3428365" cy="4114165"/>
            <wp:effectExtent l="0" t="0" r="635"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428365" cy="4114165"/>
                    </a:xfrm>
                    <a:prstGeom prst="rect">
                      <a:avLst/>
                    </a:prstGeom>
                    <a:noFill/>
                  </pic:spPr>
                </pic:pic>
              </a:graphicData>
            </a:graphic>
          </wp:inline>
        </w:drawing>
      </w:r>
    </w:p>
    <w:p w14:paraId="323ACB20" w14:textId="77777777" w:rsidR="00C004EB" w:rsidRDefault="00C004EB" w:rsidP="00C004EB">
      <w:r>
        <w:t xml:space="preserve">InterCor partner participation with its own vehicle equipped with an ITS-G5 OBU. </w:t>
      </w:r>
    </w:p>
    <w:p w14:paraId="148F60F2" w14:textId="77777777" w:rsidR="00C004EB" w:rsidRPr="00751962" w:rsidRDefault="00C004EB" w:rsidP="00C004EB">
      <w:pPr>
        <w:rPr>
          <w:rStyle w:val="IntenseEmphasis"/>
        </w:rPr>
      </w:pPr>
      <w:r w:rsidRPr="00751962">
        <w:rPr>
          <w:rStyle w:val="IntenseEmphasis"/>
        </w:rPr>
        <w:t>Interoperability requirement:</w:t>
      </w:r>
    </w:p>
    <w:p w14:paraId="5B86E0FB" w14:textId="645482A7" w:rsidR="00C004EB" w:rsidRDefault="00C004EB" w:rsidP="00C004EB">
      <w:proofErr w:type="gramStart"/>
      <w:r>
        <w:lastRenderedPageBreak/>
        <w:t>In order to</w:t>
      </w:r>
      <w:proofErr w:type="gramEnd"/>
      <w:r>
        <w:t xml:space="preserve"> send and receive ITS-G5 C-ITS messages with the RSUs and other vehicle OBUs, it is necessary for the participant to implement consistent standards and be part of the same certificate trust domain. This will ensure that the participant equipment and other </w:t>
      </w:r>
      <w:r w:rsidR="002855C4">
        <w:t>TestFest</w:t>
      </w:r>
      <w:r>
        <w:t xml:space="preserve"> assets can sign and validate messages.</w:t>
      </w:r>
    </w:p>
    <w:p w14:paraId="6071D872" w14:textId="77777777" w:rsidR="00C004EB" w:rsidRPr="00751962" w:rsidRDefault="00C004EB" w:rsidP="00C004EB">
      <w:pPr>
        <w:rPr>
          <w:rStyle w:val="IntenseEmphasis"/>
        </w:rPr>
      </w:pPr>
      <w:r w:rsidRPr="00751962">
        <w:rPr>
          <w:rStyle w:val="IntenseEmphasis"/>
        </w:rPr>
        <w:t>Security profile:</w:t>
      </w:r>
    </w:p>
    <w:p w14:paraId="0A897066" w14:textId="442B28B6" w:rsidR="00C004EB" w:rsidRDefault="00C004EB" w:rsidP="00C004EB">
      <w:r>
        <w:t xml:space="preserve">Highways England will be establishing a dedicated trust domain for the duration of the trial. A manual key distribution process will be established and will require participants to enrol before receiving the certificates for </w:t>
      </w:r>
      <w:r w:rsidR="002855C4">
        <w:t>TestFest</w:t>
      </w:r>
      <w:r>
        <w:t>. A Terms of Use/Acceptable Use Policy must be signed by each participant before certificates are issued</w:t>
      </w:r>
    </w:p>
    <w:p w14:paraId="55A9AA82" w14:textId="77777777" w:rsidR="00C004EB" w:rsidRDefault="00C004EB" w:rsidP="00C004EB">
      <w:r>
        <w:t>ETSI 103 097 v1.2.1 will be used as the standard for message certificate formats</w:t>
      </w:r>
    </w:p>
    <w:p w14:paraId="68FF1291" w14:textId="77777777" w:rsidR="00C004EB" w:rsidRDefault="00C004EB" w:rsidP="00C004EB">
      <w:r>
        <w:t>ETSI 102 941 v1.1.1 will be used as the Trust and Privacy Standard</w:t>
      </w:r>
    </w:p>
    <w:p w14:paraId="1C78409C" w14:textId="27A9951A" w:rsidR="00C004EB" w:rsidRDefault="00C004EB" w:rsidP="00C004EB">
      <w:r>
        <w:t xml:space="preserve">Each participant device will be provided on Authorisation Ticket for the duration of the </w:t>
      </w:r>
      <w:r w:rsidR="002855C4">
        <w:t>TestFest</w:t>
      </w:r>
      <w:r>
        <w:t xml:space="preserve"> There will be no Certificate Revocation Lists (CRLs) used There will be no Certificate Trust Lists (CTLs) used. </w:t>
      </w:r>
    </w:p>
    <w:p w14:paraId="4C5364C8" w14:textId="77777777" w:rsidR="00C004EB" w:rsidRDefault="00C004EB" w:rsidP="00C004EB">
      <w:pPr>
        <w:pStyle w:val="Heading2"/>
        <w:numPr>
          <w:ilvl w:val="1"/>
          <w:numId w:val="2"/>
        </w:numPr>
        <w:spacing w:before="0" w:line="240" w:lineRule="auto"/>
        <w:rPr>
          <w:lang w:eastAsia="en-GB"/>
        </w:rPr>
      </w:pPr>
      <w:bookmarkStart w:id="87" w:name="_Toc524967815"/>
      <w:r w:rsidRPr="00751962">
        <w:rPr>
          <w:lang w:eastAsia="en-GB"/>
        </w:rPr>
        <w:lastRenderedPageBreak/>
        <w:t>Enrolment Process</w:t>
      </w:r>
      <w:bookmarkEnd w:id="87"/>
    </w:p>
    <w:p w14:paraId="364E2AC4" w14:textId="65E0D2EB" w:rsidR="00C004EB" w:rsidRDefault="00F83D01" w:rsidP="00C004EB">
      <w:pPr>
        <w:jc w:val="center"/>
      </w:pPr>
      <w:r>
        <w:rPr>
          <w:noProof/>
        </w:rPr>
        <w:drawing>
          <wp:inline distT="0" distB="0" distL="0" distR="0" wp14:anchorId="7D087641" wp14:editId="1B57CABD">
            <wp:extent cx="5234940" cy="7401762"/>
            <wp:effectExtent l="0" t="0" r="3810" b="889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236151" cy="7403474"/>
                    </a:xfrm>
                    <a:prstGeom prst="rect">
                      <a:avLst/>
                    </a:prstGeom>
                  </pic:spPr>
                </pic:pic>
              </a:graphicData>
            </a:graphic>
          </wp:inline>
        </w:drawing>
      </w:r>
    </w:p>
    <w:p w14:paraId="6FCB806F" w14:textId="77777777" w:rsidR="00C004EB" w:rsidRDefault="00C004EB" w:rsidP="00C004EB">
      <w:pPr>
        <w:jc w:val="center"/>
      </w:pPr>
    </w:p>
    <w:p w14:paraId="6D0B1D5B" w14:textId="203DF5CB" w:rsidR="00C004EB" w:rsidRDefault="00512CE1" w:rsidP="00FF0897">
      <w:pPr>
        <w:pStyle w:val="Bullet1"/>
      </w:pPr>
      <w:r>
        <w:lastRenderedPageBreak/>
        <w:t>ERTICO</w:t>
      </w:r>
      <w:r w:rsidR="00C004EB">
        <w:t xml:space="preserve"> manages participant registration. Once registration is closed, the participant </w:t>
      </w:r>
      <w:r>
        <w:t>will be instructed to contact Costain for r</w:t>
      </w:r>
      <w:r w:rsidR="00C004EB">
        <w:t>efining</w:t>
      </w:r>
      <w:r>
        <w:t xml:space="preserve"> and approval by Highways England.</w:t>
      </w:r>
    </w:p>
    <w:p w14:paraId="58D4893B" w14:textId="3B7F7F09" w:rsidR="00C004EB" w:rsidRDefault="00C004EB" w:rsidP="00FF0897">
      <w:pPr>
        <w:pStyle w:val="Bullet1"/>
      </w:pPr>
      <w:r>
        <w:t>After the first pass, further information is requested from the selected participants. This information includes participant type (cellular/ITS-G5); name, contact details, number of devices etc. Note: it is important that participants provide a suitable contact number and email address that they can access within the UK. This will be used to authenticate participants as part of the issuing process.</w:t>
      </w:r>
    </w:p>
    <w:p w14:paraId="6CA175E5" w14:textId="59459FA5" w:rsidR="00C004EB" w:rsidRDefault="00C004EB" w:rsidP="00FF0897">
      <w:pPr>
        <w:pStyle w:val="Bullet1"/>
      </w:pPr>
      <w:r>
        <w:t>An Acceptable Usage Policy / Terms of Use policy will be issued to participants as part of the registration process. This document will need to be signed by each participant and returned for approval</w:t>
      </w:r>
    </w:p>
    <w:p w14:paraId="0934CDC0" w14:textId="73F0CACF" w:rsidR="00C004EB" w:rsidRDefault="00C004EB" w:rsidP="00FF0897">
      <w:pPr>
        <w:pStyle w:val="Bullet1"/>
      </w:pPr>
      <w:r>
        <w:t xml:space="preserve">Highways England will review participant information and signed AUP/ToU. </w:t>
      </w:r>
      <w:proofErr w:type="gramStart"/>
      <w:r>
        <w:t>Provided that</w:t>
      </w:r>
      <w:proofErr w:type="gramEnd"/>
      <w:r>
        <w:t xml:space="preserve"> participants are authorised and have completed the documentation, they will be granted.</w:t>
      </w:r>
    </w:p>
    <w:p w14:paraId="49C60675" w14:textId="481A0D7B" w:rsidR="00C004EB" w:rsidRDefault="00C004EB" w:rsidP="00FF0897">
      <w:pPr>
        <w:pStyle w:val="Bullet1"/>
      </w:pPr>
      <w:r>
        <w:t>Should the request be from an unauthorised person then the request will be denied. If the request omits any information, it will be sent back to the participant for update.</w:t>
      </w:r>
    </w:p>
    <w:p w14:paraId="5B41B43B" w14:textId="77777777" w:rsidR="00512CE1" w:rsidRDefault="00C004EB" w:rsidP="002855C4">
      <w:pPr>
        <w:pStyle w:val="Bullet1"/>
        <w:numPr>
          <w:ilvl w:val="0"/>
          <w:numId w:val="0"/>
        </w:numPr>
        <w:ind w:left="1082"/>
      </w:pPr>
      <w:r>
        <w:t>Request denied – End of Process</w:t>
      </w:r>
    </w:p>
    <w:p w14:paraId="0F9E3CE5" w14:textId="290C6314" w:rsidR="00C004EB" w:rsidRDefault="00C004EB" w:rsidP="008E6A9E">
      <w:pPr>
        <w:pStyle w:val="Bullet1"/>
        <w:numPr>
          <w:ilvl w:val="0"/>
          <w:numId w:val="46"/>
        </w:numPr>
      </w:pPr>
      <w:r>
        <w:t xml:space="preserve">Once approval has been granted by Highways England, information will be provided by Highways England’s suppliers to the participant on how to access the issued certificates. Certificates will be placed into a time-limited file transfer service as an encrypted archive (AES 256 zip). Participants are expected to have appropriate software to decrypt. Highways England’s Service Desk will email temporary account details to the requestor using the contact details provided in step 2 and provided the passphrase to the encrypted file via the registered telephone. </w:t>
      </w:r>
    </w:p>
    <w:p w14:paraId="4492DD7B" w14:textId="2B9CADB7" w:rsidR="00C004EB" w:rsidRDefault="00C004EB" w:rsidP="00FF0897">
      <w:pPr>
        <w:pStyle w:val="Bullet1"/>
      </w:pPr>
      <w:r>
        <w:t>The participant will then be able to log into the time-limited transfer service to download the encrypted certificates and decrypt with the passphrase provid</w:t>
      </w:r>
      <w:r w:rsidR="00512CE1">
        <w:t>ed.</w:t>
      </w:r>
    </w:p>
    <w:p w14:paraId="731A4D3E" w14:textId="2AE09897" w:rsidR="00423CBD" w:rsidRDefault="00C004EB" w:rsidP="00FF0897">
      <w:pPr>
        <w:pStyle w:val="Bullet1"/>
      </w:pPr>
      <w:r>
        <w:t>Process completed.</w:t>
      </w:r>
      <w:r w:rsidR="00423CBD">
        <w:br w:type="page"/>
      </w:r>
    </w:p>
    <w:p w14:paraId="53122DB2" w14:textId="7DCE3D1F" w:rsidR="00423CBD" w:rsidRDefault="00423CBD" w:rsidP="00D30725">
      <w:pPr>
        <w:pStyle w:val="Heading1"/>
        <w:keepLines w:val="0"/>
        <w:numPr>
          <w:ilvl w:val="0"/>
          <w:numId w:val="2"/>
        </w:numPr>
        <w:spacing w:before="0" w:line="240" w:lineRule="auto"/>
        <w:rPr>
          <w:noProof/>
          <w:lang w:eastAsia="en-GB"/>
        </w:rPr>
      </w:pPr>
      <w:bookmarkStart w:id="88" w:name="_Toc519505778"/>
      <w:bookmarkStart w:id="89" w:name="_Toc524967816"/>
      <w:r>
        <w:rPr>
          <w:noProof/>
          <w:lang w:eastAsia="en-GB"/>
        </w:rPr>
        <w:lastRenderedPageBreak/>
        <w:t>Hybrid C-ITS Services</w:t>
      </w:r>
      <w:bookmarkEnd w:id="88"/>
      <w:bookmarkEnd w:id="89"/>
    </w:p>
    <w:p w14:paraId="7B6FEE56" w14:textId="77777777" w:rsidR="00423CBD" w:rsidRDefault="00423CBD" w:rsidP="00423CBD">
      <w:pPr>
        <w:rPr>
          <w:lang w:eastAsia="en-GB"/>
        </w:rPr>
      </w:pPr>
    </w:p>
    <w:p w14:paraId="53C3A095" w14:textId="0440E9C3" w:rsidR="497823D1" w:rsidRDefault="497823D1" w:rsidP="497823D1">
      <w:pPr>
        <w:pStyle w:val="Heading2"/>
        <w:numPr>
          <w:ilvl w:val="1"/>
          <w:numId w:val="2"/>
        </w:numPr>
        <w:spacing w:before="0" w:line="240" w:lineRule="auto"/>
        <w:rPr>
          <w:lang w:eastAsia="en-GB"/>
        </w:rPr>
      </w:pPr>
      <w:bookmarkStart w:id="90" w:name="_Toc524967817"/>
      <w:r w:rsidRPr="497823D1">
        <w:rPr>
          <w:lang w:eastAsia="en-GB"/>
        </w:rPr>
        <w:t>Introduction</w:t>
      </w:r>
      <w:bookmarkEnd w:id="90"/>
    </w:p>
    <w:p w14:paraId="0D9351A6" w14:textId="64725C9B" w:rsidR="1EE5E8C0" w:rsidRDefault="1EE5E8C0" w:rsidP="1EE5E8C0">
      <w:r w:rsidRPr="1EE5E8C0">
        <w:rPr>
          <w:rFonts w:ascii="Calibri" w:eastAsia="Calibri" w:hAnsi="Calibri" w:cs="Calibri"/>
        </w:rPr>
        <w:t>The IF2 interface being used is as follows ‘InterCor_2.1b_IF2_specs-v1.0 final’.</w:t>
      </w:r>
    </w:p>
    <w:p w14:paraId="06CCA911" w14:textId="5A735CDD" w:rsidR="1EE5E8C0" w:rsidRDefault="1EE5E8C0" w:rsidP="1EE5E8C0">
      <w:r w:rsidRPr="1EE5E8C0">
        <w:rPr>
          <w:rFonts w:ascii="Calibri" w:eastAsia="Calibri" w:hAnsi="Calibri" w:cs="Calibri"/>
        </w:rPr>
        <w:t>Subscribers to the UK IF2 services should follow the process below.</w:t>
      </w:r>
    </w:p>
    <w:p w14:paraId="74E15250" w14:textId="77777777" w:rsidR="00AF71D4" w:rsidRPr="004F34A8" w:rsidRDefault="00AF71D4" w:rsidP="00AF71D4">
      <w:pPr>
        <w:rPr>
          <w:rFonts w:ascii="Calibri" w:eastAsia="Calibri" w:hAnsi="Calibri" w:cs="Calibri"/>
        </w:rPr>
      </w:pPr>
      <w:r>
        <w:rPr>
          <w:rFonts w:ascii="Calibri" w:eastAsia="Calibri" w:hAnsi="Calibri" w:cs="Calibri"/>
        </w:rPr>
        <w:t xml:space="preserve">Email </w:t>
      </w:r>
      <w:r w:rsidRPr="004F34A8">
        <w:rPr>
          <w:rFonts w:ascii="Calibri" w:eastAsia="Calibri" w:hAnsi="Calibri" w:cs="Calibri"/>
        </w:rPr>
        <w:t xml:space="preserve">the Costain service desk </w:t>
      </w:r>
      <w:r>
        <w:rPr>
          <w:rFonts w:ascii="Calibri" w:eastAsia="Calibri" w:hAnsi="Calibri" w:cs="Calibri"/>
        </w:rPr>
        <w:t>(</w:t>
      </w:r>
      <w:hyperlink r:id="rId23">
        <w:r w:rsidR="50EFB30C" w:rsidRPr="50EFB30C">
          <w:rPr>
            <w:rStyle w:val="Hyperlink"/>
            <w:rFonts w:ascii="Calibri" w:eastAsia="Calibri" w:hAnsi="Calibri" w:cs="Calibri"/>
          </w:rPr>
          <w:t>technologysupport@costain.com</w:t>
        </w:r>
      </w:hyperlink>
      <w:r>
        <w:rPr>
          <w:rFonts w:ascii="Calibri" w:eastAsia="Calibri" w:hAnsi="Calibri" w:cs="Calibri"/>
        </w:rPr>
        <w:t xml:space="preserve">) </w:t>
      </w:r>
      <w:r w:rsidRPr="004F34A8">
        <w:rPr>
          <w:rFonts w:ascii="Calibri" w:eastAsia="Calibri" w:hAnsi="Calibri" w:cs="Calibri"/>
        </w:rPr>
        <w:t>and provide the following information:</w:t>
      </w:r>
    </w:p>
    <w:p w14:paraId="031FAE65" w14:textId="77777777" w:rsidR="00AF71D4" w:rsidRPr="009F2ABD" w:rsidRDefault="00AF71D4" w:rsidP="008E6A9E">
      <w:pPr>
        <w:pStyle w:val="ListParagraph"/>
        <w:numPr>
          <w:ilvl w:val="0"/>
          <w:numId w:val="45"/>
        </w:numPr>
      </w:pPr>
      <w:r w:rsidRPr="009F2ABD">
        <w:t xml:space="preserve">Contact name </w:t>
      </w:r>
    </w:p>
    <w:p w14:paraId="7171F862" w14:textId="77777777" w:rsidR="00AF71D4" w:rsidRPr="004F34A8" w:rsidRDefault="00AF71D4" w:rsidP="008E6A9E">
      <w:pPr>
        <w:pStyle w:val="ListParagraph"/>
        <w:numPr>
          <w:ilvl w:val="0"/>
          <w:numId w:val="45"/>
        </w:numPr>
      </w:pPr>
      <w:r w:rsidRPr="009F2ABD">
        <w:t xml:space="preserve">Address </w:t>
      </w:r>
    </w:p>
    <w:p w14:paraId="3C52C170" w14:textId="77777777" w:rsidR="00AF71D4" w:rsidRPr="004F34A8" w:rsidRDefault="00AF71D4" w:rsidP="008E6A9E">
      <w:pPr>
        <w:pStyle w:val="ListParagraph"/>
        <w:numPr>
          <w:ilvl w:val="0"/>
          <w:numId w:val="45"/>
        </w:numPr>
      </w:pPr>
      <w:r w:rsidRPr="009F2ABD">
        <w:t xml:space="preserve">Email </w:t>
      </w:r>
    </w:p>
    <w:p w14:paraId="4DD3BD94" w14:textId="77777777" w:rsidR="00AF71D4" w:rsidRPr="004F34A8" w:rsidRDefault="00AF71D4" w:rsidP="008E6A9E">
      <w:pPr>
        <w:pStyle w:val="ListParagraph"/>
        <w:numPr>
          <w:ilvl w:val="0"/>
          <w:numId w:val="45"/>
        </w:numPr>
      </w:pPr>
      <w:r w:rsidRPr="009F2ABD">
        <w:t xml:space="preserve">Phone </w:t>
      </w:r>
    </w:p>
    <w:p w14:paraId="4F1CB314" w14:textId="77777777" w:rsidR="00AF71D4" w:rsidRPr="004F34A8" w:rsidRDefault="00AF71D4" w:rsidP="008E6A9E">
      <w:pPr>
        <w:pStyle w:val="ListParagraph"/>
        <w:numPr>
          <w:ilvl w:val="0"/>
          <w:numId w:val="45"/>
        </w:numPr>
      </w:pPr>
      <w:r w:rsidRPr="009F2ABD">
        <w:t xml:space="preserve">Company/organisation </w:t>
      </w:r>
    </w:p>
    <w:p w14:paraId="1B0ED7B7" w14:textId="07EC03DA" w:rsidR="00AF71D4" w:rsidRPr="004F34A8" w:rsidRDefault="00AF71D4" w:rsidP="008E6A9E">
      <w:pPr>
        <w:pStyle w:val="ListParagraph"/>
        <w:numPr>
          <w:ilvl w:val="0"/>
          <w:numId w:val="45"/>
        </w:numPr>
      </w:pPr>
      <w:r w:rsidRPr="009F2ABD">
        <w:t xml:space="preserve">Interest in </w:t>
      </w:r>
      <w:r w:rsidR="002855C4">
        <w:t>TestFest</w:t>
      </w:r>
      <w:r w:rsidRPr="009F2ABD">
        <w:t xml:space="preserve"> (short text description)</w:t>
      </w:r>
    </w:p>
    <w:p w14:paraId="23764BF8" w14:textId="77777777" w:rsidR="00AF71D4" w:rsidRPr="009F2ABD" w:rsidRDefault="00AF71D4" w:rsidP="008E6A9E">
      <w:pPr>
        <w:pStyle w:val="ListParagraph"/>
        <w:numPr>
          <w:ilvl w:val="0"/>
          <w:numId w:val="45"/>
        </w:numPr>
      </w:pPr>
      <w:r w:rsidRPr="009F2ABD">
        <w:t>IP range for interchange node access whitelisting</w:t>
      </w:r>
    </w:p>
    <w:p w14:paraId="0C4D1D52" w14:textId="77777777" w:rsidR="00AF71D4" w:rsidRPr="004F34A8" w:rsidRDefault="00AF71D4" w:rsidP="008E6A9E">
      <w:pPr>
        <w:pStyle w:val="ListParagraph"/>
        <w:numPr>
          <w:ilvl w:val="0"/>
          <w:numId w:val="45"/>
        </w:numPr>
      </w:pPr>
      <w:r w:rsidRPr="009F2ABD">
        <w:t>If OBU certificate are also required please specify how many</w:t>
      </w:r>
    </w:p>
    <w:p w14:paraId="22DA7E5E" w14:textId="77777777" w:rsidR="00AF71D4" w:rsidRDefault="00AF71D4" w:rsidP="1EE5E8C0">
      <w:pPr>
        <w:rPr>
          <w:rFonts w:ascii="Calibri" w:eastAsia="Calibri" w:hAnsi="Calibri" w:cs="Calibri"/>
        </w:rPr>
      </w:pPr>
    </w:p>
    <w:p w14:paraId="3C157344" w14:textId="111D0F23" w:rsidR="1EE5E8C0" w:rsidRDefault="1EE5E8C0" w:rsidP="1EE5E8C0">
      <w:r w:rsidRPr="1EE5E8C0">
        <w:rPr>
          <w:rFonts w:ascii="Calibri" w:eastAsia="Calibri" w:hAnsi="Calibri" w:cs="Calibri"/>
        </w:rPr>
        <w:t>Please note the following information relates to the UK IF2 interface.</w:t>
      </w:r>
    </w:p>
    <w:p w14:paraId="34CE78C1" w14:textId="4C283A89" w:rsidR="1EE5E8C0" w:rsidRPr="00AF71D4" w:rsidRDefault="1EE5E8C0" w:rsidP="008E6A9E">
      <w:pPr>
        <w:pStyle w:val="ListParagraph"/>
        <w:numPr>
          <w:ilvl w:val="0"/>
          <w:numId w:val="42"/>
        </w:numPr>
        <w:rPr>
          <w:rFonts w:asciiTheme="minorHAnsi" w:eastAsiaTheme="minorEastAsia" w:hAnsiTheme="minorHAnsi" w:cstheme="minorBidi"/>
          <w:sz w:val="22"/>
          <w:szCs w:val="22"/>
        </w:rPr>
      </w:pPr>
      <w:r w:rsidRPr="00AF71D4">
        <w:rPr>
          <w:rFonts w:ascii="Calibri" w:eastAsia="Calibri" w:hAnsi="Calibri" w:cs="Calibri"/>
          <w:color w:val="000000" w:themeColor="text1"/>
          <w:sz w:val="22"/>
          <w:szCs w:val="22"/>
          <w:lang w:val="nl"/>
        </w:rPr>
        <w:t>Zoom levels 15-17 will be used to defines a subscription region i.e. OBU’s will receive information in these areas.</w:t>
      </w:r>
    </w:p>
    <w:p w14:paraId="6472F387" w14:textId="0B25080F" w:rsidR="1EE5E8C0" w:rsidRPr="00AF71D4" w:rsidRDefault="1EE5E8C0" w:rsidP="008E6A9E">
      <w:pPr>
        <w:pStyle w:val="ListParagraph"/>
        <w:numPr>
          <w:ilvl w:val="0"/>
          <w:numId w:val="42"/>
        </w:numPr>
        <w:rPr>
          <w:rFonts w:asciiTheme="minorHAnsi" w:eastAsiaTheme="minorEastAsia" w:hAnsiTheme="minorHAnsi" w:cstheme="minorBidi"/>
          <w:sz w:val="22"/>
          <w:szCs w:val="22"/>
        </w:rPr>
      </w:pPr>
      <w:r w:rsidRPr="5E115070">
        <w:rPr>
          <w:rFonts w:eastAsia="Verdana" w:cs="Verdana"/>
          <w:color w:val="000000" w:themeColor="text1"/>
          <w:lang w:val="nl"/>
        </w:rPr>
        <w:t>Zoom level 18 will be used to define a dissemination area e.g. Detection Zone and Relevance Zone.</w:t>
      </w:r>
    </w:p>
    <w:p w14:paraId="19DE1943" w14:textId="77777777" w:rsidR="00AF71D4" w:rsidRDefault="00AF71D4" w:rsidP="008E6A9E">
      <w:pPr>
        <w:pStyle w:val="ListParagraph"/>
        <w:numPr>
          <w:ilvl w:val="0"/>
          <w:numId w:val="42"/>
        </w:numPr>
        <w:rPr>
          <w:rFonts w:asciiTheme="minorHAnsi" w:eastAsiaTheme="minorEastAsia" w:hAnsiTheme="minorHAnsi" w:cstheme="minorBidi"/>
          <w:sz w:val="22"/>
          <w:szCs w:val="22"/>
        </w:rPr>
      </w:pPr>
      <w:r w:rsidRPr="5E115070">
        <w:rPr>
          <w:rFonts w:eastAsia="Verdana" w:cs="Verdana"/>
          <w:color w:val="000000" w:themeColor="text1"/>
          <w:lang w:val="nl"/>
        </w:rPr>
        <w:t>The alogrithm used to generate the routing key is the one used by the Bing Maps Tile System (</w:t>
      </w:r>
      <w:hyperlink r:id="rId24">
        <w:r w:rsidR="5E115070" w:rsidRPr="5E115070">
          <w:rPr>
            <w:rStyle w:val="Hyperlink"/>
            <w:rFonts w:eastAsia="Verdana" w:cs="Verdana"/>
            <w:lang w:val="nl"/>
          </w:rPr>
          <w:t>https://msdn.microsoft.com/en-us/library/bb259689.aspx</w:t>
        </w:r>
      </w:hyperlink>
      <w:r w:rsidR="5E115070" w:rsidRPr="5E115070">
        <w:rPr>
          <w:rFonts w:eastAsia="Verdana" w:cs="Verdana"/>
          <w:color w:val="000000" w:themeColor="text1"/>
          <w:lang w:val="nl"/>
        </w:rPr>
        <w:t>).</w:t>
      </w:r>
      <w:r w:rsidRPr="5E115070">
        <w:rPr>
          <w:rFonts w:eastAsia="Verdana" w:cs="Verdana"/>
          <w:color w:val="000000" w:themeColor="text1"/>
          <w:lang w:val="nl"/>
        </w:rPr>
        <w:t xml:space="preserve"> A validation tool is provided which converts WGS 84 format lat/lon co-ordinates into quadtrees using this algorithm (</w:t>
      </w:r>
      <w:hyperlink r:id="rId25">
        <w:r w:rsidR="5E115070" w:rsidRPr="5E115070">
          <w:rPr>
            <w:rStyle w:val="Hyperlink"/>
            <w:rFonts w:eastAsia="Verdana" w:cs="Verdana"/>
            <w:lang w:val="nl"/>
          </w:rPr>
          <w:t>https://a2m2-map.costain.technology</w:t>
        </w:r>
      </w:hyperlink>
      <w:r w:rsidR="5E115070" w:rsidRPr="5E115070">
        <w:rPr>
          <w:rFonts w:eastAsia="Verdana" w:cs="Verdana"/>
          <w:color w:val="000000" w:themeColor="text1"/>
          <w:lang w:val="nl"/>
        </w:rPr>
        <w:t>).</w:t>
      </w:r>
    </w:p>
    <w:p w14:paraId="11ED8A37" w14:textId="3851BBA2" w:rsidR="1EE5E8C0" w:rsidRDefault="1EE5E8C0" w:rsidP="1EE5E8C0">
      <w:r w:rsidRPr="1EE5E8C0">
        <w:rPr>
          <w:rFonts w:ascii="Calibri" w:eastAsia="Calibri" w:hAnsi="Calibri" w:cs="Calibri"/>
        </w:rPr>
        <w:t xml:space="preserve"> </w:t>
      </w:r>
    </w:p>
    <w:p w14:paraId="63A04C0E" w14:textId="6A782916" w:rsidR="1EE5E8C0" w:rsidRDefault="1EE5E8C0" w:rsidP="00AF71D4">
      <w:pPr>
        <w:pStyle w:val="Heading2"/>
        <w:numPr>
          <w:ilvl w:val="1"/>
          <w:numId w:val="2"/>
        </w:numPr>
        <w:spacing w:before="0" w:line="240" w:lineRule="auto"/>
        <w:rPr>
          <w:lang w:eastAsia="en-GB"/>
        </w:rPr>
      </w:pPr>
      <w:bookmarkStart w:id="91" w:name="_Toc524967818"/>
      <w:r w:rsidRPr="00AF71D4">
        <w:rPr>
          <w:lang w:eastAsia="en-GB"/>
        </w:rPr>
        <w:t>Payloads</w:t>
      </w:r>
      <w:bookmarkEnd w:id="91"/>
    </w:p>
    <w:p w14:paraId="1D59655E" w14:textId="230C04E4" w:rsidR="1EE5E8C0" w:rsidRDefault="1EE5E8C0" w:rsidP="1EE5E8C0">
      <w:r w:rsidRPr="1EE5E8C0">
        <w:rPr>
          <w:rFonts w:ascii="Calibri" w:eastAsia="Calibri" w:hAnsi="Calibri" w:cs="Calibri"/>
        </w:rPr>
        <w:t xml:space="preserve">The UIN InterCor IF2 </w:t>
      </w:r>
      <w:r w:rsidR="009F707C">
        <w:rPr>
          <w:rFonts w:ascii="Calibri" w:eastAsia="Calibri" w:hAnsi="Calibri" w:cs="Calibri"/>
        </w:rPr>
        <w:t>AMQP</w:t>
      </w:r>
      <w:r w:rsidRPr="1EE5E8C0">
        <w:rPr>
          <w:rFonts w:ascii="Calibri" w:eastAsia="Calibri" w:hAnsi="Calibri" w:cs="Calibri"/>
        </w:rPr>
        <w:t xml:space="preserve"> broker is payload agnostic.  Payloads (IVI, DENM, MAP and SPAT messages) received from the UIN are published “as is” to IF2 data consumers.  The actual validity of the baseline message structure is not asserted by IF2.  It is the responsibility of the C-ITS service to </w:t>
      </w:r>
      <w:r w:rsidR="00AF71D4" w:rsidRPr="1EE5E8C0">
        <w:rPr>
          <w:rFonts w:ascii="Calibri" w:eastAsia="Calibri" w:hAnsi="Calibri" w:cs="Calibri"/>
        </w:rPr>
        <w:t>publish</w:t>
      </w:r>
      <w:r w:rsidRPr="1EE5E8C0">
        <w:rPr>
          <w:rFonts w:ascii="Calibri" w:eastAsia="Calibri" w:hAnsi="Calibri" w:cs="Calibri"/>
        </w:rPr>
        <w:t xml:space="preserve"> the payloads in conformance to ETSI message specifications.</w:t>
      </w:r>
    </w:p>
    <w:p w14:paraId="7C3D8995" w14:textId="46109BD9" w:rsidR="1EE5E8C0" w:rsidRDefault="1EE5E8C0" w:rsidP="1EE5E8C0">
      <w:r w:rsidRPr="1EE5E8C0">
        <w:rPr>
          <w:rFonts w:ascii="Calibri" w:eastAsia="Calibri" w:hAnsi="Calibri" w:cs="Calibri"/>
        </w:rPr>
        <w:t xml:space="preserve"> </w:t>
      </w:r>
    </w:p>
    <w:p w14:paraId="535D2737" w14:textId="42944225" w:rsidR="1EE5E8C0" w:rsidRDefault="1EE5E8C0" w:rsidP="00AF71D4">
      <w:pPr>
        <w:pStyle w:val="Heading2"/>
        <w:numPr>
          <w:ilvl w:val="1"/>
          <w:numId w:val="2"/>
        </w:numPr>
        <w:spacing w:before="0" w:line="240" w:lineRule="auto"/>
        <w:rPr>
          <w:lang w:eastAsia="en-GB"/>
        </w:rPr>
      </w:pPr>
      <w:bookmarkStart w:id="92" w:name="_Toc524967819"/>
      <w:bookmarkStart w:id="93" w:name="_Hlk524962522"/>
      <w:r w:rsidRPr="00AF71D4">
        <w:rPr>
          <w:lang w:eastAsia="en-GB"/>
        </w:rPr>
        <w:t>UIN address</w:t>
      </w:r>
      <w:bookmarkEnd w:id="92"/>
    </w:p>
    <w:p w14:paraId="4A43EEB5" w14:textId="67C1FE22" w:rsidR="1EE5E8C0" w:rsidRDefault="1EE5E8C0" w:rsidP="1EE5E8C0">
      <w:r w:rsidRPr="1EE5E8C0">
        <w:rPr>
          <w:rFonts w:ascii="Calibri" w:eastAsia="Calibri" w:hAnsi="Calibri" w:cs="Calibri"/>
        </w:rPr>
        <w:t>The Unified Interchange Node InterCor Broker can be reached at:</w:t>
      </w:r>
    </w:p>
    <w:tbl>
      <w:tblPr>
        <w:tblStyle w:val="GridTable1Light-Accent1"/>
        <w:tblW w:w="8982" w:type="dxa"/>
        <w:tblLayout w:type="fixed"/>
        <w:tblLook w:val="06A0" w:firstRow="1" w:lastRow="0" w:firstColumn="1" w:lastColumn="0" w:noHBand="1" w:noVBand="1"/>
      </w:tblPr>
      <w:tblGrid>
        <w:gridCol w:w="1696"/>
        <w:gridCol w:w="3544"/>
        <w:gridCol w:w="1701"/>
        <w:gridCol w:w="2041"/>
      </w:tblGrid>
      <w:tr w:rsidR="00AF71D4" w14:paraId="494BA87D" w14:textId="77777777" w:rsidTr="00AF71D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1BF2CEF3" w14:textId="77777777" w:rsidR="00AF71D4" w:rsidRPr="1EE5E8C0" w:rsidRDefault="00AF71D4" w:rsidP="00AF71D4">
            <w:pPr>
              <w:rPr>
                <w:rFonts w:ascii="Calibri" w:eastAsia="Calibri" w:hAnsi="Calibri" w:cs="Calibri"/>
              </w:rPr>
            </w:pPr>
            <w:r>
              <w:rPr>
                <w:rFonts w:ascii="Calibri" w:eastAsia="Calibri" w:hAnsi="Calibri" w:cs="Calibri"/>
              </w:rPr>
              <w:t>Country</w:t>
            </w:r>
          </w:p>
        </w:tc>
        <w:tc>
          <w:tcPr>
            <w:tcW w:w="0" w:type="dxa"/>
          </w:tcPr>
          <w:p w14:paraId="4CFA1219" w14:textId="77777777" w:rsidR="00AF71D4" w:rsidRDefault="00AF71D4" w:rsidP="00AF71D4">
            <w:pPr>
              <w:cnfStyle w:val="100000000000" w:firstRow="1" w:lastRow="0" w:firstColumn="0" w:lastColumn="0" w:oddVBand="0" w:evenVBand="0" w:oddHBand="0" w:evenHBand="0" w:firstRowFirstColumn="0" w:firstRowLastColumn="0" w:lastRowFirstColumn="0" w:lastRowLastColumn="0"/>
            </w:pPr>
            <w:r w:rsidRPr="1EE5E8C0">
              <w:rPr>
                <w:rFonts w:ascii="Calibri" w:eastAsia="Calibri" w:hAnsi="Calibri" w:cs="Calibri"/>
              </w:rPr>
              <w:t>FQDN</w:t>
            </w:r>
          </w:p>
        </w:tc>
        <w:tc>
          <w:tcPr>
            <w:tcW w:w="0" w:type="dxa"/>
          </w:tcPr>
          <w:p w14:paraId="30953069" w14:textId="77777777" w:rsidR="00AF71D4" w:rsidRDefault="00AF71D4" w:rsidP="00AF71D4">
            <w:pPr>
              <w:cnfStyle w:val="100000000000" w:firstRow="1" w:lastRow="0" w:firstColumn="0" w:lastColumn="0" w:oddVBand="0" w:evenVBand="0" w:oddHBand="0" w:evenHBand="0" w:firstRowFirstColumn="0" w:firstRowLastColumn="0" w:lastRowFirstColumn="0" w:lastRowLastColumn="0"/>
            </w:pPr>
            <w:r w:rsidRPr="1EE5E8C0">
              <w:rPr>
                <w:rFonts w:ascii="Calibri" w:eastAsia="Calibri" w:hAnsi="Calibri" w:cs="Calibri"/>
              </w:rPr>
              <w:t>IP</w:t>
            </w:r>
          </w:p>
        </w:tc>
        <w:tc>
          <w:tcPr>
            <w:tcW w:w="2041" w:type="dxa"/>
          </w:tcPr>
          <w:p w14:paraId="666EF220" w14:textId="77777777" w:rsidR="00AF71D4" w:rsidRDefault="00AF71D4" w:rsidP="00AF71D4">
            <w:pPr>
              <w:cnfStyle w:val="100000000000" w:firstRow="1" w:lastRow="0" w:firstColumn="0" w:lastColumn="0" w:oddVBand="0" w:evenVBand="0" w:oddHBand="0" w:evenHBand="0" w:firstRowFirstColumn="0" w:firstRowLastColumn="0" w:lastRowFirstColumn="0" w:lastRowLastColumn="0"/>
            </w:pPr>
            <w:r w:rsidRPr="1EE5E8C0">
              <w:rPr>
                <w:rFonts w:ascii="Calibri" w:eastAsia="Calibri" w:hAnsi="Calibri" w:cs="Calibri"/>
              </w:rPr>
              <w:t>TCP port</w:t>
            </w:r>
          </w:p>
        </w:tc>
      </w:tr>
      <w:tr w:rsidR="00AF71D4" w14:paraId="533EDEF7" w14:textId="77777777" w:rsidTr="00AF71D4">
        <w:tc>
          <w:tcPr>
            <w:cnfStyle w:val="001000000000" w:firstRow="0" w:lastRow="0" w:firstColumn="1" w:lastColumn="0" w:oddVBand="0" w:evenVBand="0" w:oddHBand="0" w:evenHBand="0" w:firstRowFirstColumn="0" w:firstRowLastColumn="0" w:lastRowFirstColumn="0" w:lastRowLastColumn="0"/>
            <w:tcW w:w="0" w:type="dxa"/>
          </w:tcPr>
          <w:p w14:paraId="768BAEB4" w14:textId="77777777" w:rsidR="00AF71D4" w:rsidRPr="00F367E1" w:rsidRDefault="00AF71D4" w:rsidP="00AF71D4">
            <w:pPr>
              <w:rPr>
                <w:rFonts w:ascii="Calibri" w:eastAsia="Calibri" w:hAnsi="Calibri" w:cs="Calibri"/>
              </w:rPr>
            </w:pPr>
            <w:r>
              <w:rPr>
                <w:rFonts w:ascii="Calibri" w:eastAsia="Calibri" w:hAnsi="Calibri" w:cs="Calibri"/>
              </w:rPr>
              <w:t>A</w:t>
            </w:r>
          </w:p>
        </w:tc>
        <w:tc>
          <w:tcPr>
            <w:tcW w:w="0" w:type="dxa"/>
          </w:tcPr>
          <w:p w14:paraId="67BA33C9" w14:textId="77777777" w:rsidR="00AF71D4" w:rsidRPr="00F367E1" w:rsidRDefault="00AF71D4" w:rsidP="00AF71D4">
            <w:pPr>
              <w:cnfStyle w:val="000000000000" w:firstRow="0" w:lastRow="0" w:firstColumn="0" w:lastColumn="0" w:oddVBand="0" w:evenVBand="0" w:oddHBand="0" w:evenHBand="0" w:firstRowFirstColumn="0" w:firstRowLastColumn="0" w:lastRowFirstColumn="0" w:lastRowLastColumn="0"/>
            </w:pPr>
            <w:r w:rsidRPr="00F367E1">
              <w:rPr>
                <w:rFonts w:ascii="Calibri" w:eastAsia="Calibri" w:hAnsi="Calibri" w:cs="Calibri"/>
              </w:rPr>
              <w:t>a2m2-in-mq-</w:t>
            </w:r>
            <w:proofErr w:type="gramStart"/>
            <w:r w:rsidRPr="00F367E1">
              <w:rPr>
                <w:rFonts w:ascii="Calibri" w:eastAsia="Calibri" w:hAnsi="Calibri" w:cs="Calibri"/>
              </w:rPr>
              <w:t>a.costain</w:t>
            </w:r>
            <w:proofErr w:type="gramEnd"/>
            <w:r w:rsidRPr="00F367E1">
              <w:rPr>
                <w:rFonts w:ascii="Calibri" w:eastAsia="Calibri" w:hAnsi="Calibri" w:cs="Calibri"/>
              </w:rPr>
              <w:t>.technology</w:t>
            </w:r>
          </w:p>
        </w:tc>
        <w:tc>
          <w:tcPr>
            <w:tcW w:w="0" w:type="dxa"/>
          </w:tcPr>
          <w:p w14:paraId="6D61A4B9" w14:textId="08DFA39C" w:rsidR="00AF71D4" w:rsidRDefault="00081544" w:rsidP="00AF71D4">
            <w:pPr>
              <w:cnfStyle w:val="000000000000" w:firstRow="0" w:lastRow="0" w:firstColumn="0" w:lastColumn="0" w:oddVBand="0" w:evenVBand="0" w:oddHBand="0" w:evenHBand="0" w:firstRowFirstColumn="0" w:firstRowLastColumn="0" w:lastRowFirstColumn="0" w:lastRowLastColumn="0"/>
            </w:pPr>
            <w:r>
              <w:t>52.151.86.229</w:t>
            </w:r>
          </w:p>
        </w:tc>
        <w:tc>
          <w:tcPr>
            <w:tcW w:w="2041" w:type="dxa"/>
          </w:tcPr>
          <w:p w14:paraId="55F92CF7" w14:textId="77777777" w:rsidR="00AF71D4" w:rsidRDefault="00AF71D4" w:rsidP="00AF71D4">
            <w:pPr>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rPr>
              <w:t>5602</w:t>
            </w:r>
          </w:p>
        </w:tc>
      </w:tr>
      <w:tr w:rsidR="00AF71D4" w14:paraId="66516A6E" w14:textId="77777777" w:rsidTr="00AF71D4">
        <w:tc>
          <w:tcPr>
            <w:cnfStyle w:val="001000000000" w:firstRow="0" w:lastRow="0" w:firstColumn="1" w:lastColumn="0" w:oddVBand="0" w:evenVBand="0" w:oddHBand="0" w:evenHBand="0" w:firstRowFirstColumn="0" w:firstRowLastColumn="0" w:lastRowFirstColumn="0" w:lastRowLastColumn="0"/>
            <w:tcW w:w="1696" w:type="dxa"/>
          </w:tcPr>
          <w:p w14:paraId="2DFC7E67" w14:textId="77777777" w:rsidR="00AF71D4" w:rsidRDefault="00AF71D4" w:rsidP="00AF71D4">
            <w:pPr>
              <w:rPr>
                <w:rFonts w:ascii="Calibri" w:eastAsia="Calibri" w:hAnsi="Calibri" w:cs="Calibri"/>
              </w:rPr>
            </w:pPr>
            <w:r>
              <w:rPr>
                <w:rFonts w:ascii="Calibri" w:eastAsia="Calibri" w:hAnsi="Calibri" w:cs="Calibri"/>
              </w:rPr>
              <w:t>B</w:t>
            </w:r>
          </w:p>
        </w:tc>
        <w:tc>
          <w:tcPr>
            <w:tcW w:w="3544" w:type="dxa"/>
          </w:tcPr>
          <w:p w14:paraId="4A89F2A2" w14:textId="77777777" w:rsidR="00AF71D4" w:rsidRPr="00F367E1" w:rsidRDefault="00AF71D4" w:rsidP="00AF71D4">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00F367E1">
              <w:rPr>
                <w:rFonts w:ascii="Calibri" w:eastAsia="Calibri" w:hAnsi="Calibri" w:cs="Calibri"/>
              </w:rPr>
              <w:t>a2m2-in-mq-</w:t>
            </w:r>
            <w:proofErr w:type="gramStart"/>
            <w:r>
              <w:rPr>
                <w:rFonts w:ascii="Calibri" w:eastAsia="Calibri" w:hAnsi="Calibri" w:cs="Calibri"/>
              </w:rPr>
              <w:t>b</w:t>
            </w:r>
            <w:r w:rsidRPr="00F367E1">
              <w:rPr>
                <w:rFonts w:ascii="Calibri" w:eastAsia="Calibri" w:hAnsi="Calibri" w:cs="Calibri"/>
              </w:rPr>
              <w:t>.costain</w:t>
            </w:r>
            <w:proofErr w:type="gramEnd"/>
            <w:r w:rsidRPr="00F367E1">
              <w:rPr>
                <w:rFonts w:ascii="Calibri" w:eastAsia="Calibri" w:hAnsi="Calibri" w:cs="Calibri"/>
              </w:rPr>
              <w:t>.technology</w:t>
            </w:r>
          </w:p>
        </w:tc>
        <w:tc>
          <w:tcPr>
            <w:tcW w:w="1701" w:type="dxa"/>
          </w:tcPr>
          <w:p w14:paraId="292E1A0D" w14:textId="749B0753" w:rsidR="00AF71D4" w:rsidRPr="1EE5E8C0" w:rsidRDefault="00081544" w:rsidP="00AF71D4">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t>52.151.95.107</w:t>
            </w:r>
          </w:p>
        </w:tc>
        <w:tc>
          <w:tcPr>
            <w:tcW w:w="2041" w:type="dxa"/>
          </w:tcPr>
          <w:p w14:paraId="68AA3F75" w14:textId="77777777" w:rsidR="00AF71D4" w:rsidRDefault="00AF71D4" w:rsidP="00AF71D4">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5602</w:t>
            </w:r>
          </w:p>
        </w:tc>
      </w:tr>
    </w:tbl>
    <w:p w14:paraId="2DC28F29" w14:textId="666B2B0C" w:rsidR="1EE5E8C0" w:rsidRDefault="1EE5E8C0" w:rsidP="1EE5E8C0">
      <w:r w:rsidRPr="1EE5E8C0">
        <w:rPr>
          <w:rFonts w:ascii="Calibri" w:eastAsia="Calibri" w:hAnsi="Calibri" w:cs="Calibri"/>
        </w:rPr>
        <w:t xml:space="preserve"> </w:t>
      </w:r>
    </w:p>
    <w:p w14:paraId="5D02B5EF" w14:textId="3380DB27" w:rsidR="1EE5E8C0" w:rsidRDefault="1EE5E8C0" w:rsidP="00AF71D4">
      <w:pPr>
        <w:pStyle w:val="Heading2"/>
        <w:numPr>
          <w:ilvl w:val="1"/>
          <w:numId w:val="2"/>
        </w:numPr>
        <w:spacing w:before="0" w:line="240" w:lineRule="auto"/>
        <w:rPr>
          <w:lang w:eastAsia="en-GB"/>
        </w:rPr>
      </w:pPr>
      <w:bookmarkStart w:id="94" w:name="_Toc524967820"/>
      <w:bookmarkEnd w:id="93"/>
      <w:r w:rsidRPr="00AF71D4">
        <w:rPr>
          <w:lang w:eastAsia="en-GB"/>
        </w:rPr>
        <w:lastRenderedPageBreak/>
        <w:t>IP White listing</w:t>
      </w:r>
      <w:bookmarkEnd w:id="94"/>
    </w:p>
    <w:p w14:paraId="5587B8A9" w14:textId="6A161CD9" w:rsidR="1EE5E8C0" w:rsidRDefault="1EE5E8C0" w:rsidP="1EE5E8C0">
      <w:r w:rsidRPr="1EE5E8C0">
        <w:rPr>
          <w:rFonts w:ascii="Calibri" w:eastAsia="Calibri" w:hAnsi="Calibri" w:cs="Calibri"/>
        </w:rPr>
        <w:t xml:space="preserve">UIN InterCor IF2 AMQP connections over the public internet are only possible from white listed IP addresses. IP address whitelisting can be requested by submitting a request to </w:t>
      </w:r>
      <w:hyperlink r:id="rId26">
        <w:r w:rsidR="5E115070" w:rsidRPr="5E115070">
          <w:rPr>
            <w:rStyle w:val="Hyperlink"/>
            <w:rFonts w:ascii="Calibri" w:eastAsia="Calibri" w:hAnsi="Calibri" w:cs="Calibri"/>
          </w:rPr>
          <w:t>technologysupport@costain.com</w:t>
        </w:r>
      </w:hyperlink>
      <w:r w:rsidR="00AF71D4">
        <w:rPr>
          <w:rFonts w:ascii="Calibri" w:eastAsia="Calibri" w:hAnsi="Calibri" w:cs="Calibri"/>
          <w:color w:val="0563C1"/>
        </w:rPr>
        <w:t>.</w:t>
      </w:r>
    </w:p>
    <w:p w14:paraId="71AB67DD" w14:textId="1FB1E368" w:rsidR="1EE5E8C0" w:rsidRDefault="1EE5E8C0" w:rsidP="1EE5E8C0">
      <w:r w:rsidRPr="1EE5E8C0">
        <w:rPr>
          <w:rFonts w:ascii="Calibri" w:eastAsia="Calibri" w:hAnsi="Calibri" w:cs="Calibri"/>
        </w:rPr>
        <w:t xml:space="preserve"> </w:t>
      </w:r>
    </w:p>
    <w:p w14:paraId="61431283" w14:textId="5BE286B1" w:rsidR="1EE5E8C0" w:rsidRDefault="1EE5E8C0" w:rsidP="00AF71D4">
      <w:pPr>
        <w:pStyle w:val="Heading2"/>
        <w:numPr>
          <w:ilvl w:val="1"/>
          <w:numId w:val="2"/>
        </w:numPr>
        <w:spacing w:before="0" w:line="240" w:lineRule="auto"/>
        <w:rPr>
          <w:lang w:eastAsia="en-GB"/>
        </w:rPr>
      </w:pPr>
      <w:bookmarkStart w:id="95" w:name="_Toc524967821"/>
      <w:r w:rsidRPr="00AF71D4">
        <w:rPr>
          <w:lang w:eastAsia="en-GB"/>
        </w:rPr>
        <w:t>Encryption</w:t>
      </w:r>
      <w:bookmarkEnd w:id="95"/>
    </w:p>
    <w:p w14:paraId="13E45760" w14:textId="77777777" w:rsidR="00AF71D4" w:rsidRDefault="00AF71D4" w:rsidP="004F7326">
      <w:r w:rsidRPr="009F707C">
        <w:t>Only TLS encrypted AMQP connections are supported.  The server certificate will be signed by a certificate chain based on the DigiCert Global Root CA root certificate.</w:t>
      </w:r>
      <w:r w:rsidRPr="00AF71D4">
        <w:t xml:space="preserve"> </w:t>
      </w:r>
      <w:hyperlink r:id="rId27">
        <w:r w:rsidR="50EFB30C" w:rsidRPr="50EFB30C">
          <w:rPr>
            <w:rStyle w:val="Hyperlink"/>
            <w:rFonts w:ascii="Calibri" w:eastAsia="Calibri" w:hAnsi="Calibri" w:cs="Calibri"/>
          </w:rPr>
          <w:t>https://dl.cacerts.digicert.com/DigiCertGlobalRootCA.crt</w:t>
        </w:r>
      </w:hyperlink>
    </w:p>
    <w:p w14:paraId="26B528F3" w14:textId="6B85DFCD" w:rsidR="1EE5E8C0" w:rsidRDefault="1EE5E8C0" w:rsidP="1EE5E8C0">
      <w:r w:rsidRPr="1EE5E8C0">
        <w:rPr>
          <w:rFonts w:ascii="Calibri" w:eastAsia="Calibri" w:hAnsi="Calibri" w:cs="Calibri"/>
        </w:rPr>
        <w:t xml:space="preserve"> </w:t>
      </w:r>
    </w:p>
    <w:p w14:paraId="75D27E9B" w14:textId="376696A2" w:rsidR="1EE5E8C0" w:rsidRDefault="1EE5E8C0" w:rsidP="00AF71D4">
      <w:pPr>
        <w:pStyle w:val="Heading2"/>
        <w:numPr>
          <w:ilvl w:val="1"/>
          <w:numId w:val="2"/>
        </w:numPr>
        <w:spacing w:before="0" w:line="240" w:lineRule="auto"/>
        <w:rPr>
          <w:lang w:eastAsia="en-GB"/>
        </w:rPr>
      </w:pPr>
      <w:bookmarkStart w:id="96" w:name="_Toc524967822"/>
      <w:r w:rsidRPr="00AF71D4">
        <w:rPr>
          <w:lang w:eastAsia="en-GB"/>
        </w:rPr>
        <w:t>Authentication</w:t>
      </w:r>
      <w:bookmarkEnd w:id="96"/>
    </w:p>
    <w:p w14:paraId="649B3B1A" w14:textId="50B83D86" w:rsidR="1EE5E8C0" w:rsidRDefault="009F707C" w:rsidP="1EE5E8C0">
      <w:r>
        <w:rPr>
          <w:rFonts w:ascii="Calibri" w:eastAsia="Calibri" w:hAnsi="Calibri" w:cs="Calibri"/>
        </w:rPr>
        <w:t>AMQP</w:t>
      </w:r>
      <w:r w:rsidR="1EE5E8C0" w:rsidRPr="1EE5E8C0">
        <w:rPr>
          <w:rFonts w:ascii="Calibri" w:eastAsia="Calibri" w:hAnsi="Calibri" w:cs="Calibri"/>
        </w:rPr>
        <w:t xml:space="preserve"> connections are authenticated by AMQP “plain” authentication. </w:t>
      </w:r>
      <w:r w:rsidR="50EFB30C" w:rsidRPr="50EFB30C">
        <w:rPr>
          <w:rFonts w:ascii="Calibri" w:eastAsia="Calibri" w:hAnsi="Calibri" w:cs="Calibri"/>
        </w:rPr>
        <w:t xml:space="preserve">Username and password can be requested by contacting </w:t>
      </w:r>
      <w:hyperlink r:id="rId28">
        <w:r w:rsidR="50EFB30C" w:rsidRPr="50EFB30C">
          <w:rPr>
            <w:rStyle w:val="Hyperlink"/>
            <w:rFonts w:ascii="Calibri" w:eastAsia="Calibri" w:hAnsi="Calibri" w:cs="Calibri"/>
          </w:rPr>
          <w:t>technologysupport@costain.com</w:t>
        </w:r>
      </w:hyperlink>
      <w:r w:rsidR="50EFB30C" w:rsidRPr="50EFB30C">
        <w:rPr>
          <w:rFonts w:ascii="Calibri" w:eastAsia="Calibri" w:hAnsi="Calibri" w:cs="Calibri"/>
          <w:color w:val="0563C1"/>
        </w:rPr>
        <w:t xml:space="preserve">. </w:t>
      </w:r>
    </w:p>
    <w:p w14:paraId="002BDE14" w14:textId="54CF16AD" w:rsidR="1EE5E8C0" w:rsidRDefault="1EE5E8C0" w:rsidP="1EE5E8C0">
      <w:r w:rsidRPr="1EE5E8C0">
        <w:rPr>
          <w:rFonts w:ascii="Calibri" w:eastAsia="Calibri" w:hAnsi="Calibri" w:cs="Calibri"/>
        </w:rPr>
        <w:t xml:space="preserve"> </w:t>
      </w:r>
    </w:p>
    <w:p w14:paraId="64D115D7" w14:textId="004C4EB5" w:rsidR="1EE5E8C0" w:rsidRDefault="1EE5E8C0" w:rsidP="00AF71D4">
      <w:pPr>
        <w:pStyle w:val="Heading2"/>
        <w:numPr>
          <w:ilvl w:val="1"/>
          <w:numId w:val="2"/>
        </w:numPr>
        <w:spacing w:before="0" w:line="240" w:lineRule="auto"/>
        <w:rPr>
          <w:lang w:eastAsia="en-GB"/>
        </w:rPr>
      </w:pPr>
      <w:bookmarkStart w:id="97" w:name="_Toc524967823"/>
      <w:r w:rsidRPr="00AF71D4">
        <w:rPr>
          <w:lang w:eastAsia="en-GB"/>
        </w:rPr>
        <w:t>Connection limit</w:t>
      </w:r>
      <w:bookmarkEnd w:id="97"/>
    </w:p>
    <w:p w14:paraId="6391E0ED" w14:textId="41DCDDD5" w:rsidR="1EE5E8C0" w:rsidRDefault="1EE5E8C0" w:rsidP="1EE5E8C0">
      <w:proofErr w:type="gramStart"/>
      <w:r w:rsidRPr="1EE5E8C0">
        <w:rPr>
          <w:rFonts w:ascii="Calibri" w:eastAsia="Calibri" w:hAnsi="Calibri" w:cs="Calibri"/>
        </w:rPr>
        <w:t>In order to</w:t>
      </w:r>
      <w:proofErr w:type="gramEnd"/>
      <w:r w:rsidRPr="1EE5E8C0">
        <w:rPr>
          <w:rFonts w:ascii="Calibri" w:eastAsia="Calibri" w:hAnsi="Calibri" w:cs="Calibri"/>
        </w:rPr>
        <w:t xml:space="preserve"> protect the operational integrity of the UIN, the IF2 </w:t>
      </w:r>
      <w:r w:rsidR="009F707C">
        <w:rPr>
          <w:rFonts w:ascii="Calibri" w:eastAsia="Calibri" w:hAnsi="Calibri" w:cs="Calibri"/>
        </w:rPr>
        <w:t>AMQP</w:t>
      </w:r>
      <w:r w:rsidRPr="1EE5E8C0">
        <w:rPr>
          <w:rFonts w:ascii="Calibri" w:eastAsia="Calibri" w:hAnsi="Calibri" w:cs="Calibri"/>
        </w:rPr>
        <w:t xml:space="preserve"> broker deployment will enforce a connection limit per virtual host. It will not be possible to establish a new AMQP connection once this limit has been reached.  Since this limit is not per account, a rogue consumer implementation could saturate the limit and prevent other consumers to connect. Therefor we urge consumers to take extra care in their implementation and prevent accidental build-up of AMQP connections. The following "fair use" policy is in affect for consumers:</w:t>
      </w:r>
    </w:p>
    <w:tbl>
      <w:tblPr>
        <w:tblStyle w:val="GridTable1Light-Accent1"/>
        <w:tblW w:w="9026" w:type="dxa"/>
        <w:tblLayout w:type="fixed"/>
        <w:tblLook w:val="06A0" w:firstRow="1" w:lastRow="0" w:firstColumn="1" w:lastColumn="0" w:noHBand="1" w:noVBand="1"/>
      </w:tblPr>
      <w:tblGrid>
        <w:gridCol w:w="4513"/>
        <w:gridCol w:w="4513"/>
      </w:tblGrid>
      <w:tr w:rsidR="00AF71D4" w14:paraId="049E4C33" w14:textId="77777777" w:rsidTr="00AF71D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13" w:type="dxa"/>
          </w:tcPr>
          <w:p w14:paraId="6D65D31E" w14:textId="7C1F4D9A" w:rsidR="00AF71D4" w:rsidRDefault="1EE5E8C0" w:rsidP="00AF71D4">
            <w:r w:rsidRPr="1EE5E8C0">
              <w:rPr>
                <w:rFonts w:ascii="Calibri" w:eastAsia="Calibri" w:hAnsi="Calibri" w:cs="Calibri"/>
              </w:rPr>
              <w:t xml:space="preserve"> </w:t>
            </w:r>
            <w:r w:rsidR="00AF71D4">
              <w:rPr>
                <w:rFonts w:ascii="Calibri" w:eastAsia="Calibri" w:hAnsi="Calibri" w:cs="Calibri"/>
              </w:rPr>
              <w:t>AMQP</w:t>
            </w:r>
            <w:r w:rsidR="00AF71D4" w:rsidRPr="1EE5E8C0">
              <w:rPr>
                <w:rFonts w:ascii="Calibri" w:eastAsia="Calibri" w:hAnsi="Calibri" w:cs="Calibri"/>
              </w:rPr>
              <w:t xml:space="preserve"> virtual host</w:t>
            </w:r>
          </w:p>
        </w:tc>
        <w:tc>
          <w:tcPr>
            <w:tcW w:w="4513" w:type="dxa"/>
          </w:tcPr>
          <w:p w14:paraId="76610F8B" w14:textId="77777777" w:rsidR="00AF71D4" w:rsidRDefault="00AF71D4" w:rsidP="00AF71D4">
            <w:pPr>
              <w:cnfStyle w:val="100000000000" w:firstRow="1" w:lastRow="0" w:firstColumn="0" w:lastColumn="0" w:oddVBand="0" w:evenVBand="0" w:oddHBand="0" w:evenHBand="0" w:firstRowFirstColumn="0" w:firstRowLastColumn="0" w:lastRowFirstColumn="0" w:lastRowLastColumn="0"/>
            </w:pPr>
            <w:r>
              <w:rPr>
                <w:rFonts w:ascii="Calibri" w:eastAsia="Calibri" w:hAnsi="Calibri" w:cs="Calibri"/>
              </w:rPr>
              <w:t>Maximum number of concurrent A</w:t>
            </w:r>
            <w:r w:rsidRPr="1EE5E8C0">
              <w:rPr>
                <w:rFonts w:ascii="Calibri" w:eastAsia="Calibri" w:hAnsi="Calibri" w:cs="Calibri"/>
              </w:rPr>
              <w:t>M</w:t>
            </w:r>
            <w:r>
              <w:rPr>
                <w:rFonts w:ascii="Calibri" w:eastAsia="Calibri" w:hAnsi="Calibri" w:cs="Calibri"/>
              </w:rPr>
              <w:t>Q</w:t>
            </w:r>
            <w:r w:rsidRPr="1EE5E8C0">
              <w:rPr>
                <w:rFonts w:ascii="Calibri" w:eastAsia="Calibri" w:hAnsi="Calibri" w:cs="Calibri"/>
              </w:rPr>
              <w:t>P connections per account</w:t>
            </w:r>
          </w:p>
        </w:tc>
      </w:tr>
      <w:tr w:rsidR="00AF71D4" w14:paraId="45FAB027" w14:textId="77777777" w:rsidTr="00AF71D4">
        <w:tc>
          <w:tcPr>
            <w:cnfStyle w:val="001000000000" w:firstRow="0" w:lastRow="0" w:firstColumn="1" w:lastColumn="0" w:oddVBand="0" w:evenVBand="0" w:oddHBand="0" w:evenHBand="0" w:firstRowFirstColumn="0" w:firstRowLastColumn="0" w:lastRowFirstColumn="0" w:lastRowLastColumn="0"/>
            <w:tcW w:w="4513" w:type="dxa"/>
          </w:tcPr>
          <w:p w14:paraId="47DDE804" w14:textId="77777777" w:rsidR="00AF71D4" w:rsidRPr="00B90233" w:rsidRDefault="00AF71D4" w:rsidP="00AF71D4">
            <w:r w:rsidRPr="004F34A8">
              <w:rPr>
                <w:rFonts w:ascii="Calibri" w:eastAsia="Calibri" w:hAnsi="Calibri" w:cs="Calibri"/>
              </w:rPr>
              <w:t>production</w:t>
            </w:r>
          </w:p>
        </w:tc>
        <w:tc>
          <w:tcPr>
            <w:tcW w:w="4513" w:type="dxa"/>
          </w:tcPr>
          <w:p w14:paraId="271AB0BB" w14:textId="77777777" w:rsidR="00AF71D4" w:rsidRPr="00B90233" w:rsidRDefault="00AF71D4" w:rsidP="00AF71D4">
            <w:pPr>
              <w:cnfStyle w:val="000000000000" w:firstRow="0" w:lastRow="0" w:firstColumn="0" w:lastColumn="0" w:oddVBand="0" w:evenVBand="0" w:oddHBand="0" w:evenHBand="0" w:firstRowFirstColumn="0" w:firstRowLastColumn="0" w:lastRowFirstColumn="0" w:lastRowLastColumn="0"/>
            </w:pPr>
            <w:r w:rsidRPr="00B90233">
              <w:rPr>
                <w:rFonts w:ascii="Calibri" w:eastAsia="Calibri" w:hAnsi="Calibri" w:cs="Calibri"/>
              </w:rPr>
              <w:t>2</w:t>
            </w:r>
          </w:p>
        </w:tc>
      </w:tr>
      <w:tr w:rsidR="00AF71D4" w14:paraId="3ECBC4E6" w14:textId="77777777" w:rsidTr="00AF71D4">
        <w:tc>
          <w:tcPr>
            <w:cnfStyle w:val="001000000000" w:firstRow="0" w:lastRow="0" w:firstColumn="1" w:lastColumn="0" w:oddVBand="0" w:evenVBand="0" w:oddHBand="0" w:evenHBand="0" w:firstRowFirstColumn="0" w:firstRowLastColumn="0" w:lastRowFirstColumn="0" w:lastRowLastColumn="0"/>
            <w:tcW w:w="4513" w:type="dxa"/>
          </w:tcPr>
          <w:p w14:paraId="3D44A72D" w14:textId="77777777" w:rsidR="00AF71D4" w:rsidRPr="004F34A8" w:rsidRDefault="00AF71D4" w:rsidP="00AF71D4">
            <w:pPr>
              <w:rPr>
                <w:rFonts w:ascii="Calibri" w:eastAsia="Calibri" w:hAnsi="Calibri" w:cs="Calibri"/>
              </w:rPr>
            </w:pPr>
            <w:r w:rsidRPr="004F34A8">
              <w:rPr>
                <w:rFonts w:ascii="Calibri" w:eastAsia="Calibri" w:hAnsi="Calibri" w:cs="Calibri"/>
              </w:rPr>
              <w:t>test</w:t>
            </w:r>
          </w:p>
        </w:tc>
        <w:tc>
          <w:tcPr>
            <w:tcW w:w="4513" w:type="dxa"/>
          </w:tcPr>
          <w:p w14:paraId="0DCE4F7A" w14:textId="77777777" w:rsidR="00AF71D4" w:rsidRPr="004F34A8" w:rsidDel="00B90233" w:rsidRDefault="00AF71D4" w:rsidP="00AF71D4">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004F34A8">
              <w:rPr>
                <w:rFonts w:ascii="Calibri" w:eastAsia="Calibri" w:hAnsi="Calibri" w:cs="Calibri"/>
              </w:rPr>
              <w:t>5</w:t>
            </w:r>
          </w:p>
        </w:tc>
      </w:tr>
    </w:tbl>
    <w:p w14:paraId="7FDFF4D2" w14:textId="430B9A58" w:rsidR="1EE5E8C0" w:rsidRDefault="1EE5E8C0" w:rsidP="1EE5E8C0"/>
    <w:p w14:paraId="47F42015" w14:textId="6695C3EF" w:rsidR="1EE5E8C0" w:rsidRDefault="1EE5E8C0" w:rsidP="00C004EB">
      <w:pPr>
        <w:pStyle w:val="Heading2"/>
        <w:numPr>
          <w:ilvl w:val="1"/>
          <w:numId w:val="2"/>
        </w:numPr>
        <w:spacing w:before="0" w:line="240" w:lineRule="auto"/>
        <w:rPr>
          <w:lang w:eastAsia="en-GB"/>
        </w:rPr>
      </w:pPr>
      <w:bookmarkStart w:id="98" w:name="_Toc524967824"/>
      <w:r w:rsidRPr="00C004EB">
        <w:rPr>
          <w:lang w:eastAsia="en-GB"/>
        </w:rPr>
        <w:t>Virtual hosts</w:t>
      </w:r>
      <w:bookmarkEnd w:id="98"/>
    </w:p>
    <w:tbl>
      <w:tblPr>
        <w:tblStyle w:val="GridTable1Light-Accent1"/>
        <w:tblW w:w="9026" w:type="dxa"/>
        <w:tblLayout w:type="fixed"/>
        <w:tblLook w:val="06A0" w:firstRow="1" w:lastRow="0" w:firstColumn="1" w:lastColumn="0" w:noHBand="1" w:noVBand="1"/>
      </w:tblPr>
      <w:tblGrid>
        <w:gridCol w:w="4513"/>
        <w:gridCol w:w="4513"/>
      </w:tblGrid>
      <w:tr w:rsidR="00AF71D4" w14:paraId="6DAED539" w14:textId="77777777" w:rsidTr="00AF71D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13" w:type="dxa"/>
          </w:tcPr>
          <w:p w14:paraId="134A30EF" w14:textId="5433730B" w:rsidR="00AF71D4" w:rsidRDefault="1EE5E8C0" w:rsidP="00AF71D4">
            <w:r w:rsidRPr="1EE5E8C0">
              <w:rPr>
                <w:rFonts w:ascii="Calibri" w:eastAsia="Calibri" w:hAnsi="Calibri" w:cs="Calibri"/>
              </w:rPr>
              <w:t xml:space="preserve"> </w:t>
            </w:r>
            <w:r w:rsidR="00AF71D4">
              <w:rPr>
                <w:rFonts w:ascii="Calibri" w:eastAsia="Calibri" w:hAnsi="Calibri" w:cs="Calibri"/>
              </w:rPr>
              <w:t>AMQP</w:t>
            </w:r>
            <w:r w:rsidR="00AF71D4" w:rsidRPr="1EE5E8C0">
              <w:rPr>
                <w:rFonts w:ascii="Calibri" w:eastAsia="Calibri" w:hAnsi="Calibri" w:cs="Calibri"/>
              </w:rPr>
              <w:t xml:space="preserve"> virtual host</w:t>
            </w:r>
          </w:p>
        </w:tc>
        <w:tc>
          <w:tcPr>
            <w:tcW w:w="4513" w:type="dxa"/>
          </w:tcPr>
          <w:p w14:paraId="20440CE1" w14:textId="77777777" w:rsidR="00AF71D4" w:rsidRDefault="00AF71D4" w:rsidP="00AF71D4">
            <w:pPr>
              <w:cnfStyle w:val="100000000000" w:firstRow="1" w:lastRow="0" w:firstColumn="0" w:lastColumn="0" w:oddVBand="0" w:evenVBand="0" w:oddHBand="0" w:evenHBand="0" w:firstRowFirstColumn="0" w:firstRowLastColumn="0" w:lastRowFirstColumn="0" w:lastRowLastColumn="0"/>
            </w:pPr>
            <w:r w:rsidRPr="1EE5E8C0">
              <w:rPr>
                <w:rFonts w:ascii="Calibri" w:eastAsia="Calibri" w:hAnsi="Calibri" w:cs="Calibri"/>
              </w:rPr>
              <w:t>UID domain</w:t>
            </w:r>
          </w:p>
        </w:tc>
      </w:tr>
      <w:tr w:rsidR="00AF71D4" w14:paraId="6E4FCF7E" w14:textId="77777777" w:rsidTr="00AF71D4">
        <w:tc>
          <w:tcPr>
            <w:cnfStyle w:val="001000000000" w:firstRow="0" w:lastRow="0" w:firstColumn="1" w:lastColumn="0" w:oddVBand="0" w:evenVBand="0" w:oddHBand="0" w:evenHBand="0" w:firstRowFirstColumn="0" w:firstRowLastColumn="0" w:lastRowFirstColumn="0" w:lastRowLastColumn="0"/>
            <w:tcW w:w="4513" w:type="dxa"/>
          </w:tcPr>
          <w:p w14:paraId="6736E277" w14:textId="77777777" w:rsidR="00AF71D4" w:rsidRDefault="00AF71D4" w:rsidP="00AF71D4">
            <w:r>
              <w:rPr>
                <w:rFonts w:ascii="Calibri" w:eastAsia="Calibri" w:hAnsi="Calibri" w:cs="Calibri"/>
              </w:rPr>
              <w:t>production</w:t>
            </w:r>
          </w:p>
        </w:tc>
        <w:tc>
          <w:tcPr>
            <w:tcW w:w="4513" w:type="dxa"/>
          </w:tcPr>
          <w:p w14:paraId="3F9AEBB0" w14:textId="77777777" w:rsidR="00AF71D4" w:rsidRDefault="00AF71D4" w:rsidP="00AF71D4">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00F367E1">
              <w:rPr>
                <w:rFonts w:ascii="Calibri" w:eastAsia="Calibri" w:hAnsi="Calibri" w:cs="Calibri"/>
              </w:rPr>
              <w:t>a2m2-in-mq-</w:t>
            </w:r>
            <w:proofErr w:type="gramStart"/>
            <w:r w:rsidRPr="00F367E1">
              <w:rPr>
                <w:rFonts w:ascii="Calibri" w:eastAsia="Calibri" w:hAnsi="Calibri" w:cs="Calibri"/>
              </w:rPr>
              <w:t>a.costain</w:t>
            </w:r>
            <w:proofErr w:type="gramEnd"/>
            <w:r w:rsidRPr="00F367E1">
              <w:rPr>
                <w:rFonts w:ascii="Calibri" w:eastAsia="Calibri" w:hAnsi="Calibri" w:cs="Calibri"/>
              </w:rPr>
              <w:t>.technology</w:t>
            </w:r>
          </w:p>
          <w:p w14:paraId="35508D77" w14:textId="77777777" w:rsidR="00AF71D4" w:rsidRDefault="00AF71D4" w:rsidP="00AF71D4">
            <w:pPr>
              <w:cnfStyle w:val="000000000000" w:firstRow="0" w:lastRow="0" w:firstColumn="0" w:lastColumn="0" w:oddVBand="0" w:evenVBand="0" w:oddHBand="0" w:evenHBand="0" w:firstRowFirstColumn="0" w:firstRowLastColumn="0" w:lastRowFirstColumn="0" w:lastRowLastColumn="0"/>
            </w:pPr>
            <w:r w:rsidRPr="00F367E1">
              <w:rPr>
                <w:rFonts w:ascii="Calibri" w:eastAsia="Calibri" w:hAnsi="Calibri" w:cs="Calibri"/>
              </w:rPr>
              <w:t>a2m2-in-mq-</w:t>
            </w:r>
            <w:proofErr w:type="gramStart"/>
            <w:r>
              <w:rPr>
                <w:rFonts w:ascii="Calibri" w:eastAsia="Calibri" w:hAnsi="Calibri" w:cs="Calibri"/>
              </w:rPr>
              <w:t>b</w:t>
            </w:r>
            <w:r w:rsidRPr="00F367E1">
              <w:rPr>
                <w:rFonts w:ascii="Calibri" w:eastAsia="Calibri" w:hAnsi="Calibri" w:cs="Calibri"/>
              </w:rPr>
              <w:t>.costain</w:t>
            </w:r>
            <w:proofErr w:type="gramEnd"/>
            <w:r w:rsidRPr="00F367E1">
              <w:rPr>
                <w:rFonts w:ascii="Calibri" w:eastAsia="Calibri" w:hAnsi="Calibri" w:cs="Calibri"/>
              </w:rPr>
              <w:t>.technology</w:t>
            </w:r>
          </w:p>
        </w:tc>
      </w:tr>
      <w:tr w:rsidR="00AF71D4" w14:paraId="501FD12F" w14:textId="77777777" w:rsidTr="00AF71D4">
        <w:tc>
          <w:tcPr>
            <w:cnfStyle w:val="001000000000" w:firstRow="0" w:lastRow="0" w:firstColumn="1" w:lastColumn="0" w:oddVBand="0" w:evenVBand="0" w:oddHBand="0" w:evenHBand="0" w:firstRowFirstColumn="0" w:firstRowLastColumn="0" w:lastRowFirstColumn="0" w:lastRowLastColumn="0"/>
            <w:tcW w:w="4513" w:type="dxa"/>
          </w:tcPr>
          <w:p w14:paraId="06D7F6A2" w14:textId="77777777" w:rsidR="00AF71D4" w:rsidRPr="1EE5E8C0" w:rsidDel="00B90233" w:rsidRDefault="00AF71D4" w:rsidP="00AF71D4">
            <w:pPr>
              <w:rPr>
                <w:rFonts w:ascii="Calibri" w:eastAsia="Calibri" w:hAnsi="Calibri" w:cs="Calibri"/>
              </w:rPr>
            </w:pPr>
            <w:r w:rsidRPr="004F34A8">
              <w:rPr>
                <w:rFonts w:ascii="Calibri" w:eastAsia="Calibri" w:hAnsi="Calibri" w:cs="Calibri"/>
              </w:rPr>
              <w:t>test</w:t>
            </w:r>
          </w:p>
        </w:tc>
        <w:tc>
          <w:tcPr>
            <w:tcW w:w="4513" w:type="dxa"/>
          </w:tcPr>
          <w:p w14:paraId="261D6105" w14:textId="77777777" w:rsidR="00AF71D4" w:rsidRPr="1EE5E8C0" w:rsidRDefault="00AF71D4" w:rsidP="00AF71D4">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00F367E1">
              <w:rPr>
                <w:rFonts w:ascii="Calibri" w:eastAsia="Calibri" w:hAnsi="Calibri" w:cs="Calibri"/>
              </w:rPr>
              <w:t>a2m2-in-mq-</w:t>
            </w:r>
            <w:proofErr w:type="gramStart"/>
            <w:r w:rsidRPr="00F367E1">
              <w:rPr>
                <w:rFonts w:ascii="Calibri" w:eastAsia="Calibri" w:hAnsi="Calibri" w:cs="Calibri"/>
              </w:rPr>
              <w:t>a.costain</w:t>
            </w:r>
            <w:proofErr w:type="gramEnd"/>
            <w:r w:rsidRPr="00F367E1">
              <w:rPr>
                <w:rFonts w:ascii="Calibri" w:eastAsia="Calibri" w:hAnsi="Calibri" w:cs="Calibri"/>
              </w:rPr>
              <w:t>.technology</w:t>
            </w:r>
          </w:p>
        </w:tc>
      </w:tr>
    </w:tbl>
    <w:p w14:paraId="01495A1E" w14:textId="0F1758B3" w:rsidR="1EE5E8C0" w:rsidRDefault="1EE5E8C0" w:rsidP="1EE5E8C0"/>
    <w:p w14:paraId="01D92FCF" w14:textId="5F3DDA41" w:rsidR="1EE5E8C0" w:rsidRDefault="1EE5E8C0" w:rsidP="00C004EB">
      <w:pPr>
        <w:pStyle w:val="Heading2"/>
        <w:numPr>
          <w:ilvl w:val="1"/>
          <w:numId w:val="2"/>
        </w:numPr>
        <w:spacing w:before="0" w:line="240" w:lineRule="auto"/>
        <w:rPr>
          <w:lang w:eastAsia="en-GB"/>
        </w:rPr>
      </w:pPr>
      <w:bookmarkStart w:id="99" w:name="_Toc524967825"/>
      <w:r w:rsidRPr="00C004EB">
        <w:rPr>
          <w:lang w:eastAsia="en-GB"/>
        </w:rPr>
        <w:t>Exchanges</w:t>
      </w:r>
      <w:bookmarkEnd w:id="99"/>
    </w:p>
    <w:tbl>
      <w:tblPr>
        <w:tblStyle w:val="GridTable1Light-Accent1"/>
        <w:tblW w:w="0" w:type="auto"/>
        <w:tblLayout w:type="fixed"/>
        <w:tblLook w:val="06A0" w:firstRow="1" w:lastRow="0" w:firstColumn="1" w:lastColumn="0" w:noHBand="1" w:noVBand="1"/>
      </w:tblPr>
      <w:tblGrid>
        <w:gridCol w:w="3960"/>
        <w:gridCol w:w="5055"/>
      </w:tblGrid>
      <w:tr w:rsidR="1EE5E8C0" w14:paraId="2FF2C248" w14:textId="77777777" w:rsidTr="1EE5E8C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0" w:type="dxa"/>
          </w:tcPr>
          <w:p w14:paraId="1CCA445C" w14:textId="17A251CC" w:rsidR="1EE5E8C0" w:rsidRDefault="1EE5E8C0" w:rsidP="1EE5E8C0">
            <w:r w:rsidRPr="1EE5E8C0">
              <w:rPr>
                <w:rFonts w:ascii="Calibri" w:eastAsia="Calibri" w:hAnsi="Calibri" w:cs="Calibri"/>
              </w:rPr>
              <w:t>Name</w:t>
            </w:r>
          </w:p>
        </w:tc>
        <w:tc>
          <w:tcPr>
            <w:tcW w:w="5055" w:type="dxa"/>
          </w:tcPr>
          <w:p w14:paraId="6D64A4D2" w14:textId="09A89621" w:rsidR="1EE5E8C0" w:rsidRDefault="1EE5E8C0" w:rsidP="1EE5E8C0">
            <w:pPr>
              <w:cnfStyle w:val="100000000000" w:firstRow="1" w:lastRow="0" w:firstColumn="0" w:lastColumn="0" w:oddVBand="0" w:evenVBand="0" w:oddHBand="0" w:evenHBand="0" w:firstRowFirstColumn="0" w:firstRowLastColumn="0" w:lastRowFirstColumn="0" w:lastRowLastColumn="0"/>
            </w:pPr>
            <w:r w:rsidRPr="1EE5E8C0">
              <w:rPr>
                <w:rFonts w:ascii="Calibri" w:eastAsia="Calibri" w:hAnsi="Calibri" w:cs="Calibri"/>
              </w:rPr>
              <w:t>Description</w:t>
            </w:r>
          </w:p>
        </w:tc>
      </w:tr>
      <w:tr w:rsidR="1EE5E8C0" w14:paraId="67DB3EFC" w14:textId="77777777" w:rsidTr="1EE5E8C0">
        <w:tc>
          <w:tcPr>
            <w:cnfStyle w:val="001000000000" w:firstRow="0" w:lastRow="0" w:firstColumn="1" w:lastColumn="0" w:oddVBand="0" w:evenVBand="0" w:oddHBand="0" w:evenHBand="0" w:firstRowFirstColumn="0" w:firstRowLastColumn="0" w:lastRowFirstColumn="0" w:lastRowLastColumn="0"/>
            <w:tcW w:w="3960" w:type="dxa"/>
          </w:tcPr>
          <w:p w14:paraId="61ED91D3" w14:textId="26A7E799" w:rsidR="1EE5E8C0" w:rsidRDefault="1EE5E8C0" w:rsidP="1EE5E8C0">
            <w:r w:rsidRPr="1EE5E8C0">
              <w:rPr>
                <w:rFonts w:ascii="Calibri" w:eastAsia="Calibri" w:hAnsi="Calibri" w:cs="Calibri"/>
              </w:rPr>
              <w:t>IVI</w:t>
            </w:r>
          </w:p>
        </w:tc>
        <w:tc>
          <w:tcPr>
            <w:tcW w:w="5055" w:type="dxa"/>
          </w:tcPr>
          <w:p w14:paraId="639B37B4" w14:textId="02E7EF3C" w:rsidR="1EE5E8C0" w:rsidRDefault="1EE5E8C0" w:rsidP="1EE5E8C0">
            <w:pPr>
              <w:cnfStyle w:val="000000000000" w:firstRow="0" w:lastRow="0" w:firstColumn="0" w:lastColumn="0" w:oddVBand="0" w:evenVBand="0" w:oddHBand="0" w:evenHBand="0" w:firstRowFirstColumn="0" w:firstRowLastColumn="0" w:lastRowFirstColumn="0" w:lastRowLastColumn="0"/>
            </w:pPr>
            <w:r w:rsidRPr="1EE5E8C0">
              <w:rPr>
                <w:rFonts w:ascii="Calibri" w:eastAsia="Calibri" w:hAnsi="Calibri" w:cs="Calibri"/>
              </w:rPr>
              <w:t>Exchange on which IVI payloads will be published</w:t>
            </w:r>
          </w:p>
        </w:tc>
      </w:tr>
      <w:tr w:rsidR="1EE5E8C0" w14:paraId="79969AF6" w14:textId="77777777" w:rsidTr="1EE5E8C0">
        <w:tc>
          <w:tcPr>
            <w:cnfStyle w:val="001000000000" w:firstRow="0" w:lastRow="0" w:firstColumn="1" w:lastColumn="0" w:oddVBand="0" w:evenVBand="0" w:oddHBand="0" w:evenHBand="0" w:firstRowFirstColumn="0" w:firstRowLastColumn="0" w:lastRowFirstColumn="0" w:lastRowLastColumn="0"/>
            <w:tcW w:w="3960" w:type="dxa"/>
          </w:tcPr>
          <w:p w14:paraId="3A6A86F8" w14:textId="2F8C8AAF" w:rsidR="1EE5E8C0" w:rsidRDefault="1EE5E8C0" w:rsidP="1EE5E8C0">
            <w:r w:rsidRPr="1EE5E8C0">
              <w:rPr>
                <w:rFonts w:ascii="Calibri" w:eastAsia="Calibri" w:hAnsi="Calibri" w:cs="Calibri"/>
              </w:rPr>
              <w:t>DENM</w:t>
            </w:r>
          </w:p>
        </w:tc>
        <w:tc>
          <w:tcPr>
            <w:tcW w:w="5055" w:type="dxa"/>
          </w:tcPr>
          <w:p w14:paraId="00780717" w14:textId="5B0A056F" w:rsidR="1EE5E8C0" w:rsidRDefault="1EE5E8C0" w:rsidP="1EE5E8C0">
            <w:pPr>
              <w:cnfStyle w:val="000000000000" w:firstRow="0" w:lastRow="0" w:firstColumn="0" w:lastColumn="0" w:oddVBand="0" w:evenVBand="0" w:oddHBand="0" w:evenHBand="0" w:firstRowFirstColumn="0" w:firstRowLastColumn="0" w:lastRowFirstColumn="0" w:lastRowLastColumn="0"/>
            </w:pPr>
            <w:r w:rsidRPr="1EE5E8C0">
              <w:rPr>
                <w:rFonts w:ascii="Calibri" w:eastAsia="Calibri" w:hAnsi="Calibri" w:cs="Calibri"/>
              </w:rPr>
              <w:t>Exchange on which DENM payloads will be published</w:t>
            </w:r>
          </w:p>
        </w:tc>
      </w:tr>
      <w:tr w:rsidR="1EE5E8C0" w14:paraId="36ABFD25" w14:textId="77777777" w:rsidTr="1EE5E8C0">
        <w:tc>
          <w:tcPr>
            <w:cnfStyle w:val="001000000000" w:firstRow="0" w:lastRow="0" w:firstColumn="1" w:lastColumn="0" w:oddVBand="0" w:evenVBand="0" w:oddHBand="0" w:evenHBand="0" w:firstRowFirstColumn="0" w:firstRowLastColumn="0" w:lastRowFirstColumn="0" w:lastRowLastColumn="0"/>
            <w:tcW w:w="3960" w:type="dxa"/>
          </w:tcPr>
          <w:p w14:paraId="73E7D218" w14:textId="35EF3A1D" w:rsidR="1EE5E8C0" w:rsidRDefault="1EE5E8C0" w:rsidP="1EE5E8C0">
            <w:r w:rsidRPr="1EE5E8C0">
              <w:rPr>
                <w:rFonts w:ascii="Calibri" w:eastAsia="Calibri" w:hAnsi="Calibri" w:cs="Calibri"/>
              </w:rPr>
              <w:t>CAM</w:t>
            </w:r>
          </w:p>
        </w:tc>
        <w:tc>
          <w:tcPr>
            <w:tcW w:w="5055" w:type="dxa"/>
          </w:tcPr>
          <w:p w14:paraId="2B19B79A" w14:textId="09DA9BBF" w:rsidR="1EE5E8C0" w:rsidRDefault="1EE5E8C0" w:rsidP="1EE5E8C0">
            <w:pPr>
              <w:cnfStyle w:val="000000000000" w:firstRow="0" w:lastRow="0" w:firstColumn="0" w:lastColumn="0" w:oddVBand="0" w:evenVBand="0" w:oddHBand="0" w:evenHBand="0" w:firstRowFirstColumn="0" w:firstRowLastColumn="0" w:lastRowFirstColumn="0" w:lastRowLastColumn="0"/>
            </w:pPr>
            <w:r w:rsidRPr="1EE5E8C0">
              <w:rPr>
                <w:rFonts w:ascii="Calibri" w:eastAsia="Calibri" w:hAnsi="Calibri" w:cs="Calibri"/>
              </w:rPr>
              <w:t>Exchange on which CAM payloads will be published</w:t>
            </w:r>
          </w:p>
        </w:tc>
      </w:tr>
      <w:tr w:rsidR="1EE5E8C0" w14:paraId="3B8F50F2" w14:textId="77777777" w:rsidTr="1EE5E8C0">
        <w:tc>
          <w:tcPr>
            <w:cnfStyle w:val="001000000000" w:firstRow="0" w:lastRow="0" w:firstColumn="1" w:lastColumn="0" w:oddVBand="0" w:evenVBand="0" w:oddHBand="0" w:evenHBand="0" w:firstRowFirstColumn="0" w:firstRowLastColumn="0" w:lastRowFirstColumn="0" w:lastRowLastColumn="0"/>
            <w:tcW w:w="3960" w:type="dxa"/>
          </w:tcPr>
          <w:p w14:paraId="0986884A" w14:textId="760F26C0" w:rsidR="1EE5E8C0" w:rsidRDefault="1EE5E8C0" w:rsidP="1EE5E8C0">
            <w:r w:rsidRPr="1EE5E8C0">
              <w:rPr>
                <w:rFonts w:ascii="Calibri" w:eastAsia="Calibri" w:hAnsi="Calibri" w:cs="Calibri"/>
              </w:rPr>
              <w:t>SPAT</w:t>
            </w:r>
          </w:p>
        </w:tc>
        <w:tc>
          <w:tcPr>
            <w:tcW w:w="5055" w:type="dxa"/>
          </w:tcPr>
          <w:p w14:paraId="624388B8" w14:textId="5EBE3AC8" w:rsidR="1EE5E8C0" w:rsidRDefault="1EE5E8C0" w:rsidP="1EE5E8C0">
            <w:pPr>
              <w:cnfStyle w:val="000000000000" w:firstRow="0" w:lastRow="0" w:firstColumn="0" w:lastColumn="0" w:oddVBand="0" w:evenVBand="0" w:oddHBand="0" w:evenHBand="0" w:firstRowFirstColumn="0" w:firstRowLastColumn="0" w:lastRowFirstColumn="0" w:lastRowLastColumn="0"/>
            </w:pPr>
            <w:r w:rsidRPr="1EE5E8C0">
              <w:rPr>
                <w:rFonts w:ascii="Calibri" w:eastAsia="Calibri" w:hAnsi="Calibri" w:cs="Calibri"/>
              </w:rPr>
              <w:t>Exchange on which SPAT payloads will be published</w:t>
            </w:r>
          </w:p>
        </w:tc>
      </w:tr>
      <w:tr w:rsidR="1EE5E8C0" w14:paraId="7C482870" w14:textId="77777777" w:rsidTr="1EE5E8C0">
        <w:tc>
          <w:tcPr>
            <w:cnfStyle w:val="001000000000" w:firstRow="0" w:lastRow="0" w:firstColumn="1" w:lastColumn="0" w:oddVBand="0" w:evenVBand="0" w:oddHBand="0" w:evenHBand="0" w:firstRowFirstColumn="0" w:firstRowLastColumn="0" w:lastRowFirstColumn="0" w:lastRowLastColumn="0"/>
            <w:tcW w:w="3960" w:type="dxa"/>
          </w:tcPr>
          <w:p w14:paraId="77C90D29" w14:textId="49BB5B21" w:rsidR="1EE5E8C0" w:rsidRDefault="1EE5E8C0" w:rsidP="1EE5E8C0">
            <w:r w:rsidRPr="1EE5E8C0">
              <w:rPr>
                <w:rFonts w:ascii="Calibri" w:eastAsia="Calibri" w:hAnsi="Calibri" w:cs="Calibri"/>
              </w:rPr>
              <w:lastRenderedPageBreak/>
              <w:t>MAP</w:t>
            </w:r>
          </w:p>
        </w:tc>
        <w:tc>
          <w:tcPr>
            <w:tcW w:w="5055" w:type="dxa"/>
          </w:tcPr>
          <w:p w14:paraId="7F393C50" w14:textId="24EED8D6" w:rsidR="1EE5E8C0" w:rsidRDefault="1EE5E8C0" w:rsidP="1EE5E8C0">
            <w:pPr>
              <w:cnfStyle w:val="000000000000" w:firstRow="0" w:lastRow="0" w:firstColumn="0" w:lastColumn="0" w:oddVBand="0" w:evenVBand="0" w:oddHBand="0" w:evenHBand="0" w:firstRowFirstColumn="0" w:firstRowLastColumn="0" w:lastRowFirstColumn="0" w:lastRowLastColumn="0"/>
            </w:pPr>
            <w:r w:rsidRPr="1EE5E8C0">
              <w:rPr>
                <w:rFonts w:ascii="Calibri" w:eastAsia="Calibri" w:hAnsi="Calibri" w:cs="Calibri"/>
              </w:rPr>
              <w:t>Exchange on which MAP payloads will be published</w:t>
            </w:r>
          </w:p>
        </w:tc>
      </w:tr>
    </w:tbl>
    <w:p w14:paraId="7803FAF0" w14:textId="487C634A" w:rsidR="1EE5E8C0" w:rsidRDefault="1EE5E8C0" w:rsidP="1EE5E8C0">
      <w:r w:rsidRPr="1EE5E8C0">
        <w:rPr>
          <w:rFonts w:ascii="Calibri" w:eastAsia="Calibri" w:hAnsi="Calibri" w:cs="Calibri"/>
        </w:rPr>
        <w:t xml:space="preserve"> </w:t>
      </w:r>
    </w:p>
    <w:p w14:paraId="0764FF0C" w14:textId="2739B6ED" w:rsidR="1EE5E8C0" w:rsidRDefault="1EE5E8C0" w:rsidP="00C004EB">
      <w:pPr>
        <w:pStyle w:val="Heading2"/>
        <w:numPr>
          <w:ilvl w:val="1"/>
          <w:numId w:val="2"/>
        </w:numPr>
        <w:spacing w:before="0" w:line="240" w:lineRule="auto"/>
        <w:rPr>
          <w:lang w:eastAsia="en-GB"/>
        </w:rPr>
      </w:pPr>
      <w:bookmarkStart w:id="100" w:name="_Toc524967826"/>
      <w:r w:rsidRPr="00C004EB">
        <w:rPr>
          <w:lang w:eastAsia="en-GB"/>
        </w:rPr>
        <w:t>Queues</w:t>
      </w:r>
      <w:bookmarkEnd w:id="100"/>
    </w:p>
    <w:p w14:paraId="01F61B4B" w14:textId="2D0B8BAF" w:rsidR="1EE5E8C0" w:rsidRDefault="1EE5E8C0" w:rsidP="1EE5E8C0">
      <w:r w:rsidRPr="1EE5E8C0">
        <w:rPr>
          <w:rFonts w:ascii="Calibri" w:eastAsia="Calibri" w:hAnsi="Calibri" w:cs="Calibri"/>
        </w:rPr>
        <w:t>As defined by the InterCor IF2 specification (</w:t>
      </w:r>
      <w:proofErr w:type="gramStart"/>
      <w:r w:rsidRPr="1EE5E8C0">
        <w:rPr>
          <w:rFonts w:ascii="Calibri" w:eastAsia="Calibri" w:hAnsi="Calibri" w:cs="Calibri"/>
        </w:rPr>
        <w:t>ref[</w:t>
      </w:r>
      <w:proofErr w:type="gramEnd"/>
      <w:r w:rsidRPr="1EE5E8C0">
        <w:rPr>
          <w:rFonts w:ascii="Calibri" w:eastAsia="Calibri" w:hAnsi="Calibri" w:cs="Calibri"/>
        </w:rPr>
        <w:t xml:space="preserve">1]), queues should be created by the clients as non-durable, exclusive and auto-delete. Additionally, clients must also configure the queue maximum length and should configure their maximum message time-to-live. </w:t>
      </w:r>
      <w:proofErr w:type="gramStart"/>
      <w:r w:rsidRPr="1EE5E8C0">
        <w:rPr>
          <w:rFonts w:ascii="Calibri" w:eastAsia="Calibri" w:hAnsi="Calibri" w:cs="Calibri"/>
        </w:rPr>
        <w:t>In order to</w:t>
      </w:r>
      <w:proofErr w:type="gramEnd"/>
      <w:r w:rsidRPr="1EE5E8C0">
        <w:rPr>
          <w:rFonts w:ascii="Calibri" w:eastAsia="Calibri" w:hAnsi="Calibri" w:cs="Calibri"/>
        </w:rPr>
        <w:t xml:space="preserve"> safe guard operational limits the UIN InterCor IF2 AMQP broker deployment will additionally enforce upper limits for queue parameters.</w:t>
      </w:r>
    </w:p>
    <w:tbl>
      <w:tblPr>
        <w:tblStyle w:val="GridTable1Light-Accent1"/>
        <w:tblW w:w="0" w:type="auto"/>
        <w:tblLayout w:type="fixed"/>
        <w:tblLook w:val="06A0" w:firstRow="1" w:lastRow="0" w:firstColumn="1" w:lastColumn="0" w:noHBand="1" w:noVBand="1"/>
      </w:tblPr>
      <w:tblGrid>
        <w:gridCol w:w="3960"/>
        <w:gridCol w:w="5055"/>
      </w:tblGrid>
      <w:tr w:rsidR="1EE5E8C0" w14:paraId="2FA9B8CA" w14:textId="77777777" w:rsidTr="1EE5E8C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0" w:type="dxa"/>
          </w:tcPr>
          <w:p w14:paraId="5EC81A59" w14:textId="52DA15A0" w:rsidR="1EE5E8C0" w:rsidRDefault="1EE5E8C0" w:rsidP="1EE5E8C0">
            <w:r w:rsidRPr="1EE5E8C0">
              <w:rPr>
                <w:rFonts w:ascii="Calibri" w:eastAsia="Calibri" w:hAnsi="Calibri" w:cs="Calibri"/>
              </w:rPr>
              <w:t>Queue parameter</w:t>
            </w:r>
          </w:p>
        </w:tc>
        <w:tc>
          <w:tcPr>
            <w:tcW w:w="5055" w:type="dxa"/>
          </w:tcPr>
          <w:p w14:paraId="113E754D" w14:textId="255BC147" w:rsidR="1EE5E8C0" w:rsidRDefault="1EE5E8C0" w:rsidP="1EE5E8C0">
            <w:pPr>
              <w:cnfStyle w:val="100000000000" w:firstRow="1" w:lastRow="0" w:firstColumn="0" w:lastColumn="0" w:oddVBand="0" w:evenVBand="0" w:oddHBand="0" w:evenHBand="0" w:firstRowFirstColumn="0" w:firstRowLastColumn="0" w:lastRowFirstColumn="0" w:lastRowLastColumn="0"/>
            </w:pPr>
            <w:r w:rsidRPr="1EE5E8C0">
              <w:rPr>
                <w:rFonts w:ascii="Calibri" w:eastAsia="Calibri" w:hAnsi="Calibri" w:cs="Calibri"/>
              </w:rPr>
              <w:t>Upper limit</w:t>
            </w:r>
          </w:p>
        </w:tc>
      </w:tr>
      <w:tr w:rsidR="1EE5E8C0" w14:paraId="248BFF25" w14:textId="77777777" w:rsidTr="1EE5E8C0">
        <w:tc>
          <w:tcPr>
            <w:cnfStyle w:val="001000000000" w:firstRow="0" w:lastRow="0" w:firstColumn="1" w:lastColumn="0" w:oddVBand="0" w:evenVBand="0" w:oddHBand="0" w:evenHBand="0" w:firstRowFirstColumn="0" w:firstRowLastColumn="0" w:lastRowFirstColumn="0" w:lastRowLastColumn="0"/>
            <w:tcW w:w="3960" w:type="dxa"/>
          </w:tcPr>
          <w:p w14:paraId="01D9502B" w14:textId="39C2A837" w:rsidR="1EE5E8C0" w:rsidRDefault="1EE5E8C0" w:rsidP="1EE5E8C0">
            <w:r w:rsidRPr="1EE5E8C0">
              <w:rPr>
                <w:rFonts w:ascii="Calibri" w:eastAsia="Calibri" w:hAnsi="Calibri" w:cs="Calibri"/>
              </w:rPr>
              <w:t xml:space="preserve">x-expires </w:t>
            </w:r>
          </w:p>
        </w:tc>
        <w:tc>
          <w:tcPr>
            <w:tcW w:w="5055" w:type="dxa"/>
          </w:tcPr>
          <w:p w14:paraId="0B49422A" w14:textId="0EF54CE5" w:rsidR="1EE5E8C0" w:rsidRDefault="1EE5E8C0" w:rsidP="1EE5E8C0">
            <w:pPr>
              <w:cnfStyle w:val="000000000000" w:firstRow="0" w:lastRow="0" w:firstColumn="0" w:lastColumn="0" w:oddVBand="0" w:evenVBand="0" w:oddHBand="0" w:evenHBand="0" w:firstRowFirstColumn="0" w:firstRowLastColumn="0" w:lastRowFirstColumn="0" w:lastRowLastColumn="0"/>
            </w:pPr>
            <w:r w:rsidRPr="1EE5E8C0">
              <w:rPr>
                <w:rFonts w:ascii="Calibri" w:eastAsia="Calibri" w:hAnsi="Calibri" w:cs="Calibri"/>
              </w:rPr>
              <w:t>1000</w:t>
            </w:r>
          </w:p>
        </w:tc>
      </w:tr>
      <w:tr w:rsidR="1EE5E8C0" w14:paraId="513BFBD4" w14:textId="77777777" w:rsidTr="1EE5E8C0">
        <w:tc>
          <w:tcPr>
            <w:cnfStyle w:val="001000000000" w:firstRow="0" w:lastRow="0" w:firstColumn="1" w:lastColumn="0" w:oddVBand="0" w:evenVBand="0" w:oddHBand="0" w:evenHBand="0" w:firstRowFirstColumn="0" w:firstRowLastColumn="0" w:lastRowFirstColumn="0" w:lastRowLastColumn="0"/>
            <w:tcW w:w="3960" w:type="dxa"/>
          </w:tcPr>
          <w:p w14:paraId="7220E4AE" w14:textId="28AC3252" w:rsidR="1EE5E8C0" w:rsidRDefault="1EE5E8C0" w:rsidP="1EE5E8C0">
            <w:r w:rsidRPr="1EE5E8C0">
              <w:rPr>
                <w:rFonts w:ascii="Calibri" w:eastAsia="Calibri" w:hAnsi="Calibri" w:cs="Calibri"/>
              </w:rPr>
              <w:t>x-max-length</w:t>
            </w:r>
          </w:p>
        </w:tc>
        <w:tc>
          <w:tcPr>
            <w:tcW w:w="5055" w:type="dxa"/>
          </w:tcPr>
          <w:p w14:paraId="58D9209B" w14:textId="7D45BF07" w:rsidR="1EE5E8C0" w:rsidRDefault="1EE5E8C0" w:rsidP="1EE5E8C0">
            <w:pPr>
              <w:cnfStyle w:val="000000000000" w:firstRow="0" w:lastRow="0" w:firstColumn="0" w:lastColumn="0" w:oddVBand="0" w:evenVBand="0" w:oddHBand="0" w:evenHBand="0" w:firstRowFirstColumn="0" w:firstRowLastColumn="0" w:lastRowFirstColumn="0" w:lastRowLastColumn="0"/>
            </w:pPr>
            <w:r w:rsidRPr="1EE5E8C0">
              <w:rPr>
                <w:rFonts w:ascii="Calibri" w:eastAsia="Calibri" w:hAnsi="Calibri" w:cs="Calibri"/>
              </w:rPr>
              <w:t>1000</w:t>
            </w:r>
          </w:p>
        </w:tc>
      </w:tr>
      <w:tr w:rsidR="1EE5E8C0" w14:paraId="723AE74A" w14:textId="77777777" w:rsidTr="1EE5E8C0">
        <w:tc>
          <w:tcPr>
            <w:cnfStyle w:val="001000000000" w:firstRow="0" w:lastRow="0" w:firstColumn="1" w:lastColumn="0" w:oddVBand="0" w:evenVBand="0" w:oddHBand="0" w:evenHBand="0" w:firstRowFirstColumn="0" w:firstRowLastColumn="0" w:lastRowFirstColumn="0" w:lastRowLastColumn="0"/>
            <w:tcW w:w="3960" w:type="dxa"/>
          </w:tcPr>
          <w:p w14:paraId="4A99E353" w14:textId="507B4898" w:rsidR="1EE5E8C0" w:rsidRDefault="1EE5E8C0" w:rsidP="1EE5E8C0">
            <w:r w:rsidRPr="1EE5E8C0">
              <w:rPr>
                <w:rFonts w:ascii="Calibri" w:eastAsia="Calibri" w:hAnsi="Calibri" w:cs="Calibri"/>
              </w:rPr>
              <w:t>x-max-length-bytes</w:t>
            </w:r>
          </w:p>
        </w:tc>
        <w:tc>
          <w:tcPr>
            <w:tcW w:w="5055" w:type="dxa"/>
          </w:tcPr>
          <w:p w14:paraId="39EC3CA6" w14:textId="36F4468F" w:rsidR="1EE5E8C0" w:rsidRDefault="1EE5E8C0" w:rsidP="1EE5E8C0">
            <w:pPr>
              <w:cnfStyle w:val="000000000000" w:firstRow="0" w:lastRow="0" w:firstColumn="0" w:lastColumn="0" w:oddVBand="0" w:evenVBand="0" w:oddHBand="0" w:evenHBand="0" w:firstRowFirstColumn="0" w:firstRowLastColumn="0" w:lastRowFirstColumn="0" w:lastRowLastColumn="0"/>
            </w:pPr>
            <w:r w:rsidRPr="1EE5E8C0">
              <w:rPr>
                <w:rFonts w:ascii="Calibri" w:eastAsia="Calibri" w:hAnsi="Calibri" w:cs="Calibri"/>
              </w:rPr>
              <w:t>1048576</w:t>
            </w:r>
          </w:p>
        </w:tc>
      </w:tr>
      <w:tr w:rsidR="1EE5E8C0" w14:paraId="4EEBA8B1" w14:textId="77777777" w:rsidTr="1EE5E8C0">
        <w:tc>
          <w:tcPr>
            <w:cnfStyle w:val="001000000000" w:firstRow="0" w:lastRow="0" w:firstColumn="1" w:lastColumn="0" w:oddVBand="0" w:evenVBand="0" w:oddHBand="0" w:evenHBand="0" w:firstRowFirstColumn="0" w:firstRowLastColumn="0" w:lastRowFirstColumn="0" w:lastRowLastColumn="0"/>
            <w:tcW w:w="3960" w:type="dxa"/>
          </w:tcPr>
          <w:p w14:paraId="701AE32E" w14:textId="2154AE1C" w:rsidR="1EE5E8C0" w:rsidRDefault="1EE5E8C0" w:rsidP="1EE5E8C0">
            <w:r w:rsidRPr="1EE5E8C0">
              <w:rPr>
                <w:rFonts w:ascii="Calibri" w:eastAsia="Calibri" w:hAnsi="Calibri" w:cs="Calibri"/>
              </w:rPr>
              <w:t>x-message-ttl</w:t>
            </w:r>
          </w:p>
        </w:tc>
        <w:tc>
          <w:tcPr>
            <w:tcW w:w="5055" w:type="dxa"/>
          </w:tcPr>
          <w:p w14:paraId="5DA62239" w14:textId="240374DB" w:rsidR="1EE5E8C0" w:rsidRDefault="1EE5E8C0" w:rsidP="1EE5E8C0">
            <w:pPr>
              <w:cnfStyle w:val="000000000000" w:firstRow="0" w:lastRow="0" w:firstColumn="0" w:lastColumn="0" w:oddVBand="0" w:evenVBand="0" w:oddHBand="0" w:evenHBand="0" w:firstRowFirstColumn="0" w:firstRowLastColumn="0" w:lastRowFirstColumn="0" w:lastRowLastColumn="0"/>
            </w:pPr>
            <w:r w:rsidRPr="1EE5E8C0">
              <w:rPr>
                <w:rFonts w:ascii="Calibri" w:eastAsia="Calibri" w:hAnsi="Calibri" w:cs="Calibri"/>
              </w:rPr>
              <w:t>60000</w:t>
            </w:r>
          </w:p>
        </w:tc>
      </w:tr>
    </w:tbl>
    <w:p w14:paraId="4AE6E495" w14:textId="4C460A72" w:rsidR="1EE5E8C0" w:rsidRDefault="1EE5E8C0" w:rsidP="1EE5E8C0">
      <w:r w:rsidRPr="1EE5E8C0">
        <w:rPr>
          <w:rFonts w:ascii="Calibri" w:eastAsia="Calibri" w:hAnsi="Calibri" w:cs="Calibri"/>
        </w:rPr>
        <w:t xml:space="preserve">  </w:t>
      </w:r>
    </w:p>
    <w:p w14:paraId="088FEC2B" w14:textId="166395D5" w:rsidR="1EE5E8C0" w:rsidRDefault="002D474C" w:rsidP="00C004EB">
      <w:pPr>
        <w:pStyle w:val="Heading2"/>
        <w:numPr>
          <w:ilvl w:val="1"/>
          <w:numId w:val="2"/>
        </w:numPr>
        <w:spacing w:before="0" w:line="240" w:lineRule="auto"/>
        <w:rPr>
          <w:lang w:eastAsia="en-GB"/>
        </w:rPr>
      </w:pPr>
      <w:bookmarkStart w:id="101" w:name="_Toc524967827"/>
      <w:bookmarkStart w:id="102" w:name="_Hlk524962568"/>
      <w:r>
        <w:rPr>
          <w:lang w:eastAsia="en-GB"/>
        </w:rPr>
        <w:t>DENM</w:t>
      </w:r>
      <w:r w:rsidR="1EE5E8C0" w:rsidRPr="00C004EB">
        <w:rPr>
          <w:lang w:eastAsia="en-GB"/>
        </w:rPr>
        <w:t xml:space="preserve"> routing key</w:t>
      </w:r>
      <w:bookmarkEnd w:id="101"/>
    </w:p>
    <w:p w14:paraId="4A0873ED" w14:textId="0C50A4BF" w:rsidR="1EE5E8C0" w:rsidRDefault="1EE5E8C0" w:rsidP="1EE5E8C0">
      <w:r w:rsidRPr="1EE5E8C0">
        <w:rPr>
          <w:rFonts w:ascii="Calibri" w:eastAsia="Calibri" w:hAnsi="Calibri" w:cs="Calibri"/>
        </w:rPr>
        <w:t xml:space="preserve"> </w:t>
      </w:r>
    </w:p>
    <w:p w14:paraId="2E321CFC" w14:textId="072FF213" w:rsidR="1EE5E8C0" w:rsidRDefault="1EE5E8C0" w:rsidP="1EE5E8C0">
      <w:r w:rsidRPr="1EE5E8C0">
        <w:rPr>
          <w:rFonts w:ascii="Calibri" w:eastAsia="Calibri" w:hAnsi="Calibri" w:cs="Calibri"/>
        </w:rPr>
        <w:t>InterCor IF2 specification (</w:t>
      </w:r>
      <w:proofErr w:type="gramStart"/>
      <w:r w:rsidRPr="1EE5E8C0">
        <w:rPr>
          <w:rFonts w:ascii="Calibri" w:eastAsia="Calibri" w:hAnsi="Calibri" w:cs="Calibri"/>
        </w:rPr>
        <w:t>ref[</w:t>
      </w:r>
      <w:proofErr w:type="gramEnd"/>
      <w:r w:rsidRPr="1EE5E8C0">
        <w:rPr>
          <w:rFonts w:ascii="Calibri" w:eastAsia="Calibri" w:hAnsi="Calibri" w:cs="Calibri"/>
        </w:rPr>
        <w:t>1]) describes the following routing key:</w:t>
      </w:r>
    </w:p>
    <w:p w14:paraId="59E366A3" w14:textId="05A701B7" w:rsidR="1EE5E8C0" w:rsidRDefault="1EE5E8C0" w:rsidP="1EE5E8C0">
      <w:r w:rsidRPr="1EE5E8C0">
        <w:rPr>
          <w:rFonts w:ascii="Calibri" w:eastAsia="Calibri" w:hAnsi="Calibri" w:cs="Calibri"/>
        </w:rPr>
        <w:t>&lt;message type</w:t>
      </w:r>
      <w:proofErr w:type="gramStart"/>
      <w:r w:rsidRPr="1EE5E8C0">
        <w:rPr>
          <w:rFonts w:ascii="Calibri" w:eastAsia="Calibri" w:hAnsi="Calibri" w:cs="Calibri"/>
        </w:rPr>
        <w:t>&gt;.&lt;</w:t>
      </w:r>
      <w:proofErr w:type="gramEnd"/>
      <w:r w:rsidRPr="1EE5E8C0">
        <w:rPr>
          <w:rFonts w:ascii="Calibri" w:eastAsia="Calibri" w:hAnsi="Calibri" w:cs="Calibri"/>
        </w:rPr>
        <w:t>message version&gt;.&lt;provider&gt;.&lt;subtype id&gt;.{quadtree path}</w:t>
      </w:r>
    </w:p>
    <w:tbl>
      <w:tblPr>
        <w:tblStyle w:val="GridTable1Light-Accent1"/>
        <w:tblW w:w="9026" w:type="dxa"/>
        <w:tblLayout w:type="fixed"/>
        <w:tblLook w:val="06A0" w:firstRow="1" w:lastRow="0" w:firstColumn="1" w:lastColumn="0" w:noHBand="1" w:noVBand="1"/>
      </w:tblPr>
      <w:tblGrid>
        <w:gridCol w:w="1399"/>
        <w:gridCol w:w="2140"/>
        <w:gridCol w:w="5487"/>
      </w:tblGrid>
      <w:tr w:rsidR="1EE5E8C0" w14:paraId="3FD1BB73" w14:textId="77777777" w:rsidTr="000E57C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9" w:type="dxa"/>
          </w:tcPr>
          <w:p w14:paraId="5807B296" w14:textId="5A6D0317" w:rsidR="1EE5E8C0" w:rsidRDefault="1EE5E8C0" w:rsidP="1EE5E8C0">
            <w:r w:rsidRPr="1EE5E8C0">
              <w:rPr>
                <w:rFonts w:ascii="Calibri" w:eastAsia="Calibri" w:hAnsi="Calibri" w:cs="Calibri"/>
              </w:rPr>
              <w:t>Key Part</w:t>
            </w:r>
          </w:p>
        </w:tc>
        <w:tc>
          <w:tcPr>
            <w:tcW w:w="2140" w:type="dxa"/>
          </w:tcPr>
          <w:p w14:paraId="2AEA9924" w14:textId="7D703CB3" w:rsidR="1EE5E8C0" w:rsidRDefault="1EE5E8C0" w:rsidP="1EE5E8C0">
            <w:pPr>
              <w:cnfStyle w:val="100000000000" w:firstRow="1" w:lastRow="0" w:firstColumn="0" w:lastColumn="0" w:oddVBand="0" w:evenVBand="0" w:oddHBand="0" w:evenHBand="0" w:firstRowFirstColumn="0" w:firstRowLastColumn="0" w:lastRowFirstColumn="0" w:lastRowLastColumn="0"/>
            </w:pPr>
            <w:r w:rsidRPr="1EE5E8C0">
              <w:rPr>
                <w:rFonts w:ascii="Calibri" w:eastAsia="Calibri" w:hAnsi="Calibri" w:cs="Calibri"/>
              </w:rPr>
              <w:t>Implementation</w:t>
            </w:r>
          </w:p>
        </w:tc>
        <w:tc>
          <w:tcPr>
            <w:tcW w:w="5487" w:type="dxa"/>
          </w:tcPr>
          <w:p w14:paraId="2B27F045" w14:textId="67152148" w:rsidR="1EE5E8C0" w:rsidRDefault="1EE5E8C0" w:rsidP="1EE5E8C0">
            <w:pPr>
              <w:cnfStyle w:val="100000000000" w:firstRow="1" w:lastRow="0" w:firstColumn="0" w:lastColumn="0" w:oddVBand="0" w:evenVBand="0" w:oddHBand="0" w:evenHBand="0" w:firstRowFirstColumn="0" w:firstRowLastColumn="0" w:lastRowFirstColumn="0" w:lastRowLastColumn="0"/>
            </w:pPr>
            <w:r w:rsidRPr="1EE5E8C0">
              <w:rPr>
                <w:rFonts w:ascii="Calibri" w:eastAsia="Calibri" w:hAnsi="Calibri" w:cs="Calibri"/>
              </w:rPr>
              <w:t>Example Value</w:t>
            </w:r>
            <w:r w:rsidR="00C10040">
              <w:rPr>
                <w:rFonts w:ascii="Calibri" w:eastAsia="Calibri" w:hAnsi="Calibri" w:cs="Calibri"/>
              </w:rPr>
              <w:t>s</w:t>
            </w:r>
          </w:p>
        </w:tc>
      </w:tr>
      <w:tr w:rsidR="00512CE1" w14:paraId="6FDD55BA" w14:textId="77777777" w:rsidTr="000E57CF">
        <w:tc>
          <w:tcPr>
            <w:cnfStyle w:val="001000000000" w:firstRow="0" w:lastRow="0" w:firstColumn="1" w:lastColumn="0" w:oddVBand="0" w:evenVBand="0" w:oddHBand="0" w:evenHBand="0" w:firstRowFirstColumn="0" w:firstRowLastColumn="0" w:lastRowFirstColumn="0" w:lastRowLastColumn="0"/>
            <w:tcW w:w="1399" w:type="dxa"/>
          </w:tcPr>
          <w:p w14:paraId="4A653043" w14:textId="053FC3B9" w:rsidR="00512CE1" w:rsidRPr="00512CE1" w:rsidRDefault="00C10040" w:rsidP="00512CE1">
            <w:pPr>
              <w:rPr>
                <w:b w:val="0"/>
              </w:rPr>
            </w:pPr>
            <w:r>
              <w:rPr>
                <w:rFonts w:ascii="Calibri" w:eastAsia="Calibri" w:hAnsi="Calibri" w:cs="Calibri"/>
                <w:b w:val="0"/>
              </w:rPr>
              <w:t>Message Type</w:t>
            </w:r>
          </w:p>
        </w:tc>
        <w:tc>
          <w:tcPr>
            <w:tcW w:w="2140" w:type="dxa"/>
          </w:tcPr>
          <w:p w14:paraId="36CAC9AF" w14:textId="22FDA219" w:rsidR="00512CE1" w:rsidRPr="00512CE1" w:rsidRDefault="002D474C" w:rsidP="00512CE1">
            <w:pPr>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rPr>
              <w:t>Static “DENM”</w:t>
            </w:r>
            <w:r w:rsidR="00405DFA">
              <w:rPr>
                <w:rFonts w:ascii="Calibri" w:eastAsia="Calibri" w:hAnsi="Calibri" w:cs="Calibri"/>
              </w:rPr>
              <w:t xml:space="preserve"> (DENM Profile Version)</w:t>
            </w:r>
          </w:p>
        </w:tc>
        <w:tc>
          <w:tcPr>
            <w:tcW w:w="5487" w:type="dxa"/>
          </w:tcPr>
          <w:p w14:paraId="52E35C13" w14:textId="0A0B4FEE" w:rsidR="00C10040" w:rsidRPr="00512CE1" w:rsidRDefault="00C10040" w:rsidP="000E57CF">
            <w:pPr>
              <w:cnfStyle w:val="000000000000" w:firstRow="0" w:lastRow="0" w:firstColumn="0" w:lastColumn="0" w:oddVBand="0" w:evenVBand="0" w:oddHBand="0" w:evenHBand="0" w:firstRowFirstColumn="0" w:firstRowLastColumn="0" w:lastRowFirstColumn="0" w:lastRowLastColumn="0"/>
            </w:pPr>
            <w:r>
              <w:t>DENM</w:t>
            </w:r>
          </w:p>
        </w:tc>
      </w:tr>
      <w:tr w:rsidR="00512CE1" w14:paraId="70B392AD" w14:textId="77777777" w:rsidTr="000E57CF">
        <w:tc>
          <w:tcPr>
            <w:cnfStyle w:val="001000000000" w:firstRow="0" w:lastRow="0" w:firstColumn="1" w:lastColumn="0" w:oddVBand="0" w:evenVBand="0" w:oddHBand="0" w:evenHBand="0" w:firstRowFirstColumn="0" w:firstRowLastColumn="0" w:lastRowFirstColumn="0" w:lastRowLastColumn="0"/>
            <w:tcW w:w="1399" w:type="dxa"/>
          </w:tcPr>
          <w:p w14:paraId="08F295ED" w14:textId="10C56696" w:rsidR="00512CE1" w:rsidRPr="00512CE1" w:rsidRDefault="00C10040" w:rsidP="00512CE1">
            <w:pPr>
              <w:rPr>
                <w:b w:val="0"/>
              </w:rPr>
            </w:pPr>
            <w:r>
              <w:rPr>
                <w:rFonts w:ascii="Calibri" w:eastAsia="Calibri" w:hAnsi="Calibri" w:cs="Calibri"/>
                <w:b w:val="0"/>
              </w:rPr>
              <w:t>Message Version</w:t>
            </w:r>
          </w:p>
        </w:tc>
        <w:tc>
          <w:tcPr>
            <w:tcW w:w="2140" w:type="dxa"/>
          </w:tcPr>
          <w:p w14:paraId="0210BB1C" w14:textId="0516318D" w:rsidR="00512CE1" w:rsidRPr="002D474C" w:rsidRDefault="002D474C" w:rsidP="00512CE1">
            <w:pPr>
              <w:cnfStyle w:val="000000000000" w:firstRow="0" w:lastRow="0" w:firstColumn="0" w:lastColumn="0" w:oddVBand="0" w:evenVBand="0" w:oddHBand="0" w:evenHBand="0" w:firstRowFirstColumn="0" w:firstRowLastColumn="0" w:lastRowFirstColumn="0" w:lastRowLastColumn="0"/>
            </w:pPr>
            <w:r w:rsidRPr="002D474C">
              <w:rPr>
                <w:rFonts w:ascii="Calibri" w:eastAsia="Calibri" w:hAnsi="Calibri" w:cs="Calibri"/>
              </w:rPr>
              <w:t>Static “1_2_1”</w:t>
            </w:r>
          </w:p>
        </w:tc>
        <w:tc>
          <w:tcPr>
            <w:tcW w:w="5487" w:type="dxa"/>
          </w:tcPr>
          <w:p w14:paraId="25F7D4C7" w14:textId="70C07FB0" w:rsidR="00512CE1" w:rsidRPr="00512CE1" w:rsidRDefault="00C10040" w:rsidP="00512CE1">
            <w:pPr>
              <w:cnfStyle w:val="000000000000" w:firstRow="0" w:lastRow="0" w:firstColumn="0" w:lastColumn="0" w:oddVBand="0" w:evenVBand="0" w:oddHBand="0" w:evenHBand="0" w:firstRowFirstColumn="0" w:firstRowLastColumn="0" w:lastRowFirstColumn="0" w:lastRowLastColumn="0"/>
            </w:pPr>
            <w:r>
              <w:t>1_2_1</w:t>
            </w:r>
          </w:p>
        </w:tc>
      </w:tr>
      <w:tr w:rsidR="00512CE1" w14:paraId="2D4F7C0A" w14:textId="77777777" w:rsidTr="000E57CF">
        <w:tc>
          <w:tcPr>
            <w:cnfStyle w:val="001000000000" w:firstRow="0" w:lastRow="0" w:firstColumn="1" w:lastColumn="0" w:oddVBand="0" w:evenVBand="0" w:oddHBand="0" w:evenHBand="0" w:firstRowFirstColumn="0" w:firstRowLastColumn="0" w:lastRowFirstColumn="0" w:lastRowLastColumn="0"/>
            <w:tcW w:w="1399" w:type="dxa"/>
          </w:tcPr>
          <w:p w14:paraId="190F886B" w14:textId="1D9AB613" w:rsidR="00512CE1" w:rsidRPr="00512CE1" w:rsidRDefault="00C10040" w:rsidP="00512CE1">
            <w:pPr>
              <w:rPr>
                <w:b w:val="0"/>
              </w:rPr>
            </w:pPr>
            <w:r>
              <w:rPr>
                <w:rFonts w:ascii="Calibri" w:eastAsia="Calibri" w:hAnsi="Calibri" w:cs="Calibri"/>
                <w:b w:val="0"/>
              </w:rPr>
              <w:t>Provider</w:t>
            </w:r>
          </w:p>
        </w:tc>
        <w:tc>
          <w:tcPr>
            <w:tcW w:w="2140" w:type="dxa"/>
          </w:tcPr>
          <w:p w14:paraId="5015E6CC" w14:textId="60A78D72" w:rsidR="002D474C" w:rsidRDefault="002D474C" w:rsidP="002D474C">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 xml:space="preserve">HE </w:t>
            </w:r>
            <w:proofErr w:type="gramStart"/>
            <w:r>
              <w:rPr>
                <w:rFonts w:ascii="Calibri" w:eastAsia="Calibri" w:hAnsi="Calibri" w:cs="Calibri"/>
              </w:rPr>
              <w:t>value</w:t>
            </w:r>
            <w:proofErr w:type="gramEnd"/>
            <w:r>
              <w:rPr>
                <w:rFonts w:ascii="Calibri" w:eastAsia="Calibri" w:hAnsi="Calibri" w:cs="Calibri"/>
              </w:rPr>
              <w:t xml:space="preserve"> “SIM”</w:t>
            </w:r>
          </w:p>
          <w:p w14:paraId="2973F175" w14:textId="71FF31DE" w:rsidR="002D474C" w:rsidRPr="002D474C" w:rsidRDefault="002D474C" w:rsidP="002D474C">
            <w:pPr>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rPr>
              <w:t>TFL value tbc “TFL”</w:t>
            </w:r>
          </w:p>
          <w:p w14:paraId="32E496D6" w14:textId="6C27AC81" w:rsidR="002D474C" w:rsidRPr="002D474C" w:rsidRDefault="002D474C" w:rsidP="00512CE1">
            <w:pPr>
              <w:cnfStyle w:val="000000000000" w:firstRow="0" w:lastRow="0" w:firstColumn="0" w:lastColumn="0" w:oddVBand="0" w:evenVBand="0" w:oddHBand="0" w:evenHBand="0" w:firstRowFirstColumn="0" w:firstRowLastColumn="0" w:lastRowFirstColumn="0" w:lastRowLastColumn="0"/>
            </w:pPr>
          </w:p>
        </w:tc>
        <w:tc>
          <w:tcPr>
            <w:tcW w:w="5487" w:type="dxa"/>
          </w:tcPr>
          <w:p w14:paraId="5F1864F1" w14:textId="77777777" w:rsidR="00C10040" w:rsidRDefault="002D474C" w:rsidP="00512CE1">
            <w:pPr>
              <w:cnfStyle w:val="000000000000" w:firstRow="0" w:lastRow="0" w:firstColumn="0" w:lastColumn="0" w:oddVBand="0" w:evenVBand="0" w:oddHBand="0" w:evenHBand="0" w:firstRowFirstColumn="0" w:firstRowLastColumn="0" w:lastRowFirstColumn="0" w:lastRowLastColumn="0"/>
            </w:pPr>
            <w:r>
              <w:t>SIM</w:t>
            </w:r>
          </w:p>
          <w:p w14:paraId="1FD903C9" w14:textId="480EE19C" w:rsidR="002D474C" w:rsidRPr="00512CE1" w:rsidRDefault="002D474C" w:rsidP="00512CE1">
            <w:pPr>
              <w:cnfStyle w:val="000000000000" w:firstRow="0" w:lastRow="0" w:firstColumn="0" w:lastColumn="0" w:oddVBand="0" w:evenVBand="0" w:oddHBand="0" w:evenHBand="0" w:firstRowFirstColumn="0" w:firstRowLastColumn="0" w:lastRowFirstColumn="0" w:lastRowLastColumn="0"/>
            </w:pPr>
            <w:r>
              <w:t>TFL</w:t>
            </w:r>
          </w:p>
        </w:tc>
      </w:tr>
      <w:tr w:rsidR="00512CE1" w14:paraId="505B4B56" w14:textId="77777777" w:rsidTr="000E57CF">
        <w:tc>
          <w:tcPr>
            <w:cnfStyle w:val="001000000000" w:firstRow="0" w:lastRow="0" w:firstColumn="1" w:lastColumn="0" w:oddVBand="0" w:evenVBand="0" w:oddHBand="0" w:evenHBand="0" w:firstRowFirstColumn="0" w:firstRowLastColumn="0" w:lastRowFirstColumn="0" w:lastRowLastColumn="0"/>
            <w:tcW w:w="1399" w:type="dxa"/>
          </w:tcPr>
          <w:p w14:paraId="0D79E503" w14:textId="14309EA1" w:rsidR="00512CE1" w:rsidRPr="00512CE1" w:rsidRDefault="00C10040" w:rsidP="00512CE1">
            <w:pPr>
              <w:rPr>
                <w:b w:val="0"/>
              </w:rPr>
            </w:pPr>
            <w:r>
              <w:rPr>
                <w:rFonts w:ascii="Calibri" w:eastAsia="Calibri" w:hAnsi="Calibri" w:cs="Calibri"/>
                <w:b w:val="0"/>
              </w:rPr>
              <w:t>Subtype ID</w:t>
            </w:r>
          </w:p>
        </w:tc>
        <w:tc>
          <w:tcPr>
            <w:tcW w:w="2140" w:type="dxa"/>
          </w:tcPr>
          <w:p w14:paraId="6187D991" w14:textId="055D53C8" w:rsidR="00512CE1" w:rsidRPr="002D474C" w:rsidRDefault="002D474C" w:rsidP="00512CE1">
            <w:pPr>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rPr>
              <w:t>Sequence Number</w:t>
            </w:r>
          </w:p>
        </w:tc>
        <w:tc>
          <w:tcPr>
            <w:tcW w:w="5487" w:type="dxa"/>
          </w:tcPr>
          <w:p w14:paraId="105F2916" w14:textId="3041706D" w:rsidR="00C10040" w:rsidRPr="00512CE1" w:rsidRDefault="002D474C" w:rsidP="00512CE1">
            <w:pPr>
              <w:cnfStyle w:val="000000000000" w:firstRow="0" w:lastRow="0" w:firstColumn="0" w:lastColumn="0" w:oddVBand="0" w:evenVBand="0" w:oddHBand="0" w:evenHBand="0" w:firstRowFirstColumn="0" w:firstRowLastColumn="0" w:lastRowFirstColumn="0" w:lastRowLastColumn="0"/>
            </w:pPr>
            <w:r>
              <w:t>40327</w:t>
            </w:r>
          </w:p>
        </w:tc>
      </w:tr>
      <w:tr w:rsidR="00C10040" w14:paraId="7FEFD9AD" w14:textId="77777777" w:rsidTr="000E57CF">
        <w:tc>
          <w:tcPr>
            <w:cnfStyle w:val="001000000000" w:firstRow="0" w:lastRow="0" w:firstColumn="1" w:lastColumn="0" w:oddVBand="0" w:evenVBand="0" w:oddHBand="0" w:evenHBand="0" w:firstRowFirstColumn="0" w:firstRowLastColumn="0" w:lastRowFirstColumn="0" w:lastRowLastColumn="0"/>
            <w:tcW w:w="1399" w:type="dxa"/>
          </w:tcPr>
          <w:p w14:paraId="55D6E81C" w14:textId="11D288D4" w:rsidR="00C10040" w:rsidRDefault="00C10040" w:rsidP="00512CE1">
            <w:pPr>
              <w:rPr>
                <w:rFonts w:ascii="Calibri" w:eastAsia="Calibri" w:hAnsi="Calibri" w:cs="Calibri"/>
                <w:b w:val="0"/>
              </w:rPr>
            </w:pPr>
            <w:r>
              <w:rPr>
                <w:rFonts w:ascii="Calibri" w:eastAsia="Calibri" w:hAnsi="Calibri" w:cs="Calibri"/>
                <w:b w:val="0"/>
              </w:rPr>
              <w:t>Quad Tree Path</w:t>
            </w:r>
          </w:p>
        </w:tc>
        <w:tc>
          <w:tcPr>
            <w:tcW w:w="2140" w:type="dxa"/>
          </w:tcPr>
          <w:p w14:paraId="30934ACC" w14:textId="2F120F21" w:rsidR="00C10040" w:rsidRPr="00512CE1" w:rsidRDefault="002D474C" w:rsidP="00512CE1">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highlight w:val="yellow"/>
              </w:rPr>
            </w:pPr>
            <w:r w:rsidRPr="002D474C">
              <w:rPr>
                <w:rFonts w:ascii="Calibri" w:eastAsia="Calibri" w:hAnsi="Calibri" w:cs="Calibri"/>
              </w:rPr>
              <w:t>Quadtree path based on eventPosition of DENM</w:t>
            </w:r>
          </w:p>
        </w:tc>
        <w:tc>
          <w:tcPr>
            <w:tcW w:w="5487" w:type="dxa"/>
          </w:tcPr>
          <w:p w14:paraId="6CEDD514" w14:textId="6862AA40" w:rsidR="002D474C" w:rsidRDefault="002D474C" w:rsidP="002D474C">
            <w:pPr>
              <w:cnfStyle w:val="000000000000" w:firstRow="0" w:lastRow="0" w:firstColumn="0" w:lastColumn="0" w:oddVBand="0" w:evenVBand="0" w:oddHBand="0" w:evenHBand="0" w:firstRowFirstColumn="0" w:firstRowLastColumn="0" w:lastRowFirstColumn="0" w:lastRowLastColumn="0"/>
            </w:pPr>
            <w:r>
              <w:t>0.3.1.3.1.3.0.3.1.3.1.1.1.1.2.1.1.0</w:t>
            </w:r>
          </w:p>
          <w:p w14:paraId="1DA938AC" w14:textId="66D07345" w:rsidR="002D474C" w:rsidRPr="002D474C" w:rsidRDefault="002D474C" w:rsidP="00512CE1">
            <w:pPr>
              <w:cnfStyle w:val="000000000000" w:firstRow="0" w:lastRow="0" w:firstColumn="0" w:lastColumn="0" w:oddVBand="0" w:evenVBand="0" w:oddHBand="0" w:evenHBand="0" w:firstRowFirstColumn="0" w:firstRowLastColumn="0" w:lastRowFirstColumn="0" w:lastRowLastColumn="0"/>
            </w:pPr>
          </w:p>
        </w:tc>
      </w:tr>
    </w:tbl>
    <w:p w14:paraId="4BCFE015" w14:textId="2BA922F1" w:rsidR="00C004EB" w:rsidRDefault="00C004EB" w:rsidP="1EE5E8C0">
      <w:pPr>
        <w:rPr>
          <w:rFonts w:ascii="Calibri" w:eastAsia="Calibri" w:hAnsi="Calibri" w:cs="Calibri"/>
        </w:rPr>
      </w:pPr>
    </w:p>
    <w:p w14:paraId="64BA0830" w14:textId="0C241D35" w:rsidR="002D474C" w:rsidRDefault="002D474C" w:rsidP="002D474C">
      <w:pPr>
        <w:pStyle w:val="Heading2"/>
        <w:numPr>
          <w:ilvl w:val="1"/>
          <w:numId w:val="2"/>
        </w:numPr>
        <w:spacing w:before="0" w:line="240" w:lineRule="auto"/>
        <w:rPr>
          <w:lang w:eastAsia="en-GB"/>
        </w:rPr>
      </w:pPr>
      <w:bookmarkStart w:id="103" w:name="_Toc524967828"/>
      <w:r>
        <w:rPr>
          <w:lang w:eastAsia="en-GB"/>
        </w:rPr>
        <w:t>IVI</w:t>
      </w:r>
      <w:r w:rsidRPr="00C004EB">
        <w:rPr>
          <w:lang w:eastAsia="en-GB"/>
        </w:rPr>
        <w:t xml:space="preserve"> routing key</w:t>
      </w:r>
      <w:bookmarkEnd w:id="103"/>
    </w:p>
    <w:p w14:paraId="4FD90290" w14:textId="77777777" w:rsidR="002D474C" w:rsidRDefault="002D474C" w:rsidP="002D474C">
      <w:r w:rsidRPr="1EE5E8C0">
        <w:rPr>
          <w:rFonts w:ascii="Calibri" w:eastAsia="Calibri" w:hAnsi="Calibri" w:cs="Calibri"/>
        </w:rPr>
        <w:t xml:space="preserve"> </w:t>
      </w:r>
    </w:p>
    <w:p w14:paraId="53442215" w14:textId="77777777" w:rsidR="002D474C" w:rsidRDefault="002D474C" w:rsidP="002D474C">
      <w:r w:rsidRPr="1EE5E8C0">
        <w:rPr>
          <w:rFonts w:ascii="Calibri" w:eastAsia="Calibri" w:hAnsi="Calibri" w:cs="Calibri"/>
        </w:rPr>
        <w:t>InterCor IF2 specification (</w:t>
      </w:r>
      <w:proofErr w:type="gramStart"/>
      <w:r w:rsidRPr="1EE5E8C0">
        <w:rPr>
          <w:rFonts w:ascii="Calibri" w:eastAsia="Calibri" w:hAnsi="Calibri" w:cs="Calibri"/>
        </w:rPr>
        <w:t>ref[</w:t>
      </w:r>
      <w:proofErr w:type="gramEnd"/>
      <w:r w:rsidRPr="1EE5E8C0">
        <w:rPr>
          <w:rFonts w:ascii="Calibri" w:eastAsia="Calibri" w:hAnsi="Calibri" w:cs="Calibri"/>
        </w:rPr>
        <w:t>1]) describes the following routing key:</w:t>
      </w:r>
    </w:p>
    <w:p w14:paraId="77DC5C50" w14:textId="77777777" w:rsidR="002D474C" w:rsidRDefault="002D474C" w:rsidP="002D474C">
      <w:r w:rsidRPr="1EE5E8C0">
        <w:rPr>
          <w:rFonts w:ascii="Calibri" w:eastAsia="Calibri" w:hAnsi="Calibri" w:cs="Calibri"/>
        </w:rPr>
        <w:t>&lt;message type</w:t>
      </w:r>
      <w:proofErr w:type="gramStart"/>
      <w:r w:rsidRPr="1EE5E8C0">
        <w:rPr>
          <w:rFonts w:ascii="Calibri" w:eastAsia="Calibri" w:hAnsi="Calibri" w:cs="Calibri"/>
        </w:rPr>
        <w:t>&gt;.&lt;</w:t>
      </w:r>
      <w:proofErr w:type="gramEnd"/>
      <w:r w:rsidRPr="1EE5E8C0">
        <w:rPr>
          <w:rFonts w:ascii="Calibri" w:eastAsia="Calibri" w:hAnsi="Calibri" w:cs="Calibri"/>
        </w:rPr>
        <w:t>message version&gt;.&lt;provider&gt;.&lt;subtype id&gt;.{quadtree path}</w:t>
      </w:r>
    </w:p>
    <w:tbl>
      <w:tblPr>
        <w:tblStyle w:val="GridTable1Light-Accent1"/>
        <w:tblW w:w="9026" w:type="dxa"/>
        <w:tblLayout w:type="fixed"/>
        <w:tblLook w:val="06A0" w:firstRow="1" w:lastRow="0" w:firstColumn="1" w:lastColumn="0" w:noHBand="1" w:noVBand="1"/>
      </w:tblPr>
      <w:tblGrid>
        <w:gridCol w:w="1399"/>
        <w:gridCol w:w="2140"/>
        <w:gridCol w:w="5487"/>
      </w:tblGrid>
      <w:tr w:rsidR="002D474C" w14:paraId="4A1899B0" w14:textId="77777777" w:rsidTr="004B3C3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9" w:type="dxa"/>
          </w:tcPr>
          <w:p w14:paraId="5BCE5D5A" w14:textId="77777777" w:rsidR="002D474C" w:rsidRDefault="002D474C" w:rsidP="004B3C38">
            <w:r w:rsidRPr="1EE5E8C0">
              <w:rPr>
                <w:rFonts w:ascii="Calibri" w:eastAsia="Calibri" w:hAnsi="Calibri" w:cs="Calibri"/>
              </w:rPr>
              <w:t>Key Part</w:t>
            </w:r>
          </w:p>
        </w:tc>
        <w:tc>
          <w:tcPr>
            <w:tcW w:w="2140" w:type="dxa"/>
          </w:tcPr>
          <w:p w14:paraId="16E01BF1" w14:textId="77777777" w:rsidR="002D474C" w:rsidRDefault="002D474C" w:rsidP="004B3C38">
            <w:pPr>
              <w:cnfStyle w:val="100000000000" w:firstRow="1" w:lastRow="0" w:firstColumn="0" w:lastColumn="0" w:oddVBand="0" w:evenVBand="0" w:oddHBand="0" w:evenHBand="0" w:firstRowFirstColumn="0" w:firstRowLastColumn="0" w:lastRowFirstColumn="0" w:lastRowLastColumn="0"/>
            </w:pPr>
            <w:r w:rsidRPr="1EE5E8C0">
              <w:rPr>
                <w:rFonts w:ascii="Calibri" w:eastAsia="Calibri" w:hAnsi="Calibri" w:cs="Calibri"/>
              </w:rPr>
              <w:t>Implementation</w:t>
            </w:r>
          </w:p>
        </w:tc>
        <w:tc>
          <w:tcPr>
            <w:tcW w:w="5487" w:type="dxa"/>
          </w:tcPr>
          <w:p w14:paraId="2E9CA2A7" w14:textId="77777777" w:rsidR="002D474C" w:rsidRDefault="002D474C" w:rsidP="004B3C38">
            <w:pPr>
              <w:cnfStyle w:val="100000000000" w:firstRow="1" w:lastRow="0" w:firstColumn="0" w:lastColumn="0" w:oddVBand="0" w:evenVBand="0" w:oddHBand="0" w:evenHBand="0" w:firstRowFirstColumn="0" w:firstRowLastColumn="0" w:lastRowFirstColumn="0" w:lastRowLastColumn="0"/>
            </w:pPr>
            <w:r w:rsidRPr="1EE5E8C0">
              <w:rPr>
                <w:rFonts w:ascii="Calibri" w:eastAsia="Calibri" w:hAnsi="Calibri" w:cs="Calibri"/>
              </w:rPr>
              <w:t>Example Value</w:t>
            </w:r>
            <w:r>
              <w:rPr>
                <w:rFonts w:ascii="Calibri" w:eastAsia="Calibri" w:hAnsi="Calibri" w:cs="Calibri"/>
              </w:rPr>
              <w:t>s</w:t>
            </w:r>
          </w:p>
        </w:tc>
      </w:tr>
      <w:tr w:rsidR="002D474C" w14:paraId="7B9E6535" w14:textId="77777777" w:rsidTr="004B3C38">
        <w:tc>
          <w:tcPr>
            <w:cnfStyle w:val="001000000000" w:firstRow="0" w:lastRow="0" w:firstColumn="1" w:lastColumn="0" w:oddVBand="0" w:evenVBand="0" w:oddHBand="0" w:evenHBand="0" w:firstRowFirstColumn="0" w:firstRowLastColumn="0" w:lastRowFirstColumn="0" w:lastRowLastColumn="0"/>
            <w:tcW w:w="1399" w:type="dxa"/>
          </w:tcPr>
          <w:p w14:paraId="2CCCD78B" w14:textId="77777777" w:rsidR="002D474C" w:rsidRPr="00512CE1" w:rsidRDefault="002D474C" w:rsidP="004B3C38">
            <w:pPr>
              <w:rPr>
                <w:b w:val="0"/>
              </w:rPr>
            </w:pPr>
            <w:r>
              <w:rPr>
                <w:rFonts w:ascii="Calibri" w:eastAsia="Calibri" w:hAnsi="Calibri" w:cs="Calibri"/>
                <w:b w:val="0"/>
              </w:rPr>
              <w:lastRenderedPageBreak/>
              <w:t>Message Type</w:t>
            </w:r>
          </w:p>
        </w:tc>
        <w:tc>
          <w:tcPr>
            <w:tcW w:w="2140" w:type="dxa"/>
          </w:tcPr>
          <w:p w14:paraId="4975CAD5" w14:textId="71A8682B" w:rsidR="002D474C" w:rsidRPr="00512CE1" w:rsidRDefault="002D474C" w:rsidP="004B3C38">
            <w:pPr>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rPr>
              <w:t>Static “IVI”</w:t>
            </w:r>
          </w:p>
        </w:tc>
        <w:tc>
          <w:tcPr>
            <w:tcW w:w="5487" w:type="dxa"/>
          </w:tcPr>
          <w:p w14:paraId="46F33754" w14:textId="0380339A" w:rsidR="002D474C" w:rsidRPr="00512CE1" w:rsidRDefault="002D474C" w:rsidP="004B3C38">
            <w:pPr>
              <w:cnfStyle w:val="000000000000" w:firstRow="0" w:lastRow="0" w:firstColumn="0" w:lastColumn="0" w:oddVBand="0" w:evenVBand="0" w:oddHBand="0" w:evenHBand="0" w:firstRowFirstColumn="0" w:firstRowLastColumn="0" w:lastRowFirstColumn="0" w:lastRowLastColumn="0"/>
            </w:pPr>
            <w:r>
              <w:t>IVI</w:t>
            </w:r>
          </w:p>
        </w:tc>
      </w:tr>
      <w:tr w:rsidR="002D474C" w14:paraId="4B3694BC" w14:textId="77777777" w:rsidTr="004B3C38">
        <w:tc>
          <w:tcPr>
            <w:cnfStyle w:val="001000000000" w:firstRow="0" w:lastRow="0" w:firstColumn="1" w:lastColumn="0" w:oddVBand="0" w:evenVBand="0" w:oddHBand="0" w:evenHBand="0" w:firstRowFirstColumn="0" w:firstRowLastColumn="0" w:lastRowFirstColumn="0" w:lastRowLastColumn="0"/>
            <w:tcW w:w="1399" w:type="dxa"/>
          </w:tcPr>
          <w:p w14:paraId="069D9E57" w14:textId="77777777" w:rsidR="002D474C" w:rsidRPr="00512CE1" w:rsidRDefault="002D474C" w:rsidP="004B3C38">
            <w:pPr>
              <w:rPr>
                <w:b w:val="0"/>
              </w:rPr>
            </w:pPr>
            <w:r>
              <w:rPr>
                <w:rFonts w:ascii="Calibri" w:eastAsia="Calibri" w:hAnsi="Calibri" w:cs="Calibri"/>
                <w:b w:val="0"/>
              </w:rPr>
              <w:t>Message Version</w:t>
            </w:r>
          </w:p>
        </w:tc>
        <w:tc>
          <w:tcPr>
            <w:tcW w:w="2140" w:type="dxa"/>
          </w:tcPr>
          <w:p w14:paraId="67D01B49" w14:textId="37C0E184" w:rsidR="002D474C" w:rsidRPr="002D474C" w:rsidRDefault="002D474C" w:rsidP="004B3C38">
            <w:pPr>
              <w:cnfStyle w:val="000000000000" w:firstRow="0" w:lastRow="0" w:firstColumn="0" w:lastColumn="0" w:oddVBand="0" w:evenVBand="0" w:oddHBand="0" w:evenHBand="0" w:firstRowFirstColumn="0" w:firstRowLastColumn="0" w:lastRowFirstColumn="0" w:lastRowLastColumn="0"/>
            </w:pPr>
            <w:r w:rsidRPr="002D474C">
              <w:rPr>
                <w:rFonts w:ascii="Calibri" w:eastAsia="Calibri" w:hAnsi="Calibri" w:cs="Calibri"/>
              </w:rPr>
              <w:t>Static “1_2_1”</w:t>
            </w:r>
            <w:r w:rsidR="00405DFA">
              <w:rPr>
                <w:rFonts w:ascii="Calibri" w:eastAsia="Calibri" w:hAnsi="Calibri" w:cs="Calibri"/>
              </w:rPr>
              <w:t xml:space="preserve"> (IVI Profile Version)</w:t>
            </w:r>
          </w:p>
        </w:tc>
        <w:tc>
          <w:tcPr>
            <w:tcW w:w="5487" w:type="dxa"/>
          </w:tcPr>
          <w:p w14:paraId="35B3BBC0" w14:textId="77777777" w:rsidR="002D474C" w:rsidRPr="00512CE1" w:rsidRDefault="002D474C" w:rsidP="004B3C38">
            <w:pPr>
              <w:cnfStyle w:val="000000000000" w:firstRow="0" w:lastRow="0" w:firstColumn="0" w:lastColumn="0" w:oddVBand="0" w:evenVBand="0" w:oddHBand="0" w:evenHBand="0" w:firstRowFirstColumn="0" w:firstRowLastColumn="0" w:lastRowFirstColumn="0" w:lastRowLastColumn="0"/>
            </w:pPr>
            <w:r>
              <w:t>1_2_1</w:t>
            </w:r>
          </w:p>
        </w:tc>
      </w:tr>
      <w:tr w:rsidR="002D474C" w14:paraId="60EFDC7D" w14:textId="77777777" w:rsidTr="004B3C38">
        <w:tc>
          <w:tcPr>
            <w:cnfStyle w:val="001000000000" w:firstRow="0" w:lastRow="0" w:firstColumn="1" w:lastColumn="0" w:oddVBand="0" w:evenVBand="0" w:oddHBand="0" w:evenHBand="0" w:firstRowFirstColumn="0" w:firstRowLastColumn="0" w:lastRowFirstColumn="0" w:lastRowLastColumn="0"/>
            <w:tcW w:w="1399" w:type="dxa"/>
          </w:tcPr>
          <w:p w14:paraId="07F4BDED" w14:textId="77777777" w:rsidR="002D474C" w:rsidRPr="00512CE1" w:rsidRDefault="002D474C" w:rsidP="004B3C38">
            <w:pPr>
              <w:rPr>
                <w:b w:val="0"/>
              </w:rPr>
            </w:pPr>
            <w:r>
              <w:rPr>
                <w:rFonts w:ascii="Calibri" w:eastAsia="Calibri" w:hAnsi="Calibri" w:cs="Calibri"/>
                <w:b w:val="0"/>
              </w:rPr>
              <w:t>Provider</w:t>
            </w:r>
          </w:p>
        </w:tc>
        <w:tc>
          <w:tcPr>
            <w:tcW w:w="2140" w:type="dxa"/>
          </w:tcPr>
          <w:p w14:paraId="5326E777" w14:textId="77777777" w:rsidR="002D474C" w:rsidRDefault="002D474C" w:rsidP="004B3C38">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 xml:space="preserve">HE </w:t>
            </w:r>
            <w:proofErr w:type="gramStart"/>
            <w:r>
              <w:rPr>
                <w:rFonts w:ascii="Calibri" w:eastAsia="Calibri" w:hAnsi="Calibri" w:cs="Calibri"/>
              </w:rPr>
              <w:t>value</w:t>
            </w:r>
            <w:proofErr w:type="gramEnd"/>
            <w:r>
              <w:rPr>
                <w:rFonts w:ascii="Calibri" w:eastAsia="Calibri" w:hAnsi="Calibri" w:cs="Calibri"/>
              </w:rPr>
              <w:t xml:space="preserve"> “SIM”</w:t>
            </w:r>
          </w:p>
          <w:p w14:paraId="168AAD2E" w14:textId="77777777" w:rsidR="002D474C" w:rsidRPr="002D474C" w:rsidRDefault="002D474C" w:rsidP="004B3C38">
            <w:pPr>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rPr>
              <w:t>TFL value tbc “TFL”</w:t>
            </w:r>
          </w:p>
          <w:p w14:paraId="6122753B" w14:textId="77777777" w:rsidR="002D474C" w:rsidRPr="002D474C" w:rsidRDefault="002D474C" w:rsidP="004B3C38">
            <w:pPr>
              <w:cnfStyle w:val="000000000000" w:firstRow="0" w:lastRow="0" w:firstColumn="0" w:lastColumn="0" w:oddVBand="0" w:evenVBand="0" w:oddHBand="0" w:evenHBand="0" w:firstRowFirstColumn="0" w:firstRowLastColumn="0" w:lastRowFirstColumn="0" w:lastRowLastColumn="0"/>
            </w:pPr>
          </w:p>
        </w:tc>
        <w:tc>
          <w:tcPr>
            <w:tcW w:w="5487" w:type="dxa"/>
          </w:tcPr>
          <w:p w14:paraId="01F84921" w14:textId="77777777" w:rsidR="002D474C" w:rsidRDefault="002D474C" w:rsidP="004B3C38">
            <w:pPr>
              <w:cnfStyle w:val="000000000000" w:firstRow="0" w:lastRow="0" w:firstColumn="0" w:lastColumn="0" w:oddVBand="0" w:evenVBand="0" w:oddHBand="0" w:evenHBand="0" w:firstRowFirstColumn="0" w:firstRowLastColumn="0" w:lastRowFirstColumn="0" w:lastRowLastColumn="0"/>
            </w:pPr>
            <w:r>
              <w:t>SIM</w:t>
            </w:r>
          </w:p>
          <w:p w14:paraId="2D1A31A9" w14:textId="77777777" w:rsidR="002D474C" w:rsidRPr="00512CE1" w:rsidRDefault="002D474C" w:rsidP="004B3C38">
            <w:pPr>
              <w:cnfStyle w:val="000000000000" w:firstRow="0" w:lastRow="0" w:firstColumn="0" w:lastColumn="0" w:oddVBand="0" w:evenVBand="0" w:oddHBand="0" w:evenHBand="0" w:firstRowFirstColumn="0" w:firstRowLastColumn="0" w:lastRowFirstColumn="0" w:lastRowLastColumn="0"/>
            </w:pPr>
            <w:r>
              <w:t>TFL</w:t>
            </w:r>
          </w:p>
        </w:tc>
      </w:tr>
      <w:tr w:rsidR="002D474C" w14:paraId="0486CE64" w14:textId="77777777" w:rsidTr="004B3C38">
        <w:tc>
          <w:tcPr>
            <w:cnfStyle w:val="001000000000" w:firstRow="0" w:lastRow="0" w:firstColumn="1" w:lastColumn="0" w:oddVBand="0" w:evenVBand="0" w:oddHBand="0" w:evenHBand="0" w:firstRowFirstColumn="0" w:firstRowLastColumn="0" w:lastRowFirstColumn="0" w:lastRowLastColumn="0"/>
            <w:tcW w:w="1399" w:type="dxa"/>
          </w:tcPr>
          <w:p w14:paraId="6CEA8BD0" w14:textId="77777777" w:rsidR="002D474C" w:rsidRPr="00512CE1" w:rsidRDefault="002D474C" w:rsidP="004B3C38">
            <w:pPr>
              <w:rPr>
                <w:b w:val="0"/>
              </w:rPr>
            </w:pPr>
            <w:r>
              <w:rPr>
                <w:rFonts w:ascii="Calibri" w:eastAsia="Calibri" w:hAnsi="Calibri" w:cs="Calibri"/>
                <w:b w:val="0"/>
              </w:rPr>
              <w:t>Subtype ID</w:t>
            </w:r>
          </w:p>
        </w:tc>
        <w:tc>
          <w:tcPr>
            <w:tcW w:w="2140" w:type="dxa"/>
          </w:tcPr>
          <w:p w14:paraId="7D0293AF" w14:textId="77777777" w:rsidR="002D474C" w:rsidRPr="002D474C" w:rsidRDefault="002D474C" w:rsidP="004B3C38">
            <w:pPr>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rPr>
              <w:t>Sequence Number</w:t>
            </w:r>
          </w:p>
        </w:tc>
        <w:tc>
          <w:tcPr>
            <w:tcW w:w="5487" w:type="dxa"/>
          </w:tcPr>
          <w:p w14:paraId="66E89AC8" w14:textId="77777777" w:rsidR="002D474C" w:rsidRPr="00512CE1" w:rsidRDefault="002D474C" w:rsidP="004B3C38">
            <w:pPr>
              <w:cnfStyle w:val="000000000000" w:firstRow="0" w:lastRow="0" w:firstColumn="0" w:lastColumn="0" w:oddVBand="0" w:evenVBand="0" w:oddHBand="0" w:evenHBand="0" w:firstRowFirstColumn="0" w:firstRowLastColumn="0" w:lastRowFirstColumn="0" w:lastRowLastColumn="0"/>
            </w:pPr>
            <w:r>
              <w:t>11713</w:t>
            </w:r>
          </w:p>
        </w:tc>
      </w:tr>
      <w:tr w:rsidR="002D474C" w14:paraId="2DB8E017" w14:textId="77777777" w:rsidTr="004B3C38">
        <w:tc>
          <w:tcPr>
            <w:cnfStyle w:val="001000000000" w:firstRow="0" w:lastRow="0" w:firstColumn="1" w:lastColumn="0" w:oddVBand="0" w:evenVBand="0" w:oddHBand="0" w:evenHBand="0" w:firstRowFirstColumn="0" w:firstRowLastColumn="0" w:lastRowFirstColumn="0" w:lastRowLastColumn="0"/>
            <w:tcW w:w="1399" w:type="dxa"/>
          </w:tcPr>
          <w:p w14:paraId="42A87CBD" w14:textId="77777777" w:rsidR="002D474C" w:rsidRDefault="002D474C" w:rsidP="004B3C38">
            <w:pPr>
              <w:rPr>
                <w:rFonts w:ascii="Calibri" w:eastAsia="Calibri" w:hAnsi="Calibri" w:cs="Calibri"/>
                <w:b w:val="0"/>
              </w:rPr>
            </w:pPr>
            <w:r>
              <w:rPr>
                <w:rFonts w:ascii="Calibri" w:eastAsia="Calibri" w:hAnsi="Calibri" w:cs="Calibri"/>
                <w:b w:val="0"/>
              </w:rPr>
              <w:t>Quad Tree Path</w:t>
            </w:r>
          </w:p>
        </w:tc>
        <w:tc>
          <w:tcPr>
            <w:tcW w:w="2140" w:type="dxa"/>
          </w:tcPr>
          <w:p w14:paraId="54C63128" w14:textId="17B561DA" w:rsidR="002D474C" w:rsidRPr="00512CE1" w:rsidRDefault="002D474C" w:rsidP="004B3C38">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highlight w:val="yellow"/>
              </w:rPr>
            </w:pPr>
            <w:r w:rsidRPr="002D474C">
              <w:rPr>
                <w:rFonts w:ascii="Calibri" w:eastAsia="Calibri" w:hAnsi="Calibri" w:cs="Calibri"/>
              </w:rPr>
              <w:t xml:space="preserve">Quadtree path based on </w:t>
            </w:r>
            <w:r>
              <w:rPr>
                <w:rFonts w:ascii="Calibri" w:eastAsia="Calibri" w:hAnsi="Calibri" w:cs="Calibri"/>
              </w:rPr>
              <w:t>reference</w:t>
            </w:r>
            <w:r w:rsidRPr="002D474C">
              <w:rPr>
                <w:rFonts w:ascii="Calibri" w:eastAsia="Calibri" w:hAnsi="Calibri" w:cs="Calibri"/>
              </w:rPr>
              <w:t xml:space="preserve">Position of </w:t>
            </w:r>
            <w:r>
              <w:rPr>
                <w:rFonts w:ascii="Calibri" w:eastAsia="Calibri" w:hAnsi="Calibri" w:cs="Calibri"/>
              </w:rPr>
              <w:t>IVI</w:t>
            </w:r>
          </w:p>
        </w:tc>
        <w:tc>
          <w:tcPr>
            <w:tcW w:w="5487" w:type="dxa"/>
          </w:tcPr>
          <w:p w14:paraId="5258A4D8" w14:textId="2BED95E5" w:rsidR="002D474C" w:rsidRPr="002D474C" w:rsidRDefault="002D474C" w:rsidP="004B3C38">
            <w:pPr>
              <w:cnfStyle w:val="000000000000" w:firstRow="0" w:lastRow="0" w:firstColumn="0" w:lastColumn="0" w:oddVBand="0" w:evenVBand="0" w:oddHBand="0" w:evenHBand="0" w:firstRowFirstColumn="0" w:firstRowLastColumn="0" w:lastRowFirstColumn="0" w:lastRowLastColumn="0"/>
            </w:pPr>
            <w:r>
              <w:t>0.3.1.3.1.3.0.3.1.1.3.3.3.3.2.2.1.2</w:t>
            </w:r>
          </w:p>
        </w:tc>
      </w:tr>
    </w:tbl>
    <w:p w14:paraId="12AE35E5" w14:textId="238B5418" w:rsidR="002D474C" w:rsidRDefault="002D474C" w:rsidP="1EE5E8C0">
      <w:pPr>
        <w:rPr>
          <w:rFonts w:ascii="Calibri" w:eastAsia="Calibri" w:hAnsi="Calibri" w:cs="Calibri"/>
        </w:rPr>
      </w:pPr>
    </w:p>
    <w:p w14:paraId="0C835CD7" w14:textId="6162DD0E" w:rsidR="002D474C" w:rsidRDefault="002D474C" w:rsidP="002D474C">
      <w:pPr>
        <w:pStyle w:val="Heading2"/>
        <w:numPr>
          <w:ilvl w:val="1"/>
          <w:numId w:val="2"/>
        </w:numPr>
        <w:spacing w:before="0" w:line="240" w:lineRule="auto"/>
        <w:rPr>
          <w:lang w:eastAsia="en-GB"/>
        </w:rPr>
      </w:pPr>
      <w:bookmarkStart w:id="104" w:name="_Toc524967829"/>
      <w:r>
        <w:rPr>
          <w:lang w:eastAsia="en-GB"/>
        </w:rPr>
        <w:t>SPAT</w:t>
      </w:r>
      <w:r w:rsidRPr="00C004EB">
        <w:rPr>
          <w:lang w:eastAsia="en-GB"/>
        </w:rPr>
        <w:t xml:space="preserve"> routing key</w:t>
      </w:r>
      <w:bookmarkEnd w:id="104"/>
    </w:p>
    <w:p w14:paraId="268D5BEE" w14:textId="77777777" w:rsidR="002D474C" w:rsidRDefault="002D474C" w:rsidP="002D474C">
      <w:r w:rsidRPr="1EE5E8C0">
        <w:rPr>
          <w:rFonts w:ascii="Calibri" w:eastAsia="Calibri" w:hAnsi="Calibri" w:cs="Calibri"/>
        </w:rPr>
        <w:t xml:space="preserve"> </w:t>
      </w:r>
    </w:p>
    <w:p w14:paraId="180C794D" w14:textId="77777777" w:rsidR="002D474C" w:rsidRDefault="002D474C" w:rsidP="002D474C">
      <w:r w:rsidRPr="1EE5E8C0">
        <w:rPr>
          <w:rFonts w:ascii="Calibri" w:eastAsia="Calibri" w:hAnsi="Calibri" w:cs="Calibri"/>
        </w:rPr>
        <w:t>InterCor IF2 specification (</w:t>
      </w:r>
      <w:proofErr w:type="gramStart"/>
      <w:r w:rsidRPr="1EE5E8C0">
        <w:rPr>
          <w:rFonts w:ascii="Calibri" w:eastAsia="Calibri" w:hAnsi="Calibri" w:cs="Calibri"/>
        </w:rPr>
        <w:t>ref[</w:t>
      </w:r>
      <w:proofErr w:type="gramEnd"/>
      <w:r w:rsidRPr="1EE5E8C0">
        <w:rPr>
          <w:rFonts w:ascii="Calibri" w:eastAsia="Calibri" w:hAnsi="Calibri" w:cs="Calibri"/>
        </w:rPr>
        <w:t>1]) describes the following routing key:</w:t>
      </w:r>
    </w:p>
    <w:p w14:paraId="31964F86" w14:textId="77777777" w:rsidR="002D474C" w:rsidRDefault="002D474C" w:rsidP="002D474C">
      <w:r w:rsidRPr="1EE5E8C0">
        <w:rPr>
          <w:rFonts w:ascii="Calibri" w:eastAsia="Calibri" w:hAnsi="Calibri" w:cs="Calibri"/>
        </w:rPr>
        <w:t>&lt;message type</w:t>
      </w:r>
      <w:proofErr w:type="gramStart"/>
      <w:r w:rsidRPr="1EE5E8C0">
        <w:rPr>
          <w:rFonts w:ascii="Calibri" w:eastAsia="Calibri" w:hAnsi="Calibri" w:cs="Calibri"/>
        </w:rPr>
        <w:t>&gt;.&lt;</w:t>
      </w:r>
      <w:proofErr w:type="gramEnd"/>
      <w:r w:rsidRPr="1EE5E8C0">
        <w:rPr>
          <w:rFonts w:ascii="Calibri" w:eastAsia="Calibri" w:hAnsi="Calibri" w:cs="Calibri"/>
        </w:rPr>
        <w:t>message version&gt;.&lt;provider&gt;.&lt;subtype id&gt;.{quadtree path}</w:t>
      </w:r>
    </w:p>
    <w:tbl>
      <w:tblPr>
        <w:tblStyle w:val="GridTable1Light-Accent1"/>
        <w:tblW w:w="9026" w:type="dxa"/>
        <w:tblLayout w:type="fixed"/>
        <w:tblLook w:val="06A0" w:firstRow="1" w:lastRow="0" w:firstColumn="1" w:lastColumn="0" w:noHBand="1" w:noVBand="1"/>
      </w:tblPr>
      <w:tblGrid>
        <w:gridCol w:w="1399"/>
        <w:gridCol w:w="2140"/>
        <w:gridCol w:w="5487"/>
      </w:tblGrid>
      <w:tr w:rsidR="002D474C" w14:paraId="65E90EA0" w14:textId="77777777" w:rsidTr="004B3C3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9" w:type="dxa"/>
          </w:tcPr>
          <w:p w14:paraId="6E758545" w14:textId="77777777" w:rsidR="002D474C" w:rsidRDefault="002D474C" w:rsidP="004B3C38">
            <w:r w:rsidRPr="1EE5E8C0">
              <w:rPr>
                <w:rFonts w:ascii="Calibri" w:eastAsia="Calibri" w:hAnsi="Calibri" w:cs="Calibri"/>
              </w:rPr>
              <w:t>Key Part</w:t>
            </w:r>
          </w:p>
        </w:tc>
        <w:tc>
          <w:tcPr>
            <w:tcW w:w="2140" w:type="dxa"/>
          </w:tcPr>
          <w:p w14:paraId="2D868DBF" w14:textId="77777777" w:rsidR="002D474C" w:rsidRDefault="002D474C" w:rsidP="004B3C38">
            <w:pPr>
              <w:cnfStyle w:val="100000000000" w:firstRow="1" w:lastRow="0" w:firstColumn="0" w:lastColumn="0" w:oddVBand="0" w:evenVBand="0" w:oddHBand="0" w:evenHBand="0" w:firstRowFirstColumn="0" w:firstRowLastColumn="0" w:lastRowFirstColumn="0" w:lastRowLastColumn="0"/>
            </w:pPr>
            <w:r w:rsidRPr="1EE5E8C0">
              <w:rPr>
                <w:rFonts w:ascii="Calibri" w:eastAsia="Calibri" w:hAnsi="Calibri" w:cs="Calibri"/>
              </w:rPr>
              <w:t>Implementation</w:t>
            </w:r>
          </w:p>
        </w:tc>
        <w:tc>
          <w:tcPr>
            <w:tcW w:w="5487" w:type="dxa"/>
          </w:tcPr>
          <w:p w14:paraId="1DF89E99" w14:textId="77777777" w:rsidR="002D474C" w:rsidRDefault="002D474C" w:rsidP="004B3C38">
            <w:pPr>
              <w:cnfStyle w:val="100000000000" w:firstRow="1" w:lastRow="0" w:firstColumn="0" w:lastColumn="0" w:oddVBand="0" w:evenVBand="0" w:oddHBand="0" w:evenHBand="0" w:firstRowFirstColumn="0" w:firstRowLastColumn="0" w:lastRowFirstColumn="0" w:lastRowLastColumn="0"/>
            </w:pPr>
            <w:r w:rsidRPr="1EE5E8C0">
              <w:rPr>
                <w:rFonts w:ascii="Calibri" w:eastAsia="Calibri" w:hAnsi="Calibri" w:cs="Calibri"/>
              </w:rPr>
              <w:t>Example Value</w:t>
            </w:r>
            <w:r>
              <w:rPr>
                <w:rFonts w:ascii="Calibri" w:eastAsia="Calibri" w:hAnsi="Calibri" w:cs="Calibri"/>
              </w:rPr>
              <w:t>s</w:t>
            </w:r>
          </w:p>
        </w:tc>
      </w:tr>
      <w:tr w:rsidR="002D474C" w14:paraId="043F134B" w14:textId="77777777" w:rsidTr="004B3C38">
        <w:tc>
          <w:tcPr>
            <w:cnfStyle w:val="001000000000" w:firstRow="0" w:lastRow="0" w:firstColumn="1" w:lastColumn="0" w:oddVBand="0" w:evenVBand="0" w:oddHBand="0" w:evenHBand="0" w:firstRowFirstColumn="0" w:firstRowLastColumn="0" w:lastRowFirstColumn="0" w:lastRowLastColumn="0"/>
            <w:tcW w:w="1399" w:type="dxa"/>
          </w:tcPr>
          <w:p w14:paraId="38E2EF0F" w14:textId="77777777" w:rsidR="002D474C" w:rsidRPr="00512CE1" w:rsidRDefault="002D474C" w:rsidP="004B3C38">
            <w:pPr>
              <w:rPr>
                <w:b w:val="0"/>
              </w:rPr>
            </w:pPr>
            <w:r>
              <w:rPr>
                <w:rFonts w:ascii="Calibri" w:eastAsia="Calibri" w:hAnsi="Calibri" w:cs="Calibri"/>
                <w:b w:val="0"/>
              </w:rPr>
              <w:t>Message Type</w:t>
            </w:r>
          </w:p>
        </w:tc>
        <w:tc>
          <w:tcPr>
            <w:tcW w:w="2140" w:type="dxa"/>
          </w:tcPr>
          <w:p w14:paraId="74F9F19B" w14:textId="1E8F19D9" w:rsidR="002D474C" w:rsidRPr="00512CE1" w:rsidRDefault="002D474C" w:rsidP="004B3C38">
            <w:pPr>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rPr>
              <w:t>Static “SPAT”</w:t>
            </w:r>
          </w:p>
        </w:tc>
        <w:tc>
          <w:tcPr>
            <w:tcW w:w="5487" w:type="dxa"/>
          </w:tcPr>
          <w:p w14:paraId="33B6BB60" w14:textId="5685B95E" w:rsidR="002D474C" w:rsidRPr="00512CE1" w:rsidRDefault="002D474C" w:rsidP="004B3C38">
            <w:pPr>
              <w:cnfStyle w:val="000000000000" w:firstRow="0" w:lastRow="0" w:firstColumn="0" w:lastColumn="0" w:oddVBand="0" w:evenVBand="0" w:oddHBand="0" w:evenHBand="0" w:firstRowFirstColumn="0" w:firstRowLastColumn="0" w:lastRowFirstColumn="0" w:lastRowLastColumn="0"/>
            </w:pPr>
            <w:r>
              <w:t>SPAT</w:t>
            </w:r>
          </w:p>
        </w:tc>
      </w:tr>
      <w:tr w:rsidR="002D474C" w14:paraId="0C0B74D0" w14:textId="77777777" w:rsidTr="004B3C38">
        <w:tc>
          <w:tcPr>
            <w:cnfStyle w:val="001000000000" w:firstRow="0" w:lastRow="0" w:firstColumn="1" w:lastColumn="0" w:oddVBand="0" w:evenVBand="0" w:oddHBand="0" w:evenHBand="0" w:firstRowFirstColumn="0" w:firstRowLastColumn="0" w:lastRowFirstColumn="0" w:lastRowLastColumn="0"/>
            <w:tcW w:w="1399" w:type="dxa"/>
          </w:tcPr>
          <w:p w14:paraId="02D3C751" w14:textId="77777777" w:rsidR="002D474C" w:rsidRPr="00512CE1" w:rsidRDefault="002D474C" w:rsidP="004B3C38">
            <w:pPr>
              <w:rPr>
                <w:b w:val="0"/>
              </w:rPr>
            </w:pPr>
            <w:r>
              <w:rPr>
                <w:rFonts w:ascii="Calibri" w:eastAsia="Calibri" w:hAnsi="Calibri" w:cs="Calibri"/>
                <w:b w:val="0"/>
              </w:rPr>
              <w:t>Message Version</w:t>
            </w:r>
          </w:p>
        </w:tc>
        <w:tc>
          <w:tcPr>
            <w:tcW w:w="2140" w:type="dxa"/>
          </w:tcPr>
          <w:p w14:paraId="11922234" w14:textId="1CF31098" w:rsidR="002D474C" w:rsidRPr="002D474C" w:rsidRDefault="002D474C" w:rsidP="004B3C38">
            <w:pPr>
              <w:cnfStyle w:val="000000000000" w:firstRow="0" w:lastRow="0" w:firstColumn="0" w:lastColumn="0" w:oddVBand="0" w:evenVBand="0" w:oddHBand="0" w:evenHBand="0" w:firstRowFirstColumn="0" w:firstRowLastColumn="0" w:lastRowFirstColumn="0" w:lastRowLastColumn="0"/>
            </w:pPr>
            <w:r w:rsidRPr="002D474C">
              <w:rPr>
                <w:rFonts w:ascii="Calibri" w:eastAsia="Calibri" w:hAnsi="Calibri" w:cs="Calibri"/>
              </w:rPr>
              <w:t>Static “1_2”</w:t>
            </w:r>
            <w:r w:rsidR="00405DFA">
              <w:rPr>
                <w:rFonts w:ascii="Calibri" w:eastAsia="Calibri" w:hAnsi="Calibri" w:cs="Calibri"/>
              </w:rPr>
              <w:t xml:space="preserve"> (SPAT Profile Version)</w:t>
            </w:r>
          </w:p>
        </w:tc>
        <w:tc>
          <w:tcPr>
            <w:tcW w:w="5487" w:type="dxa"/>
          </w:tcPr>
          <w:p w14:paraId="2E36EC14" w14:textId="1A9E3D9B" w:rsidR="002D474C" w:rsidRPr="00512CE1" w:rsidRDefault="002D474C" w:rsidP="004B3C38">
            <w:pPr>
              <w:cnfStyle w:val="000000000000" w:firstRow="0" w:lastRow="0" w:firstColumn="0" w:lastColumn="0" w:oddVBand="0" w:evenVBand="0" w:oddHBand="0" w:evenHBand="0" w:firstRowFirstColumn="0" w:firstRowLastColumn="0" w:lastRowFirstColumn="0" w:lastRowLastColumn="0"/>
            </w:pPr>
            <w:r>
              <w:t>1_2</w:t>
            </w:r>
          </w:p>
        </w:tc>
      </w:tr>
      <w:tr w:rsidR="002D474C" w14:paraId="6E4EEBF7" w14:textId="77777777" w:rsidTr="004B3C38">
        <w:tc>
          <w:tcPr>
            <w:cnfStyle w:val="001000000000" w:firstRow="0" w:lastRow="0" w:firstColumn="1" w:lastColumn="0" w:oddVBand="0" w:evenVBand="0" w:oddHBand="0" w:evenHBand="0" w:firstRowFirstColumn="0" w:firstRowLastColumn="0" w:lastRowFirstColumn="0" w:lastRowLastColumn="0"/>
            <w:tcW w:w="1399" w:type="dxa"/>
          </w:tcPr>
          <w:p w14:paraId="2E8D1639" w14:textId="77777777" w:rsidR="002D474C" w:rsidRPr="00512CE1" w:rsidRDefault="002D474C" w:rsidP="004B3C38">
            <w:pPr>
              <w:rPr>
                <w:b w:val="0"/>
              </w:rPr>
            </w:pPr>
            <w:r>
              <w:rPr>
                <w:rFonts w:ascii="Calibri" w:eastAsia="Calibri" w:hAnsi="Calibri" w:cs="Calibri"/>
                <w:b w:val="0"/>
              </w:rPr>
              <w:t>Provider</w:t>
            </w:r>
          </w:p>
        </w:tc>
        <w:tc>
          <w:tcPr>
            <w:tcW w:w="2140" w:type="dxa"/>
          </w:tcPr>
          <w:p w14:paraId="0CDBF288" w14:textId="77777777" w:rsidR="00405DFA" w:rsidRDefault="00405DFA" w:rsidP="00405DFA">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 xml:space="preserve">e.g. TFL </w:t>
            </w:r>
          </w:p>
          <w:p w14:paraId="6CF3FAFC" w14:textId="77777777" w:rsidR="00405DFA" w:rsidRPr="002D474C" w:rsidRDefault="00405DFA" w:rsidP="00405DFA">
            <w:pPr>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rPr>
              <w:t>value tbc”</w:t>
            </w:r>
          </w:p>
          <w:p w14:paraId="2EDC4EC8" w14:textId="77777777" w:rsidR="002D474C" w:rsidRPr="002D474C" w:rsidRDefault="002D474C" w:rsidP="004B3C38">
            <w:pPr>
              <w:cnfStyle w:val="000000000000" w:firstRow="0" w:lastRow="0" w:firstColumn="0" w:lastColumn="0" w:oddVBand="0" w:evenVBand="0" w:oddHBand="0" w:evenHBand="0" w:firstRowFirstColumn="0" w:firstRowLastColumn="0" w:lastRowFirstColumn="0" w:lastRowLastColumn="0"/>
            </w:pPr>
          </w:p>
        </w:tc>
        <w:tc>
          <w:tcPr>
            <w:tcW w:w="5487" w:type="dxa"/>
          </w:tcPr>
          <w:p w14:paraId="73786F33" w14:textId="40D2EDE9" w:rsidR="002D474C" w:rsidRPr="00512CE1" w:rsidRDefault="00405DFA" w:rsidP="004B3C38">
            <w:pPr>
              <w:cnfStyle w:val="000000000000" w:firstRow="0" w:lastRow="0" w:firstColumn="0" w:lastColumn="0" w:oddVBand="0" w:evenVBand="0" w:oddHBand="0" w:evenHBand="0" w:firstRowFirstColumn="0" w:firstRowLastColumn="0" w:lastRowFirstColumn="0" w:lastRowLastColumn="0"/>
            </w:pPr>
            <w:r>
              <w:t>TBC</w:t>
            </w:r>
          </w:p>
        </w:tc>
      </w:tr>
      <w:tr w:rsidR="002D474C" w14:paraId="3593C0BB" w14:textId="77777777" w:rsidTr="004B3C38">
        <w:tc>
          <w:tcPr>
            <w:cnfStyle w:val="001000000000" w:firstRow="0" w:lastRow="0" w:firstColumn="1" w:lastColumn="0" w:oddVBand="0" w:evenVBand="0" w:oddHBand="0" w:evenHBand="0" w:firstRowFirstColumn="0" w:firstRowLastColumn="0" w:lastRowFirstColumn="0" w:lastRowLastColumn="0"/>
            <w:tcW w:w="1399" w:type="dxa"/>
          </w:tcPr>
          <w:p w14:paraId="64BF470F" w14:textId="77777777" w:rsidR="002D474C" w:rsidRPr="00512CE1" w:rsidRDefault="002D474C" w:rsidP="004B3C38">
            <w:pPr>
              <w:rPr>
                <w:b w:val="0"/>
              </w:rPr>
            </w:pPr>
            <w:r>
              <w:rPr>
                <w:rFonts w:ascii="Calibri" w:eastAsia="Calibri" w:hAnsi="Calibri" w:cs="Calibri"/>
                <w:b w:val="0"/>
              </w:rPr>
              <w:t>Subtype ID</w:t>
            </w:r>
          </w:p>
        </w:tc>
        <w:tc>
          <w:tcPr>
            <w:tcW w:w="2140" w:type="dxa"/>
          </w:tcPr>
          <w:p w14:paraId="1915ECAF" w14:textId="0AF576DA" w:rsidR="002D474C" w:rsidRPr="002D474C" w:rsidRDefault="00405DFA" w:rsidP="004B3C38">
            <w:pPr>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rPr>
              <w:t>Static “SPAT” value</w:t>
            </w:r>
          </w:p>
        </w:tc>
        <w:tc>
          <w:tcPr>
            <w:tcW w:w="5487" w:type="dxa"/>
          </w:tcPr>
          <w:p w14:paraId="7925AE11" w14:textId="64EE015A" w:rsidR="002D474C" w:rsidRPr="00512CE1" w:rsidRDefault="00405DFA" w:rsidP="004B3C38">
            <w:pPr>
              <w:cnfStyle w:val="000000000000" w:firstRow="0" w:lastRow="0" w:firstColumn="0" w:lastColumn="0" w:oddVBand="0" w:evenVBand="0" w:oddHBand="0" w:evenHBand="0" w:firstRowFirstColumn="0" w:firstRowLastColumn="0" w:lastRowFirstColumn="0" w:lastRowLastColumn="0"/>
            </w:pPr>
            <w:r>
              <w:t>SPAT</w:t>
            </w:r>
          </w:p>
        </w:tc>
      </w:tr>
      <w:tr w:rsidR="002D474C" w14:paraId="5744E36F" w14:textId="77777777" w:rsidTr="004B3C38">
        <w:tc>
          <w:tcPr>
            <w:cnfStyle w:val="001000000000" w:firstRow="0" w:lastRow="0" w:firstColumn="1" w:lastColumn="0" w:oddVBand="0" w:evenVBand="0" w:oddHBand="0" w:evenHBand="0" w:firstRowFirstColumn="0" w:firstRowLastColumn="0" w:lastRowFirstColumn="0" w:lastRowLastColumn="0"/>
            <w:tcW w:w="1399" w:type="dxa"/>
          </w:tcPr>
          <w:p w14:paraId="005597D6" w14:textId="77777777" w:rsidR="002D474C" w:rsidRDefault="002D474C" w:rsidP="004B3C38">
            <w:pPr>
              <w:rPr>
                <w:rFonts w:ascii="Calibri" w:eastAsia="Calibri" w:hAnsi="Calibri" w:cs="Calibri"/>
                <w:b w:val="0"/>
              </w:rPr>
            </w:pPr>
            <w:r>
              <w:rPr>
                <w:rFonts w:ascii="Calibri" w:eastAsia="Calibri" w:hAnsi="Calibri" w:cs="Calibri"/>
                <w:b w:val="0"/>
              </w:rPr>
              <w:t>Quad Tree Path</w:t>
            </w:r>
          </w:p>
        </w:tc>
        <w:tc>
          <w:tcPr>
            <w:tcW w:w="2140" w:type="dxa"/>
          </w:tcPr>
          <w:p w14:paraId="2C927C35" w14:textId="77777777" w:rsidR="002D474C" w:rsidRPr="002D474C" w:rsidRDefault="002D474C" w:rsidP="002D474C">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002D474C">
              <w:rPr>
                <w:rFonts w:ascii="Calibri" w:eastAsia="Calibri" w:hAnsi="Calibri" w:cs="Calibri"/>
              </w:rPr>
              <w:t>quad tree path based on MAP refPoint</w:t>
            </w:r>
          </w:p>
          <w:p w14:paraId="0AB3C497" w14:textId="77777777" w:rsidR="002D474C" w:rsidRPr="002D474C" w:rsidRDefault="002D474C" w:rsidP="002D474C">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roofErr w:type="gramStart"/>
            <w:r w:rsidRPr="002D474C">
              <w:rPr>
                <w:rFonts w:ascii="Calibri" w:eastAsia="Calibri" w:hAnsi="Calibri" w:cs="Calibri"/>
              </w:rPr>
              <w:t>MapData.IntersectionGeometry.RefPoint</w:t>
            </w:r>
            <w:proofErr w:type="gramEnd"/>
          </w:p>
          <w:p w14:paraId="6EAE8E4F" w14:textId="2D898556" w:rsidR="002D474C" w:rsidRPr="00512CE1" w:rsidRDefault="002D474C" w:rsidP="002D474C">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highlight w:val="yellow"/>
              </w:rPr>
            </w:pPr>
            <w:r w:rsidRPr="002D474C">
              <w:rPr>
                <w:rFonts w:ascii="Calibri" w:eastAsia="Calibri" w:hAnsi="Calibri" w:cs="Calibri"/>
              </w:rPr>
              <w:t xml:space="preserve"> If MAP defines multiple intersections the refPoint of the first intersection is used</w:t>
            </w:r>
          </w:p>
        </w:tc>
        <w:tc>
          <w:tcPr>
            <w:tcW w:w="5487" w:type="dxa"/>
          </w:tcPr>
          <w:p w14:paraId="399654ED" w14:textId="77777777" w:rsidR="002D474C" w:rsidRPr="002D474C" w:rsidRDefault="002D474C" w:rsidP="004B3C38">
            <w:pPr>
              <w:cnfStyle w:val="000000000000" w:firstRow="0" w:lastRow="0" w:firstColumn="0" w:lastColumn="0" w:oddVBand="0" w:evenVBand="0" w:oddHBand="0" w:evenHBand="0" w:firstRowFirstColumn="0" w:firstRowLastColumn="0" w:lastRowFirstColumn="0" w:lastRowLastColumn="0"/>
            </w:pPr>
            <w:r>
              <w:t>0.3.1.3.1.3.0.3.1.1.3.3.3.3.2.2.1.2</w:t>
            </w:r>
          </w:p>
        </w:tc>
      </w:tr>
    </w:tbl>
    <w:p w14:paraId="3325DC7C" w14:textId="0EC3ED1F" w:rsidR="002D474C" w:rsidRDefault="002D474C" w:rsidP="1EE5E8C0">
      <w:pPr>
        <w:rPr>
          <w:rFonts w:ascii="Calibri" w:eastAsia="Calibri" w:hAnsi="Calibri" w:cs="Calibri"/>
        </w:rPr>
      </w:pPr>
    </w:p>
    <w:p w14:paraId="5E1EDF1E" w14:textId="59EBCCFB" w:rsidR="002D474C" w:rsidRDefault="002D474C" w:rsidP="002D474C">
      <w:pPr>
        <w:pStyle w:val="Heading2"/>
        <w:numPr>
          <w:ilvl w:val="1"/>
          <w:numId w:val="2"/>
        </w:numPr>
        <w:spacing w:before="0" w:line="240" w:lineRule="auto"/>
        <w:rPr>
          <w:lang w:eastAsia="en-GB"/>
        </w:rPr>
      </w:pPr>
      <w:bookmarkStart w:id="105" w:name="_Toc524967830"/>
      <w:r>
        <w:rPr>
          <w:lang w:eastAsia="en-GB"/>
        </w:rPr>
        <w:t>MAP</w:t>
      </w:r>
      <w:r w:rsidRPr="00C004EB">
        <w:rPr>
          <w:lang w:eastAsia="en-GB"/>
        </w:rPr>
        <w:t xml:space="preserve"> routing key</w:t>
      </w:r>
      <w:bookmarkEnd w:id="105"/>
    </w:p>
    <w:p w14:paraId="616278BC" w14:textId="77777777" w:rsidR="002D474C" w:rsidRDefault="002D474C" w:rsidP="002D474C">
      <w:r w:rsidRPr="1EE5E8C0">
        <w:rPr>
          <w:rFonts w:ascii="Calibri" w:eastAsia="Calibri" w:hAnsi="Calibri" w:cs="Calibri"/>
        </w:rPr>
        <w:t xml:space="preserve"> </w:t>
      </w:r>
    </w:p>
    <w:p w14:paraId="19BEA149" w14:textId="77777777" w:rsidR="002D474C" w:rsidRDefault="002D474C" w:rsidP="002D474C">
      <w:r w:rsidRPr="1EE5E8C0">
        <w:rPr>
          <w:rFonts w:ascii="Calibri" w:eastAsia="Calibri" w:hAnsi="Calibri" w:cs="Calibri"/>
        </w:rPr>
        <w:t>InterCor IF2 specification (</w:t>
      </w:r>
      <w:proofErr w:type="gramStart"/>
      <w:r w:rsidRPr="1EE5E8C0">
        <w:rPr>
          <w:rFonts w:ascii="Calibri" w:eastAsia="Calibri" w:hAnsi="Calibri" w:cs="Calibri"/>
        </w:rPr>
        <w:t>ref[</w:t>
      </w:r>
      <w:proofErr w:type="gramEnd"/>
      <w:r w:rsidRPr="1EE5E8C0">
        <w:rPr>
          <w:rFonts w:ascii="Calibri" w:eastAsia="Calibri" w:hAnsi="Calibri" w:cs="Calibri"/>
        </w:rPr>
        <w:t>1]) describes the following routing key:</w:t>
      </w:r>
    </w:p>
    <w:p w14:paraId="413E30F5" w14:textId="77777777" w:rsidR="002D474C" w:rsidRDefault="002D474C" w:rsidP="002D474C">
      <w:r w:rsidRPr="1EE5E8C0">
        <w:rPr>
          <w:rFonts w:ascii="Calibri" w:eastAsia="Calibri" w:hAnsi="Calibri" w:cs="Calibri"/>
        </w:rPr>
        <w:t>&lt;message type</w:t>
      </w:r>
      <w:proofErr w:type="gramStart"/>
      <w:r w:rsidRPr="1EE5E8C0">
        <w:rPr>
          <w:rFonts w:ascii="Calibri" w:eastAsia="Calibri" w:hAnsi="Calibri" w:cs="Calibri"/>
        </w:rPr>
        <w:t>&gt;.&lt;</w:t>
      </w:r>
      <w:proofErr w:type="gramEnd"/>
      <w:r w:rsidRPr="1EE5E8C0">
        <w:rPr>
          <w:rFonts w:ascii="Calibri" w:eastAsia="Calibri" w:hAnsi="Calibri" w:cs="Calibri"/>
        </w:rPr>
        <w:t>message version&gt;.&lt;provider&gt;.&lt;subtype id&gt;.{quadtree path}</w:t>
      </w:r>
    </w:p>
    <w:tbl>
      <w:tblPr>
        <w:tblStyle w:val="GridTable1Light-Accent1"/>
        <w:tblW w:w="9026" w:type="dxa"/>
        <w:tblLayout w:type="fixed"/>
        <w:tblLook w:val="06A0" w:firstRow="1" w:lastRow="0" w:firstColumn="1" w:lastColumn="0" w:noHBand="1" w:noVBand="1"/>
      </w:tblPr>
      <w:tblGrid>
        <w:gridCol w:w="1399"/>
        <w:gridCol w:w="2140"/>
        <w:gridCol w:w="5487"/>
      </w:tblGrid>
      <w:tr w:rsidR="002D474C" w14:paraId="6E87097A" w14:textId="77777777" w:rsidTr="004B3C3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9" w:type="dxa"/>
          </w:tcPr>
          <w:p w14:paraId="09E8ECC4" w14:textId="77777777" w:rsidR="002D474C" w:rsidRDefault="002D474C" w:rsidP="004B3C38">
            <w:r w:rsidRPr="1EE5E8C0">
              <w:rPr>
                <w:rFonts w:ascii="Calibri" w:eastAsia="Calibri" w:hAnsi="Calibri" w:cs="Calibri"/>
              </w:rPr>
              <w:t>Key Part</w:t>
            </w:r>
          </w:p>
        </w:tc>
        <w:tc>
          <w:tcPr>
            <w:tcW w:w="2140" w:type="dxa"/>
          </w:tcPr>
          <w:p w14:paraId="47CFD2CD" w14:textId="77777777" w:rsidR="002D474C" w:rsidRDefault="002D474C" w:rsidP="004B3C38">
            <w:pPr>
              <w:cnfStyle w:val="100000000000" w:firstRow="1" w:lastRow="0" w:firstColumn="0" w:lastColumn="0" w:oddVBand="0" w:evenVBand="0" w:oddHBand="0" w:evenHBand="0" w:firstRowFirstColumn="0" w:firstRowLastColumn="0" w:lastRowFirstColumn="0" w:lastRowLastColumn="0"/>
            </w:pPr>
            <w:r w:rsidRPr="1EE5E8C0">
              <w:rPr>
                <w:rFonts w:ascii="Calibri" w:eastAsia="Calibri" w:hAnsi="Calibri" w:cs="Calibri"/>
              </w:rPr>
              <w:t>Implementation</w:t>
            </w:r>
          </w:p>
        </w:tc>
        <w:tc>
          <w:tcPr>
            <w:tcW w:w="5487" w:type="dxa"/>
          </w:tcPr>
          <w:p w14:paraId="0AD6D3C6" w14:textId="77777777" w:rsidR="002D474C" w:rsidRDefault="002D474C" w:rsidP="004B3C38">
            <w:pPr>
              <w:cnfStyle w:val="100000000000" w:firstRow="1" w:lastRow="0" w:firstColumn="0" w:lastColumn="0" w:oddVBand="0" w:evenVBand="0" w:oddHBand="0" w:evenHBand="0" w:firstRowFirstColumn="0" w:firstRowLastColumn="0" w:lastRowFirstColumn="0" w:lastRowLastColumn="0"/>
            </w:pPr>
            <w:r w:rsidRPr="1EE5E8C0">
              <w:rPr>
                <w:rFonts w:ascii="Calibri" w:eastAsia="Calibri" w:hAnsi="Calibri" w:cs="Calibri"/>
              </w:rPr>
              <w:t>Example Value</w:t>
            </w:r>
            <w:r>
              <w:rPr>
                <w:rFonts w:ascii="Calibri" w:eastAsia="Calibri" w:hAnsi="Calibri" w:cs="Calibri"/>
              </w:rPr>
              <w:t>s</w:t>
            </w:r>
          </w:p>
        </w:tc>
      </w:tr>
      <w:tr w:rsidR="002D474C" w14:paraId="6F2D499F" w14:textId="77777777" w:rsidTr="004B3C38">
        <w:tc>
          <w:tcPr>
            <w:cnfStyle w:val="001000000000" w:firstRow="0" w:lastRow="0" w:firstColumn="1" w:lastColumn="0" w:oddVBand="0" w:evenVBand="0" w:oddHBand="0" w:evenHBand="0" w:firstRowFirstColumn="0" w:firstRowLastColumn="0" w:lastRowFirstColumn="0" w:lastRowLastColumn="0"/>
            <w:tcW w:w="1399" w:type="dxa"/>
          </w:tcPr>
          <w:p w14:paraId="4D837026" w14:textId="77777777" w:rsidR="002D474C" w:rsidRPr="00512CE1" w:rsidRDefault="002D474C" w:rsidP="004B3C38">
            <w:pPr>
              <w:rPr>
                <w:b w:val="0"/>
              </w:rPr>
            </w:pPr>
            <w:r>
              <w:rPr>
                <w:rFonts w:ascii="Calibri" w:eastAsia="Calibri" w:hAnsi="Calibri" w:cs="Calibri"/>
                <w:b w:val="0"/>
              </w:rPr>
              <w:lastRenderedPageBreak/>
              <w:t>Message Type</w:t>
            </w:r>
          </w:p>
        </w:tc>
        <w:tc>
          <w:tcPr>
            <w:tcW w:w="2140" w:type="dxa"/>
          </w:tcPr>
          <w:p w14:paraId="4672521F" w14:textId="577BDC56" w:rsidR="002D474C" w:rsidRPr="00512CE1" w:rsidRDefault="002D474C" w:rsidP="004B3C38">
            <w:pPr>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rPr>
              <w:t>Static “</w:t>
            </w:r>
            <w:r w:rsidR="00405DFA">
              <w:rPr>
                <w:rFonts w:ascii="Calibri" w:eastAsia="Calibri" w:hAnsi="Calibri" w:cs="Calibri"/>
              </w:rPr>
              <w:t>MAP</w:t>
            </w:r>
            <w:r>
              <w:rPr>
                <w:rFonts w:ascii="Calibri" w:eastAsia="Calibri" w:hAnsi="Calibri" w:cs="Calibri"/>
              </w:rPr>
              <w:t>”</w:t>
            </w:r>
          </w:p>
        </w:tc>
        <w:tc>
          <w:tcPr>
            <w:tcW w:w="5487" w:type="dxa"/>
          </w:tcPr>
          <w:p w14:paraId="2AC553D1" w14:textId="0F965A9F" w:rsidR="002D474C" w:rsidRPr="00512CE1" w:rsidRDefault="00405DFA" w:rsidP="004B3C38">
            <w:pPr>
              <w:cnfStyle w:val="000000000000" w:firstRow="0" w:lastRow="0" w:firstColumn="0" w:lastColumn="0" w:oddVBand="0" w:evenVBand="0" w:oddHBand="0" w:evenHBand="0" w:firstRowFirstColumn="0" w:firstRowLastColumn="0" w:lastRowFirstColumn="0" w:lastRowLastColumn="0"/>
            </w:pPr>
            <w:r>
              <w:t>MAP</w:t>
            </w:r>
          </w:p>
        </w:tc>
      </w:tr>
      <w:tr w:rsidR="002D474C" w14:paraId="127B19B3" w14:textId="77777777" w:rsidTr="004B3C38">
        <w:tc>
          <w:tcPr>
            <w:cnfStyle w:val="001000000000" w:firstRow="0" w:lastRow="0" w:firstColumn="1" w:lastColumn="0" w:oddVBand="0" w:evenVBand="0" w:oddHBand="0" w:evenHBand="0" w:firstRowFirstColumn="0" w:firstRowLastColumn="0" w:lastRowFirstColumn="0" w:lastRowLastColumn="0"/>
            <w:tcW w:w="1399" w:type="dxa"/>
          </w:tcPr>
          <w:p w14:paraId="376E4AA7" w14:textId="77777777" w:rsidR="002D474C" w:rsidRPr="00512CE1" w:rsidRDefault="002D474C" w:rsidP="004B3C38">
            <w:pPr>
              <w:rPr>
                <w:b w:val="0"/>
              </w:rPr>
            </w:pPr>
            <w:r>
              <w:rPr>
                <w:rFonts w:ascii="Calibri" w:eastAsia="Calibri" w:hAnsi="Calibri" w:cs="Calibri"/>
                <w:b w:val="0"/>
              </w:rPr>
              <w:t>Message Version</w:t>
            </w:r>
          </w:p>
        </w:tc>
        <w:tc>
          <w:tcPr>
            <w:tcW w:w="2140" w:type="dxa"/>
          </w:tcPr>
          <w:p w14:paraId="1D32C61B" w14:textId="24EB4025" w:rsidR="002D474C" w:rsidRPr="00405DFA" w:rsidRDefault="002D474C" w:rsidP="004B3C38">
            <w:pPr>
              <w:cnfStyle w:val="000000000000" w:firstRow="0" w:lastRow="0" w:firstColumn="0" w:lastColumn="0" w:oddVBand="0" w:evenVBand="0" w:oddHBand="0" w:evenHBand="0" w:firstRowFirstColumn="0" w:firstRowLastColumn="0" w:lastRowFirstColumn="0" w:lastRowLastColumn="0"/>
              <w:rPr>
                <w:b/>
              </w:rPr>
            </w:pPr>
            <w:r w:rsidRPr="002D474C">
              <w:rPr>
                <w:rFonts w:ascii="Calibri" w:eastAsia="Calibri" w:hAnsi="Calibri" w:cs="Calibri"/>
              </w:rPr>
              <w:t>Static “</w:t>
            </w:r>
            <w:r w:rsidR="00405DFA">
              <w:rPr>
                <w:rFonts w:ascii="Calibri" w:eastAsia="Calibri" w:hAnsi="Calibri" w:cs="Calibri"/>
              </w:rPr>
              <w:t>1_2</w:t>
            </w:r>
            <w:r w:rsidRPr="002D474C">
              <w:rPr>
                <w:rFonts w:ascii="Calibri" w:eastAsia="Calibri" w:hAnsi="Calibri" w:cs="Calibri"/>
              </w:rPr>
              <w:t>”</w:t>
            </w:r>
            <w:r w:rsidR="00405DFA">
              <w:rPr>
                <w:rFonts w:ascii="Calibri" w:eastAsia="Calibri" w:hAnsi="Calibri" w:cs="Calibri"/>
              </w:rPr>
              <w:t xml:space="preserve"> (MAP Profile Version)</w:t>
            </w:r>
          </w:p>
        </w:tc>
        <w:tc>
          <w:tcPr>
            <w:tcW w:w="5487" w:type="dxa"/>
          </w:tcPr>
          <w:p w14:paraId="3FE6C0B1" w14:textId="24785D0E" w:rsidR="002D474C" w:rsidRPr="00512CE1" w:rsidRDefault="002D474C" w:rsidP="004B3C38">
            <w:pPr>
              <w:cnfStyle w:val="000000000000" w:firstRow="0" w:lastRow="0" w:firstColumn="0" w:lastColumn="0" w:oddVBand="0" w:evenVBand="0" w:oddHBand="0" w:evenHBand="0" w:firstRowFirstColumn="0" w:firstRowLastColumn="0" w:lastRowFirstColumn="0" w:lastRowLastColumn="0"/>
            </w:pPr>
            <w:r>
              <w:t>1_2</w:t>
            </w:r>
          </w:p>
        </w:tc>
      </w:tr>
      <w:tr w:rsidR="002D474C" w14:paraId="69FA1EBB" w14:textId="77777777" w:rsidTr="004B3C38">
        <w:tc>
          <w:tcPr>
            <w:cnfStyle w:val="001000000000" w:firstRow="0" w:lastRow="0" w:firstColumn="1" w:lastColumn="0" w:oddVBand="0" w:evenVBand="0" w:oddHBand="0" w:evenHBand="0" w:firstRowFirstColumn="0" w:firstRowLastColumn="0" w:lastRowFirstColumn="0" w:lastRowLastColumn="0"/>
            <w:tcW w:w="1399" w:type="dxa"/>
          </w:tcPr>
          <w:p w14:paraId="1795A1E0" w14:textId="77777777" w:rsidR="002D474C" w:rsidRPr="00512CE1" w:rsidRDefault="002D474C" w:rsidP="004B3C38">
            <w:pPr>
              <w:rPr>
                <w:b w:val="0"/>
              </w:rPr>
            </w:pPr>
            <w:r>
              <w:rPr>
                <w:rFonts w:ascii="Calibri" w:eastAsia="Calibri" w:hAnsi="Calibri" w:cs="Calibri"/>
                <w:b w:val="0"/>
              </w:rPr>
              <w:t>Provider</w:t>
            </w:r>
          </w:p>
        </w:tc>
        <w:tc>
          <w:tcPr>
            <w:tcW w:w="2140" w:type="dxa"/>
          </w:tcPr>
          <w:p w14:paraId="254E509C" w14:textId="77777777" w:rsidR="00405DFA" w:rsidRDefault="00405DFA" w:rsidP="004B3C38">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 xml:space="preserve">e.g. </w:t>
            </w:r>
            <w:r w:rsidR="002D474C">
              <w:rPr>
                <w:rFonts w:ascii="Calibri" w:eastAsia="Calibri" w:hAnsi="Calibri" w:cs="Calibri"/>
              </w:rPr>
              <w:t xml:space="preserve">TFL </w:t>
            </w:r>
          </w:p>
          <w:p w14:paraId="75BA0ADD" w14:textId="2FBA9E0E" w:rsidR="002D474C" w:rsidRPr="002D474C" w:rsidRDefault="002D474C" w:rsidP="004B3C38">
            <w:pPr>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rPr>
              <w:t xml:space="preserve">value </w:t>
            </w:r>
            <w:r w:rsidR="00405DFA">
              <w:rPr>
                <w:rFonts w:ascii="Calibri" w:eastAsia="Calibri" w:hAnsi="Calibri" w:cs="Calibri"/>
              </w:rPr>
              <w:t>tbc</w:t>
            </w:r>
            <w:r>
              <w:rPr>
                <w:rFonts w:ascii="Calibri" w:eastAsia="Calibri" w:hAnsi="Calibri" w:cs="Calibri"/>
              </w:rPr>
              <w:t>”</w:t>
            </w:r>
          </w:p>
          <w:p w14:paraId="7D3FAE5A" w14:textId="77777777" w:rsidR="002D474C" w:rsidRPr="002D474C" w:rsidRDefault="002D474C" w:rsidP="004B3C38">
            <w:pPr>
              <w:cnfStyle w:val="000000000000" w:firstRow="0" w:lastRow="0" w:firstColumn="0" w:lastColumn="0" w:oddVBand="0" w:evenVBand="0" w:oddHBand="0" w:evenHBand="0" w:firstRowFirstColumn="0" w:firstRowLastColumn="0" w:lastRowFirstColumn="0" w:lastRowLastColumn="0"/>
            </w:pPr>
          </w:p>
        </w:tc>
        <w:tc>
          <w:tcPr>
            <w:tcW w:w="5487" w:type="dxa"/>
          </w:tcPr>
          <w:p w14:paraId="0DB4BE6D" w14:textId="6F16EAB4" w:rsidR="002D474C" w:rsidRPr="00512CE1" w:rsidRDefault="00405DFA" w:rsidP="004B3C38">
            <w:pPr>
              <w:cnfStyle w:val="000000000000" w:firstRow="0" w:lastRow="0" w:firstColumn="0" w:lastColumn="0" w:oddVBand="0" w:evenVBand="0" w:oddHBand="0" w:evenHBand="0" w:firstRowFirstColumn="0" w:firstRowLastColumn="0" w:lastRowFirstColumn="0" w:lastRowLastColumn="0"/>
            </w:pPr>
            <w:r>
              <w:t>TBC</w:t>
            </w:r>
          </w:p>
        </w:tc>
      </w:tr>
      <w:tr w:rsidR="002D474C" w14:paraId="5EBB1654" w14:textId="77777777" w:rsidTr="004B3C38">
        <w:tc>
          <w:tcPr>
            <w:cnfStyle w:val="001000000000" w:firstRow="0" w:lastRow="0" w:firstColumn="1" w:lastColumn="0" w:oddVBand="0" w:evenVBand="0" w:oddHBand="0" w:evenHBand="0" w:firstRowFirstColumn="0" w:firstRowLastColumn="0" w:lastRowFirstColumn="0" w:lastRowLastColumn="0"/>
            <w:tcW w:w="1399" w:type="dxa"/>
          </w:tcPr>
          <w:p w14:paraId="3B79E28C" w14:textId="77777777" w:rsidR="002D474C" w:rsidRPr="00512CE1" w:rsidRDefault="002D474C" w:rsidP="004B3C38">
            <w:pPr>
              <w:rPr>
                <w:b w:val="0"/>
              </w:rPr>
            </w:pPr>
            <w:r>
              <w:rPr>
                <w:rFonts w:ascii="Calibri" w:eastAsia="Calibri" w:hAnsi="Calibri" w:cs="Calibri"/>
                <w:b w:val="0"/>
              </w:rPr>
              <w:t>Subtype ID</w:t>
            </w:r>
          </w:p>
        </w:tc>
        <w:tc>
          <w:tcPr>
            <w:tcW w:w="2140" w:type="dxa"/>
          </w:tcPr>
          <w:p w14:paraId="4DF4DCF1" w14:textId="2619D542" w:rsidR="002D474C" w:rsidRPr="002D474C" w:rsidRDefault="00405DFA" w:rsidP="004B3C38">
            <w:pPr>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rPr>
              <w:t>Static “MAP”</w:t>
            </w:r>
          </w:p>
        </w:tc>
        <w:tc>
          <w:tcPr>
            <w:tcW w:w="5487" w:type="dxa"/>
          </w:tcPr>
          <w:p w14:paraId="45CCD959" w14:textId="047AE66B" w:rsidR="002D474C" w:rsidRPr="00512CE1" w:rsidRDefault="00405DFA" w:rsidP="004B3C38">
            <w:pPr>
              <w:cnfStyle w:val="000000000000" w:firstRow="0" w:lastRow="0" w:firstColumn="0" w:lastColumn="0" w:oddVBand="0" w:evenVBand="0" w:oddHBand="0" w:evenHBand="0" w:firstRowFirstColumn="0" w:firstRowLastColumn="0" w:lastRowFirstColumn="0" w:lastRowLastColumn="0"/>
            </w:pPr>
            <w:r>
              <w:t>MAP</w:t>
            </w:r>
          </w:p>
        </w:tc>
      </w:tr>
      <w:tr w:rsidR="002D474C" w14:paraId="7F78E31E" w14:textId="77777777" w:rsidTr="004B3C38">
        <w:tc>
          <w:tcPr>
            <w:cnfStyle w:val="001000000000" w:firstRow="0" w:lastRow="0" w:firstColumn="1" w:lastColumn="0" w:oddVBand="0" w:evenVBand="0" w:oddHBand="0" w:evenHBand="0" w:firstRowFirstColumn="0" w:firstRowLastColumn="0" w:lastRowFirstColumn="0" w:lastRowLastColumn="0"/>
            <w:tcW w:w="1399" w:type="dxa"/>
          </w:tcPr>
          <w:p w14:paraId="4A547D0A" w14:textId="77777777" w:rsidR="002D474C" w:rsidRDefault="002D474C" w:rsidP="004B3C38">
            <w:pPr>
              <w:rPr>
                <w:rFonts w:ascii="Calibri" w:eastAsia="Calibri" w:hAnsi="Calibri" w:cs="Calibri"/>
                <w:b w:val="0"/>
              </w:rPr>
            </w:pPr>
            <w:r>
              <w:rPr>
                <w:rFonts w:ascii="Calibri" w:eastAsia="Calibri" w:hAnsi="Calibri" w:cs="Calibri"/>
                <w:b w:val="0"/>
              </w:rPr>
              <w:t>Quad Tree Path</w:t>
            </w:r>
          </w:p>
        </w:tc>
        <w:tc>
          <w:tcPr>
            <w:tcW w:w="2140" w:type="dxa"/>
          </w:tcPr>
          <w:p w14:paraId="7C67E30F" w14:textId="77777777" w:rsidR="00405DFA" w:rsidRPr="00405DFA" w:rsidRDefault="00405DFA" w:rsidP="00405DFA">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00405DFA">
              <w:rPr>
                <w:rFonts w:ascii="Calibri" w:eastAsia="Calibri" w:hAnsi="Calibri" w:cs="Calibri"/>
              </w:rPr>
              <w:t>quad tree path based on "last known" MAP refPoint</w:t>
            </w:r>
          </w:p>
          <w:p w14:paraId="387EA113" w14:textId="77777777" w:rsidR="00405DFA" w:rsidRPr="00405DFA" w:rsidRDefault="00405DFA" w:rsidP="00405DFA">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roofErr w:type="gramStart"/>
            <w:r w:rsidRPr="00405DFA">
              <w:rPr>
                <w:rFonts w:ascii="Calibri" w:eastAsia="Calibri" w:hAnsi="Calibri" w:cs="Calibri"/>
              </w:rPr>
              <w:t>MapData.IntersectionGeometry.RefPoint</w:t>
            </w:r>
            <w:proofErr w:type="gramEnd"/>
          </w:p>
          <w:p w14:paraId="264DD162" w14:textId="6CF61BA8" w:rsidR="002D474C" w:rsidRPr="00512CE1" w:rsidRDefault="00405DFA" w:rsidP="00405DFA">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highlight w:val="yellow"/>
              </w:rPr>
            </w:pPr>
            <w:r w:rsidRPr="00405DFA">
              <w:rPr>
                <w:rFonts w:ascii="Calibri" w:eastAsia="Calibri" w:hAnsi="Calibri" w:cs="Calibri"/>
              </w:rPr>
              <w:t xml:space="preserve"> If MAP defines multiple intersections the refPoint of the first intersection is used</w:t>
            </w:r>
          </w:p>
        </w:tc>
        <w:tc>
          <w:tcPr>
            <w:tcW w:w="5487" w:type="dxa"/>
          </w:tcPr>
          <w:p w14:paraId="126673E5" w14:textId="77777777" w:rsidR="002D474C" w:rsidRPr="002D474C" w:rsidRDefault="002D474C" w:rsidP="004B3C38">
            <w:pPr>
              <w:cnfStyle w:val="000000000000" w:firstRow="0" w:lastRow="0" w:firstColumn="0" w:lastColumn="0" w:oddVBand="0" w:evenVBand="0" w:oddHBand="0" w:evenHBand="0" w:firstRowFirstColumn="0" w:firstRowLastColumn="0" w:lastRowFirstColumn="0" w:lastRowLastColumn="0"/>
            </w:pPr>
            <w:r>
              <w:t>0.3.1.3.1.3.0.3.1.1.3.3.3.3.2.2.1.2</w:t>
            </w:r>
          </w:p>
        </w:tc>
      </w:tr>
    </w:tbl>
    <w:p w14:paraId="0D6C7AF5" w14:textId="77777777" w:rsidR="002D474C" w:rsidRDefault="002D474C" w:rsidP="1EE5E8C0">
      <w:pPr>
        <w:rPr>
          <w:rFonts w:ascii="Calibri" w:eastAsia="Calibri" w:hAnsi="Calibri" w:cs="Calibri"/>
        </w:rPr>
      </w:pPr>
    </w:p>
    <w:p w14:paraId="54B2C99B" w14:textId="77777777" w:rsidR="00C004EB" w:rsidRPr="00C004EB" w:rsidRDefault="00C004EB" w:rsidP="00C004EB">
      <w:pPr>
        <w:pStyle w:val="Heading2"/>
        <w:numPr>
          <w:ilvl w:val="1"/>
          <w:numId w:val="2"/>
        </w:numPr>
        <w:spacing w:before="0" w:line="240" w:lineRule="auto"/>
        <w:rPr>
          <w:lang w:eastAsia="en-GB"/>
        </w:rPr>
      </w:pPr>
      <w:bookmarkStart w:id="106" w:name="_Toc522782819"/>
      <w:bookmarkStart w:id="107" w:name="_Toc524967831"/>
      <w:r w:rsidRPr="00C004EB">
        <w:rPr>
          <w:lang w:eastAsia="en-GB"/>
        </w:rPr>
        <w:t>Message Properties</w:t>
      </w:r>
      <w:bookmarkEnd w:id="106"/>
      <w:bookmarkEnd w:id="107"/>
    </w:p>
    <w:p w14:paraId="69ED3060" w14:textId="77777777" w:rsidR="00C004EB" w:rsidRPr="00C004EB" w:rsidRDefault="00C004EB" w:rsidP="00C004EB">
      <w:pPr>
        <w:rPr>
          <w:lang w:eastAsia="en-GB"/>
        </w:rPr>
      </w:pPr>
    </w:p>
    <w:p w14:paraId="4B65B063" w14:textId="5B623E3F" w:rsidR="00C004EB" w:rsidRPr="00C004EB" w:rsidRDefault="00C004EB" w:rsidP="00C004EB">
      <w:pPr>
        <w:rPr>
          <w:lang w:eastAsia="en-GB"/>
        </w:rPr>
      </w:pPr>
      <w:r w:rsidRPr="00C004EB">
        <w:rPr>
          <w:lang w:eastAsia="en-GB"/>
        </w:rPr>
        <w:t xml:space="preserve">InterCor IF2 </w:t>
      </w:r>
      <w:r w:rsidRPr="00081544">
        <w:rPr>
          <w:lang w:eastAsia="en-GB"/>
        </w:rPr>
        <w:t>specification (</w:t>
      </w:r>
      <w:proofErr w:type="gramStart"/>
      <w:r w:rsidRPr="00081544">
        <w:rPr>
          <w:lang w:eastAsia="en-GB"/>
        </w:rPr>
        <w:t>ref[</w:t>
      </w:r>
      <w:proofErr w:type="gramEnd"/>
      <w:r w:rsidRPr="00081544">
        <w:rPr>
          <w:lang w:eastAsia="en-GB"/>
        </w:rPr>
        <w:t>1]) describes</w:t>
      </w:r>
      <w:r w:rsidRPr="00C004EB">
        <w:rPr>
          <w:lang w:eastAsia="en-GB"/>
        </w:rPr>
        <w:t xml:space="preserve"> the following message properties: “ttl”,”lat”,”lon”. </w:t>
      </w:r>
      <w:r w:rsidR="00081544">
        <w:rPr>
          <w:lang w:eastAsia="en-GB"/>
        </w:rPr>
        <w:t xml:space="preserve">These are set by the information provider.  </w:t>
      </w:r>
      <w:r w:rsidRPr="00C004EB">
        <w:rPr>
          <w:lang w:eastAsia="en-GB"/>
        </w:rPr>
        <w:t>Since the AMQP message model defines predefined “fields” and user definable headers, the following table describes how these properties are implemented:</w:t>
      </w:r>
    </w:p>
    <w:tbl>
      <w:tblPr>
        <w:tblStyle w:val="GridTable1Light-Accent1"/>
        <w:tblW w:w="8926" w:type="dxa"/>
        <w:tblLayout w:type="fixed"/>
        <w:tblLook w:val="06A0" w:firstRow="1" w:lastRow="0" w:firstColumn="1" w:lastColumn="0" w:noHBand="1" w:noVBand="1"/>
      </w:tblPr>
      <w:tblGrid>
        <w:gridCol w:w="1129"/>
        <w:gridCol w:w="7797"/>
      </w:tblGrid>
      <w:tr w:rsidR="00C004EB" w:rsidRPr="00C004EB" w14:paraId="4E88ED1C" w14:textId="77777777" w:rsidTr="002855C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172C93D1" w14:textId="77777777" w:rsidR="00C004EB" w:rsidRPr="00C004EB" w:rsidRDefault="00C004EB" w:rsidP="00C004EB">
            <w:r w:rsidRPr="00C004EB">
              <w:rPr>
                <w:rFonts w:ascii="Calibri" w:eastAsia="Calibri" w:hAnsi="Calibri" w:cs="Calibri"/>
              </w:rPr>
              <w:t>Property</w:t>
            </w:r>
          </w:p>
        </w:tc>
        <w:tc>
          <w:tcPr>
            <w:tcW w:w="7797" w:type="dxa"/>
          </w:tcPr>
          <w:p w14:paraId="242F8834" w14:textId="77777777" w:rsidR="00C004EB" w:rsidRPr="00C004EB" w:rsidRDefault="00C004EB" w:rsidP="00C004EB">
            <w:pPr>
              <w:cnfStyle w:val="100000000000" w:firstRow="1" w:lastRow="0" w:firstColumn="0" w:lastColumn="0" w:oddVBand="0" w:evenVBand="0" w:oddHBand="0" w:evenHBand="0" w:firstRowFirstColumn="0" w:firstRowLastColumn="0" w:lastRowFirstColumn="0" w:lastRowLastColumn="0"/>
            </w:pPr>
            <w:r w:rsidRPr="00C004EB">
              <w:rPr>
                <w:rFonts w:ascii="Calibri" w:eastAsia="Calibri" w:hAnsi="Calibri" w:cs="Calibri"/>
              </w:rPr>
              <w:t>Implementation</w:t>
            </w:r>
          </w:p>
        </w:tc>
      </w:tr>
      <w:tr w:rsidR="00C004EB" w:rsidRPr="00C004EB" w14:paraId="14894C17" w14:textId="77777777" w:rsidTr="002855C4">
        <w:tc>
          <w:tcPr>
            <w:cnfStyle w:val="001000000000" w:firstRow="0" w:lastRow="0" w:firstColumn="1" w:lastColumn="0" w:oddVBand="0" w:evenVBand="0" w:oddHBand="0" w:evenHBand="0" w:firstRowFirstColumn="0" w:firstRowLastColumn="0" w:lastRowFirstColumn="0" w:lastRowLastColumn="0"/>
            <w:tcW w:w="1129" w:type="dxa"/>
          </w:tcPr>
          <w:p w14:paraId="75FD2A2E" w14:textId="77777777" w:rsidR="00C004EB" w:rsidRPr="006A64F8" w:rsidRDefault="00C004EB" w:rsidP="00C004EB">
            <w:pPr>
              <w:rPr>
                <w:b w:val="0"/>
              </w:rPr>
            </w:pPr>
            <w:r w:rsidRPr="006A64F8">
              <w:rPr>
                <w:b w:val="0"/>
              </w:rPr>
              <w:t>ttl</w:t>
            </w:r>
          </w:p>
        </w:tc>
        <w:tc>
          <w:tcPr>
            <w:tcW w:w="7797" w:type="dxa"/>
          </w:tcPr>
          <w:p w14:paraId="0C480CD7" w14:textId="77777777" w:rsidR="00C004EB" w:rsidRPr="006A64F8" w:rsidRDefault="00C004EB" w:rsidP="00C004EB">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006A64F8">
              <w:rPr>
                <w:rFonts w:ascii="Calibri" w:eastAsia="Calibri" w:hAnsi="Calibri" w:cs="Calibri"/>
              </w:rPr>
              <w:t xml:space="preserve"> As AMQP message “expiration” field</w:t>
            </w:r>
          </w:p>
          <w:p w14:paraId="43215DC3" w14:textId="77777777" w:rsidR="00C004EB" w:rsidRPr="006A64F8" w:rsidRDefault="00C004EB" w:rsidP="00C004EB">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006A64F8">
              <w:rPr>
                <w:rFonts w:ascii="Calibri" w:eastAsia="Calibri" w:hAnsi="Calibri" w:cs="Calibri"/>
              </w:rPr>
              <w:t>Time to Live in milliseconds</w:t>
            </w:r>
          </w:p>
          <w:p w14:paraId="7216CA84" w14:textId="7823F891" w:rsidR="00C004EB" w:rsidRPr="006A64F8" w:rsidRDefault="00C004EB" w:rsidP="00C004EB">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006A64F8">
              <w:rPr>
                <w:rFonts w:ascii="Calibri" w:eastAsia="Calibri" w:hAnsi="Calibri" w:cs="Calibri"/>
              </w:rPr>
              <w:t>Always 60</w:t>
            </w:r>
            <w:r w:rsidR="00081544" w:rsidRPr="006A64F8">
              <w:rPr>
                <w:rFonts w:ascii="Calibri" w:eastAsia="Calibri" w:hAnsi="Calibri" w:cs="Calibri"/>
              </w:rPr>
              <w:t>000</w:t>
            </w:r>
            <w:r w:rsidRPr="006A64F8">
              <w:rPr>
                <w:rFonts w:ascii="Calibri" w:eastAsia="Calibri" w:hAnsi="Calibri" w:cs="Calibri"/>
              </w:rPr>
              <w:t xml:space="preserve"> for MAP</w:t>
            </w:r>
          </w:p>
          <w:p w14:paraId="6F64317F" w14:textId="47A83683" w:rsidR="00C004EB" w:rsidRPr="006A64F8" w:rsidRDefault="00C004EB" w:rsidP="00C004EB">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006A64F8">
              <w:rPr>
                <w:rFonts w:ascii="Calibri" w:eastAsia="Calibri" w:hAnsi="Calibri" w:cs="Calibri"/>
              </w:rPr>
              <w:t>Always 10</w:t>
            </w:r>
            <w:r w:rsidR="00081544" w:rsidRPr="006A64F8">
              <w:rPr>
                <w:rFonts w:ascii="Calibri" w:eastAsia="Calibri" w:hAnsi="Calibri" w:cs="Calibri"/>
              </w:rPr>
              <w:t>000</w:t>
            </w:r>
            <w:r w:rsidRPr="006A64F8">
              <w:rPr>
                <w:rFonts w:ascii="Calibri" w:eastAsia="Calibri" w:hAnsi="Calibri" w:cs="Calibri"/>
              </w:rPr>
              <w:t xml:space="preserve"> for SPAT</w:t>
            </w:r>
          </w:p>
          <w:p w14:paraId="71CBC59A" w14:textId="76539C1A" w:rsidR="00C004EB" w:rsidRPr="006A64F8" w:rsidRDefault="00C004EB" w:rsidP="00C004EB">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006A64F8">
              <w:rPr>
                <w:rFonts w:ascii="Calibri" w:eastAsia="Calibri" w:hAnsi="Calibri" w:cs="Calibri"/>
              </w:rPr>
              <w:t xml:space="preserve">Always </w:t>
            </w:r>
            <w:r w:rsidR="00081544" w:rsidRPr="006A64F8">
              <w:rPr>
                <w:rFonts w:ascii="Calibri" w:eastAsia="Calibri" w:hAnsi="Calibri" w:cs="Calibri"/>
              </w:rPr>
              <w:t xml:space="preserve">720000 </w:t>
            </w:r>
            <w:r w:rsidRPr="006A64F8">
              <w:rPr>
                <w:rFonts w:ascii="Calibri" w:eastAsia="Calibri" w:hAnsi="Calibri" w:cs="Calibri"/>
              </w:rPr>
              <w:t>for IVI</w:t>
            </w:r>
            <w:r w:rsidR="00081544" w:rsidRPr="006A64F8">
              <w:rPr>
                <w:rFonts w:ascii="Calibri" w:eastAsia="Calibri" w:hAnsi="Calibri" w:cs="Calibri"/>
              </w:rPr>
              <w:t xml:space="preserve"> (TfL and HE should have same implementation)</w:t>
            </w:r>
          </w:p>
          <w:p w14:paraId="31689783" w14:textId="40C73012" w:rsidR="00C004EB" w:rsidRPr="006A64F8" w:rsidRDefault="00C004EB" w:rsidP="00C004EB">
            <w:pPr>
              <w:cnfStyle w:val="000000000000" w:firstRow="0" w:lastRow="0" w:firstColumn="0" w:lastColumn="0" w:oddVBand="0" w:evenVBand="0" w:oddHBand="0" w:evenHBand="0" w:firstRowFirstColumn="0" w:firstRowLastColumn="0" w:lastRowFirstColumn="0" w:lastRowLastColumn="0"/>
            </w:pPr>
            <w:r w:rsidRPr="006A64F8">
              <w:rPr>
                <w:rFonts w:ascii="Calibri" w:eastAsia="Calibri" w:hAnsi="Calibri" w:cs="Calibri"/>
              </w:rPr>
              <w:t>Alway</w:t>
            </w:r>
            <w:r w:rsidR="0049073B" w:rsidRPr="006A64F8">
              <w:rPr>
                <w:rFonts w:ascii="Calibri" w:eastAsia="Calibri" w:hAnsi="Calibri" w:cs="Calibri"/>
              </w:rPr>
              <w:t xml:space="preserve">s </w:t>
            </w:r>
            <w:r w:rsidR="00081544" w:rsidRPr="006A64F8">
              <w:rPr>
                <w:rFonts w:ascii="Calibri" w:eastAsia="Calibri" w:hAnsi="Calibri" w:cs="Calibri"/>
              </w:rPr>
              <w:t xml:space="preserve">720000 </w:t>
            </w:r>
            <w:r w:rsidRPr="006A64F8">
              <w:rPr>
                <w:rFonts w:ascii="Calibri" w:eastAsia="Calibri" w:hAnsi="Calibri" w:cs="Calibri"/>
              </w:rPr>
              <w:t>for DENM</w:t>
            </w:r>
            <w:r w:rsidR="00081544" w:rsidRPr="006A64F8">
              <w:rPr>
                <w:rFonts w:ascii="Calibri" w:eastAsia="Calibri" w:hAnsi="Calibri" w:cs="Calibri"/>
              </w:rPr>
              <w:t xml:space="preserve"> (TfL and HE should have same implementation)</w:t>
            </w:r>
          </w:p>
        </w:tc>
      </w:tr>
      <w:tr w:rsidR="00C004EB" w:rsidRPr="00C004EB" w14:paraId="7CB893DF" w14:textId="77777777" w:rsidTr="002855C4">
        <w:tc>
          <w:tcPr>
            <w:cnfStyle w:val="001000000000" w:firstRow="0" w:lastRow="0" w:firstColumn="1" w:lastColumn="0" w:oddVBand="0" w:evenVBand="0" w:oddHBand="0" w:evenHBand="0" w:firstRowFirstColumn="0" w:firstRowLastColumn="0" w:lastRowFirstColumn="0" w:lastRowLastColumn="0"/>
            <w:tcW w:w="1129" w:type="dxa"/>
          </w:tcPr>
          <w:p w14:paraId="7238DD7A" w14:textId="77777777" w:rsidR="00C004EB" w:rsidRPr="006A64F8" w:rsidRDefault="00C004EB" w:rsidP="00C004EB">
            <w:pPr>
              <w:rPr>
                <w:b w:val="0"/>
              </w:rPr>
            </w:pPr>
            <w:r w:rsidRPr="006A64F8">
              <w:rPr>
                <w:b w:val="0"/>
              </w:rPr>
              <w:t>lat</w:t>
            </w:r>
          </w:p>
        </w:tc>
        <w:tc>
          <w:tcPr>
            <w:tcW w:w="7797" w:type="dxa"/>
          </w:tcPr>
          <w:p w14:paraId="0A958A55" w14:textId="77777777" w:rsidR="00C004EB" w:rsidRPr="006A64F8" w:rsidRDefault="00C004EB" w:rsidP="00C004EB">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006A64F8">
              <w:rPr>
                <w:rFonts w:ascii="Calibri" w:eastAsia="Calibri" w:hAnsi="Calibri" w:cs="Calibri"/>
              </w:rPr>
              <w:t>As AMQP message header "lat"</w:t>
            </w:r>
          </w:p>
          <w:p w14:paraId="25E89FD8" w14:textId="77777777" w:rsidR="00C004EB" w:rsidRPr="006A64F8" w:rsidRDefault="00C004EB" w:rsidP="00C004EB">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006A64F8">
              <w:rPr>
                <w:rFonts w:ascii="Calibri" w:eastAsia="Calibri" w:hAnsi="Calibri" w:cs="Calibri"/>
              </w:rPr>
              <w:t>MAP refPoint latitude</w:t>
            </w:r>
          </w:p>
          <w:p w14:paraId="6848E773" w14:textId="77777777" w:rsidR="00C004EB" w:rsidRPr="006A64F8" w:rsidRDefault="00C004EB" w:rsidP="00C004EB">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i/>
              </w:rPr>
            </w:pPr>
            <w:r w:rsidRPr="006A64F8">
              <w:rPr>
                <w:rFonts w:ascii="Calibri" w:eastAsia="Calibri" w:hAnsi="Calibri" w:cs="Calibri"/>
                <w:i/>
              </w:rPr>
              <w:t>MapData.IntersectionGeometry.RefPoint.lat</w:t>
            </w:r>
          </w:p>
          <w:p w14:paraId="4FE419A4" w14:textId="77777777" w:rsidR="00C004EB" w:rsidRPr="006A64F8" w:rsidRDefault="00C004EB" w:rsidP="00C004EB">
            <w:pPr>
              <w:cnfStyle w:val="000000000000" w:firstRow="0" w:lastRow="0" w:firstColumn="0" w:lastColumn="0" w:oddVBand="0" w:evenVBand="0" w:oddHBand="0" w:evenHBand="0" w:firstRowFirstColumn="0" w:firstRowLastColumn="0" w:lastRowFirstColumn="0" w:lastRowLastColumn="0"/>
            </w:pPr>
            <w:r w:rsidRPr="006A64F8">
              <w:rPr>
                <w:rFonts w:ascii="Calibri" w:eastAsia="Calibri" w:hAnsi="Calibri" w:cs="Calibri"/>
              </w:rPr>
              <w:t>If MAP defines multiple intersections the refPoint of the first intersection is used</w:t>
            </w:r>
          </w:p>
        </w:tc>
      </w:tr>
      <w:tr w:rsidR="00C004EB" w:rsidRPr="00C004EB" w14:paraId="55EC4FEC" w14:textId="77777777" w:rsidTr="002855C4">
        <w:tc>
          <w:tcPr>
            <w:cnfStyle w:val="001000000000" w:firstRow="0" w:lastRow="0" w:firstColumn="1" w:lastColumn="0" w:oddVBand="0" w:evenVBand="0" w:oddHBand="0" w:evenHBand="0" w:firstRowFirstColumn="0" w:firstRowLastColumn="0" w:lastRowFirstColumn="0" w:lastRowLastColumn="0"/>
            <w:tcW w:w="1129" w:type="dxa"/>
          </w:tcPr>
          <w:p w14:paraId="500DD669" w14:textId="77777777" w:rsidR="00C004EB" w:rsidRPr="006A64F8" w:rsidRDefault="00C004EB" w:rsidP="00C004EB">
            <w:pPr>
              <w:rPr>
                <w:b w:val="0"/>
              </w:rPr>
            </w:pPr>
            <w:r w:rsidRPr="006A64F8">
              <w:rPr>
                <w:b w:val="0"/>
              </w:rPr>
              <w:t>lon</w:t>
            </w:r>
          </w:p>
        </w:tc>
        <w:tc>
          <w:tcPr>
            <w:tcW w:w="7797" w:type="dxa"/>
          </w:tcPr>
          <w:p w14:paraId="3DE7527C" w14:textId="77777777" w:rsidR="00C004EB" w:rsidRPr="006A64F8" w:rsidRDefault="00C004EB" w:rsidP="00C004EB">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006A64F8">
              <w:rPr>
                <w:rFonts w:ascii="Calibri" w:eastAsia="Calibri" w:hAnsi="Calibri" w:cs="Calibri"/>
              </w:rPr>
              <w:t>As AMQP message header "lon"</w:t>
            </w:r>
          </w:p>
          <w:p w14:paraId="6E543ECD" w14:textId="77777777" w:rsidR="00C004EB" w:rsidRPr="006A64F8" w:rsidRDefault="00C004EB" w:rsidP="00C004EB">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006A64F8">
              <w:rPr>
                <w:rFonts w:ascii="Calibri" w:eastAsia="Calibri" w:hAnsi="Calibri" w:cs="Calibri"/>
              </w:rPr>
              <w:t>MAP refPoint longitude</w:t>
            </w:r>
          </w:p>
          <w:p w14:paraId="30FA43EC" w14:textId="77777777" w:rsidR="00C004EB" w:rsidRPr="006A64F8" w:rsidRDefault="00C004EB" w:rsidP="00C004EB">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i/>
              </w:rPr>
            </w:pPr>
            <w:proofErr w:type="gramStart"/>
            <w:r w:rsidRPr="006A64F8">
              <w:rPr>
                <w:rFonts w:ascii="Calibri" w:eastAsia="Calibri" w:hAnsi="Calibri" w:cs="Calibri"/>
                <w:i/>
              </w:rPr>
              <w:t>MapData.IntersectionGeometry.RefPoint.long</w:t>
            </w:r>
            <w:proofErr w:type="gramEnd"/>
          </w:p>
          <w:p w14:paraId="0C0C7B8C" w14:textId="77777777" w:rsidR="00C004EB" w:rsidRPr="006A64F8" w:rsidRDefault="00C004EB" w:rsidP="00C004EB">
            <w:pPr>
              <w:cnfStyle w:val="000000000000" w:firstRow="0" w:lastRow="0" w:firstColumn="0" w:lastColumn="0" w:oddVBand="0" w:evenVBand="0" w:oddHBand="0" w:evenHBand="0" w:firstRowFirstColumn="0" w:firstRowLastColumn="0" w:lastRowFirstColumn="0" w:lastRowLastColumn="0"/>
            </w:pPr>
            <w:r w:rsidRPr="006A64F8">
              <w:rPr>
                <w:rFonts w:ascii="Calibri" w:eastAsia="Calibri" w:hAnsi="Calibri" w:cs="Calibri"/>
              </w:rPr>
              <w:t xml:space="preserve"> If MAP defines multiple intersections the refPoint of the first intersection is used</w:t>
            </w:r>
          </w:p>
        </w:tc>
      </w:tr>
    </w:tbl>
    <w:p w14:paraId="65C2F510" w14:textId="77777777" w:rsidR="00C004EB" w:rsidRPr="00C004EB" w:rsidRDefault="00C004EB" w:rsidP="00C004EB">
      <w:pPr>
        <w:rPr>
          <w:lang w:eastAsia="en-GB"/>
        </w:rPr>
      </w:pPr>
    </w:p>
    <w:p w14:paraId="034048F9" w14:textId="77777777" w:rsidR="00C004EB" w:rsidRPr="00C004EB" w:rsidRDefault="00C004EB" w:rsidP="00C004EB">
      <w:pPr>
        <w:pStyle w:val="Heading2"/>
        <w:numPr>
          <w:ilvl w:val="1"/>
          <w:numId w:val="2"/>
        </w:numPr>
        <w:spacing w:before="0" w:line="240" w:lineRule="auto"/>
        <w:rPr>
          <w:lang w:eastAsia="en-GB"/>
        </w:rPr>
      </w:pPr>
      <w:bookmarkStart w:id="108" w:name="_Toc522782820"/>
      <w:bookmarkStart w:id="109" w:name="_Toc524967832"/>
      <w:r w:rsidRPr="00C004EB">
        <w:rPr>
          <w:lang w:eastAsia="en-GB"/>
        </w:rPr>
        <w:t>Message republishing</w:t>
      </w:r>
      <w:bookmarkEnd w:id="108"/>
      <w:bookmarkEnd w:id="109"/>
    </w:p>
    <w:p w14:paraId="543C29FC" w14:textId="77777777" w:rsidR="00C004EB" w:rsidRPr="00C004EB" w:rsidRDefault="00C004EB" w:rsidP="00C004EB">
      <w:pPr>
        <w:rPr>
          <w:lang w:eastAsia="en-GB"/>
        </w:rPr>
      </w:pPr>
    </w:p>
    <w:tbl>
      <w:tblPr>
        <w:tblStyle w:val="GridTable1Light-Accent1"/>
        <w:tblW w:w="9026" w:type="dxa"/>
        <w:tblLayout w:type="fixed"/>
        <w:tblLook w:val="06A0" w:firstRow="1" w:lastRow="0" w:firstColumn="1" w:lastColumn="0" w:noHBand="1" w:noVBand="1"/>
      </w:tblPr>
      <w:tblGrid>
        <w:gridCol w:w="1838"/>
        <w:gridCol w:w="3126"/>
        <w:gridCol w:w="4062"/>
      </w:tblGrid>
      <w:tr w:rsidR="00C004EB" w:rsidRPr="00C004EB" w14:paraId="0A9C72AA" w14:textId="77777777" w:rsidTr="002855C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232384DD" w14:textId="77777777" w:rsidR="00C004EB" w:rsidRPr="00C004EB" w:rsidRDefault="00C004EB" w:rsidP="00C004EB">
            <w:r w:rsidRPr="00C004EB">
              <w:rPr>
                <w:rFonts w:ascii="Calibri" w:eastAsia="Calibri" w:hAnsi="Calibri" w:cs="Calibri"/>
              </w:rPr>
              <w:lastRenderedPageBreak/>
              <w:t>Message type/exchange</w:t>
            </w:r>
          </w:p>
        </w:tc>
        <w:tc>
          <w:tcPr>
            <w:tcW w:w="3126" w:type="dxa"/>
          </w:tcPr>
          <w:p w14:paraId="24ACD460" w14:textId="77777777" w:rsidR="00C004EB" w:rsidRPr="00C004EB" w:rsidRDefault="00C004EB" w:rsidP="00C004EB">
            <w:pPr>
              <w:cnfStyle w:val="100000000000" w:firstRow="1" w:lastRow="0" w:firstColumn="0" w:lastColumn="0" w:oddVBand="0" w:evenVBand="0" w:oddHBand="0" w:evenHBand="0" w:firstRowFirstColumn="0" w:firstRowLastColumn="0" w:lastRowFirstColumn="0" w:lastRowLastColumn="0"/>
            </w:pPr>
            <w:r w:rsidRPr="00C004EB">
              <w:rPr>
                <w:rFonts w:ascii="Calibri" w:eastAsia="Calibri" w:hAnsi="Calibri" w:cs="Calibri"/>
              </w:rPr>
              <w:t>Republish Interval</w:t>
            </w:r>
          </w:p>
        </w:tc>
        <w:tc>
          <w:tcPr>
            <w:tcW w:w="4062" w:type="dxa"/>
          </w:tcPr>
          <w:p w14:paraId="155C224C" w14:textId="77777777" w:rsidR="00C004EB" w:rsidRPr="00C004EB" w:rsidRDefault="00C004EB" w:rsidP="00C004EB">
            <w:pPr>
              <w:cnfStyle w:val="100000000000" w:firstRow="1" w:lastRow="0" w:firstColumn="0" w:lastColumn="0" w:oddVBand="0" w:evenVBand="0" w:oddHBand="0" w:evenHBand="0" w:firstRowFirstColumn="0" w:firstRowLastColumn="0" w:lastRowFirstColumn="0" w:lastRowLastColumn="0"/>
            </w:pPr>
            <w:r w:rsidRPr="00C004EB">
              <w:rPr>
                <w:rFonts w:ascii="Calibri" w:eastAsia="Calibri" w:hAnsi="Calibri" w:cs="Calibri"/>
              </w:rPr>
              <w:t>Remarks</w:t>
            </w:r>
          </w:p>
        </w:tc>
      </w:tr>
      <w:tr w:rsidR="00C004EB" w:rsidRPr="00C004EB" w14:paraId="047E2669" w14:textId="77777777" w:rsidTr="00081544">
        <w:tc>
          <w:tcPr>
            <w:cnfStyle w:val="001000000000" w:firstRow="0" w:lastRow="0" w:firstColumn="1" w:lastColumn="0" w:oddVBand="0" w:evenVBand="0" w:oddHBand="0" w:evenHBand="0" w:firstRowFirstColumn="0" w:firstRowLastColumn="0" w:lastRowFirstColumn="0" w:lastRowLastColumn="0"/>
            <w:tcW w:w="1838" w:type="dxa"/>
            <w:shd w:val="clear" w:color="auto" w:fill="auto"/>
          </w:tcPr>
          <w:p w14:paraId="2EE787F3" w14:textId="77777777" w:rsidR="00C004EB" w:rsidRPr="00081544" w:rsidRDefault="00C004EB" w:rsidP="00C004EB">
            <w:pPr>
              <w:rPr>
                <w:b w:val="0"/>
              </w:rPr>
            </w:pPr>
            <w:r w:rsidRPr="00081544">
              <w:rPr>
                <w:b w:val="0"/>
              </w:rPr>
              <w:t>MAP</w:t>
            </w:r>
          </w:p>
        </w:tc>
        <w:tc>
          <w:tcPr>
            <w:tcW w:w="3126" w:type="dxa"/>
            <w:shd w:val="clear" w:color="auto" w:fill="auto"/>
          </w:tcPr>
          <w:p w14:paraId="035744DB" w14:textId="181B5583" w:rsidR="00C004EB" w:rsidRPr="00081544" w:rsidRDefault="00C004EB" w:rsidP="00C004EB">
            <w:pPr>
              <w:cnfStyle w:val="000000000000" w:firstRow="0" w:lastRow="0" w:firstColumn="0" w:lastColumn="0" w:oddVBand="0" w:evenVBand="0" w:oddHBand="0" w:evenHBand="0" w:firstRowFirstColumn="0" w:firstRowLastColumn="0" w:lastRowFirstColumn="0" w:lastRowLastColumn="0"/>
            </w:pPr>
            <w:r w:rsidRPr="00081544">
              <w:rPr>
                <w:rFonts w:ascii="Calibri" w:eastAsia="Calibri" w:hAnsi="Calibri" w:cs="Calibri"/>
              </w:rPr>
              <w:t xml:space="preserve"> 60</w:t>
            </w:r>
            <w:r w:rsidR="00081544" w:rsidRPr="00081544">
              <w:rPr>
                <w:rFonts w:ascii="Calibri" w:eastAsia="Calibri" w:hAnsi="Calibri" w:cs="Calibri"/>
              </w:rPr>
              <w:t>000</w:t>
            </w:r>
            <w:r w:rsidRPr="00081544">
              <w:rPr>
                <w:rFonts w:ascii="Calibri" w:eastAsia="Calibri" w:hAnsi="Calibri" w:cs="Calibri"/>
              </w:rPr>
              <w:t xml:space="preserve"> </w:t>
            </w:r>
            <w:r w:rsidR="00081544" w:rsidRPr="00081544">
              <w:rPr>
                <w:rFonts w:ascii="Calibri" w:eastAsia="Calibri" w:hAnsi="Calibri" w:cs="Calibri"/>
              </w:rPr>
              <w:t>milliseconds</w:t>
            </w:r>
          </w:p>
        </w:tc>
        <w:tc>
          <w:tcPr>
            <w:tcW w:w="4062" w:type="dxa"/>
            <w:shd w:val="clear" w:color="auto" w:fill="auto"/>
          </w:tcPr>
          <w:p w14:paraId="45F9354A" w14:textId="54DDDE77" w:rsidR="00C004EB" w:rsidRPr="00081544" w:rsidRDefault="00C004EB" w:rsidP="00C004EB">
            <w:pPr>
              <w:cnfStyle w:val="000000000000" w:firstRow="0" w:lastRow="0" w:firstColumn="0" w:lastColumn="0" w:oddVBand="0" w:evenVBand="0" w:oddHBand="0" w:evenHBand="0" w:firstRowFirstColumn="0" w:firstRowLastColumn="0" w:lastRowFirstColumn="0" w:lastRowLastColumn="0"/>
            </w:pPr>
            <w:r w:rsidRPr="00081544">
              <w:rPr>
                <w:rFonts w:ascii="Calibri" w:eastAsia="Calibri" w:hAnsi="Calibri" w:cs="Calibri"/>
              </w:rPr>
              <w:t>If a new MAP is published the republishing of the previous MAP is cancelled</w:t>
            </w:r>
          </w:p>
        </w:tc>
      </w:tr>
      <w:tr w:rsidR="00C004EB" w:rsidRPr="00C004EB" w14:paraId="14230CC2" w14:textId="77777777" w:rsidTr="00081544">
        <w:tc>
          <w:tcPr>
            <w:cnfStyle w:val="001000000000" w:firstRow="0" w:lastRow="0" w:firstColumn="1" w:lastColumn="0" w:oddVBand="0" w:evenVBand="0" w:oddHBand="0" w:evenHBand="0" w:firstRowFirstColumn="0" w:firstRowLastColumn="0" w:lastRowFirstColumn="0" w:lastRowLastColumn="0"/>
            <w:tcW w:w="1838" w:type="dxa"/>
            <w:shd w:val="clear" w:color="auto" w:fill="auto"/>
          </w:tcPr>
          <w:p w14:paraId="76944B67" w14:textId="77777777" w:rsidR="00C004EB" w:rsidRPr="00081544" w:rsidRDefault="00C004EB" w:rsidP="00C004EB">
            <w:pPr>
              <w:rPr>
                <w:b w:val="0"/>
              </w:rPr>
            </w:pPr>
            <w:r w:rsidRPr="00081544">
              <w:rPr>
                <w:b w:val="0"/>
              </w:rPr>
              <w:t>SPAT</w:t>
            </w:r>
          </w:p>
        </w:tc>
        <w:tc>
          <w:tcPr>
            <w:tcW w:w="3126" w:type="dxa"/>
            <w:shd w:val="clear" w:color="auto" w:fill="auto"/>
          </w:tcPr>
          <w:p w14:paraId="321DB6A4" w14:textId="77777777" w:rsidR="00C004EB" w:rsidRPr="00081544" w:rsidRDefault="00C004EB" w:rsidP="00C004EB">
            <w:pPr>
              <w:cnfStyle w:val="000000000000" w:firstRow="0" w:lastRow="0" w:firstColumn="0" w:lastColumn="0" w:oddVBand="0" w:evenVBand="0" w:oddHBand="0" w:evenHBand="0" w:firstRowFirstColumn="0" w:firstRowLastColumn="0" w:lastRowFirstColumn="0" w:lastRowLastColumn="0"/>
            </w:pPr>
            <w:r w:rsidRPr="00081544">
              <w:rPr>
                <w:rFonts w:ascii="Calibri" w:eastAsia="Calibri" w:hAnsi="Calibri" w:cs="Calibri"/>
              </w:rPr>
              <w:t xml:space="preserve"> &lt;no republishing&gt;</w:t>
            </w:r>
          </w:p>
        </w:tc>
        <w:tc>
          <w:tcPr>
            <w:tcW w:w="4062" w:type="dxa"/>
            <w:shd w:val="clear" w:color="auto" w:fill="auto"/>
          </w:tcPr>
          <w:p w14:paraId="38F46DBF" w14:textId="5FA96FCD" w:rsidR="00C004EB" w:rsidRPr="00081544" w:rsidRDefault="00081544" w:rsidP="00C004EB">
            <w:pPr>
              <w:cnfStyle w:val="000000000000" w:firstRow="0" w:lastRow="0" w:firstColumn="0" w:lastColumn="0" w:oddVBand="0" w:evenVBand="0" w:oddHBand="0" w:evenHBand="0" w:firstRowFirstColumn="0" w:firstRowLastColumn="0" w:lastRowFirstColumn="0" w:lastRowLastColumn="0"/>
            </w:pPr>
            <w:r w:rsidRPr="00081544">
              <w:rPr>
                <w:rFonts w:ascii="Calibri" w:eastAsia="Calibri" w:hAnsi="Calibri" w:cs="Calibri"/>
              </w:rPr>
              <w:t>By time a SPAT is published a new SPAT is ready to publish hence no republishing</w:t>
            </w:r>
          </w:p>
        </w:tc>
      </w:tr>
      <w:tr w:rsidR="00C004EB" w:rsidRPr="00C004EB" w14:paraId="1DAE1C1D" w14:textId="77777777" w:rsidTr="00081544">
        <w:tc>
          <w:tcPr>
            <w:cnfStyle w:val="001000000000" w:firstRow="0" w:lastRow="0" w:firstColumn="1" w:lastColumn="0" w:oddVBand="0" w:evenVBand="0" w:oddHBand="0" w:evenHBand="0" w:firstRowFirstColumn="0" w:firstRowLastColumn="0" w:lastRowFirstColumn="0" w:lastRowLastColumn="0"/>
            <w:tcW w:w="1838" w:type="dxa"/>
            <w:shd w:val="clear" w:color="auto" w:fill="auto"/>
          </w:tcPr>
          <w:p w14:paraId="1FAD362F" w14:textId="77777777" w:rsidR="00C004EB" w:rsidRPr="00081544" w:rsidRDefault="00C004EB" w:rsidP="00C004EB">
            <w:pPr>
              <w:rPr>
                <w:b w:val="0"/>
              </w:rPr>
            </w:pPr>
            <w:r w:rsidRPr="00081544">
              <w:rPr>
                <w:b w:val="0"/>
              </w:rPr>
              <w:t>IVI</w:t>
            </w:r>
          </w:p>
        </w:tc>
        <w:tc>
          <w:tcPr>
            <w:tcW w:w="3126" w:type="dxa"/>
            <w:shd w:val="clear" w:color="auto" w:fill="auto"/>
          </w:tcPr>
          <w:p w14:paraId="53047C65" w14:textId="70DC1882" w:rsidR="00C004EB" w:rsidRPr="00081544" w:rsidRDefault="00C004EB" w:rsidP="00C004EB">
            <w:pPr>
              <w:cnfStyle w:val="000000000000" w:firstRow="0" w:lastRow="0" w:firstColumn="0" w:lastColumn="0" w:oddVBand="0" w:evenVBand="0" w:oddHBand="0" w:evenHBand="0" w:firstRowFirstColumn="0" w:firstRowLastColumn="0" w:lastRowFirstColumn="0" w:lastRowLastColumn="0"/>
            </w:pPr>
            <w:r w:rsidRPr="00081544">
              <w:rPr>
                <w:rFonts w:ascii="Calibri" w:eastAsia="Calibri" w:hAnsi="Calibri" w:cs="Calibri"/>
              </w:rPr>
              <w:t xml:space="preserve"> </w:t>
            </w:r>
            <w:r w:rsidR="00081544" w:rsidRPr="00081544">
              <w:rPr>
                <w:rFonts w:ascii="Calibri" w:eastAsia="Calibri" w:hAnsi="Calibri" w:cs="Calibri"/>
              </w:rPr>
              <w:t>720000 milliseconds</w:t>
            </w:r>
          </w:p>
        </w:tc>
        <w:tc>
          <w:tcPr>
            <w:tcW w:w="4062" w:type="dxa"/>
            <w:shd w:val="clear" w:color="auto" w:fill="auto"/>
          </w:tcPr>
          <w:p w14:paraId="6E2507EE" w14:textId="18D30F67" w:rsidR="00C004EB" w:rsidRPr="00081544" w:rsidRDefault="00081544" w:rsidP="00C004EB">
            <w:pPr>
              <w:cnfStyle w:val="000000000000" w:firstRow="0" w:lastRow="0" w:firstColumn="0" w:lastColumn="0" w:oddVBand="0" w:evenVBand="0" w:oddHBand="0" w:evenHBand="0" w:firstRowFirstColumn="0" w:firstRowLastColumn="0" w:lastRowFirstColumn="0" w:lastRowLastColumn="0"/>
            </w:pPr>
            <w:r w:rsidRPr="00081544">
              <w:rPr>
                <w:rFonts w:ascii="Calibri" w:eastAsia="Calibri" w:hAnsi="Calibri" w:cs="Calibri"/>
              </w:rPr>
              <w:t>Set to 12 minutes to aid in-case a message is missed</w:t>
            </w:r>
          </w:p>
        </w:tc>
      </w:tr>
      <w:tr w:rsidR="00C004EB" w:rsidRPr="00C004EB" w14:paraId="1FBF4411" w14:textId="77777777" w:rsidTr="00081544">
        <w:tc>
          <w:tcPr>
            <w:cnfStyle w:val="001000000000" w:firstRow="0" w:lastRow="0" w:firstColumn="1" w:lastColumn="0" w:oddVBand="0" w:evenVBand="0" w:oddHBand="0" w:evenHBand="0" w:firstRowFirstColumn="0" w:firstRowLastColumn="0" w:lastRowFirstColumn="0" w:lastRowLastColumn="0"/>
            <w:tcW w:w="1838" w:type="dxa"/>
            <w:shd w:val="clear" w:color="auto" w:fill="auto"/>
          </w:tcPr>
          <w:p w14:paraId="3B7958AE" w14:textId="77777777" w:rsidR="00C004EB" w:rsidRPr="00081544" w:rsidRDefault="00C004EB" w:rsidP="00C004EB">
            <w:pPr>
              <w:rPr>
                <w:b w:val="0"/>
              </w:rPr>
            </w:pPr>
            <w:r w:rsidRPr="00081544">
              <w:rPr>
                <w:b w:val="0"/>
              </w:rPr>
              <w:t>DENM</w:t>
            </w:r>
          </w:p>
        </w:tc>
        <w:tc>
          <w:tcPr>
            <w:tcW w:w="3126" w:type="dxa"/>
            <w:shd w:val="clear" w:color="auto" w:fill="auto"/>
          </w:tcPr>
          <w:p w14:paraId="394BE460" w14:textId="2519523E" w:rsidR="00C004EB" w:rsidRPr="00081544" w:rsidRDefault="00081544" w:rsidP="00C004EB">
            <w:pPr>
              <w:cnfStyle w:val="000000000000" w:firstRow="0" w:lastRow="0" w:firstColumn="0" w:lastColumn="0" w:oddVBand="0" w:evenVBand="0" w:oddHBand="0" w:evenHBand="0" w:firstRowFirstColumn="0" w:firstRowLastColumn="0" w:lastRowFirstColumn="0" w:lastRowLastColumn="0"/>
              <w:rPr>
                <w:b/>
              </w:rPr>
            </w:pPr>
            <w:r w:rsidRPr="00081544">
              <w:rPr>
                <w:rFonts w:ascii="Calibri" w:eastAsia="Calibri" w:hAnsi="Calibri" w:cs="Calibri"/>
              </w:rPr>
              <w:t xml:space="preserve"> 720000 milliseconds</w:t>
            </w:r>
          </w:p>
        </w:tc>
        <w:tc>
          <w:tcPr>
            <w:tcW w:w="4062" w:type="dxa"/>
            <w:shd w:val="clear" w:color="auto" w:fill="auto"/>
          </w:tcPr>
          <w:p w14:paraId="2F85168F" w14:textId="7B212BE4" w:rsidR="00C004EB" w:rsidRPr="00081544" w:rsidRDefault="00081544" w:rsidP="00C004EB">
            <w:pPr>
              <w:cnfStyle w:val="000000000000" w:firstRow="0" w:lastRow="0" w:firstColumn="0" w:lastColumn="0" w:oddVBand="0" w:evenVBand="0" w:oddHBand="0" w:evenHBand="0" w:firstRowFirstColumn="0" w:firstRowLastColumn="0" w:lastRowFirstColumn="0" w:lastRowLastColumn="0"/>
            </w:pPr>
            <w:r w:rsidRPr="00081544">
              <w:rPr>
                <w:rFonts w:ascii="Calibri" w:eastAsia="Calibri" w:hAnsi="Calibri" w:cs="Calibri"/>
              </w:rPr>
              <w:t>Set to 12 minutes to aid in-case a message is missed</w:t>
            </w:r>
          </w:p>
        </w:tc>
      </w:tr>
    </w:tbl>
    <w:p w14:paraId="07A30B08" w14:textId="77777777" w:rsidR="00C004EB" w:rsidRPr="00C004EB" w:rsidRDefault="00C004EB" w:rsidP="00C004EB">
      <w:pPr>
        <w:rPr>
          <w:lang w:eastAsia="en-GB"/>
        </w:rPr>
      </w:pPr>
    </w:p>
    <w:bookmarkEnd w:id="102"/>
    <w:p w14:paraId="14EAF6FE" w14:textId="77777777" w:rsidR="00C004EB" w:rsidRPr="00C004EB" w:rsidRDefault="00C004EB" w:rsidP="00C004EB">
      <w:pPr>
        <w:rPr>
          <w:lang w:eastAsia="en-GB"/>
        </w:rPr>
      </w:pPr>
    </w:p>
    <w:p w14:paraId="300C8AD5" w14:textId="08194099" w:rsidR="00C004EB" w:rsidRDefault="1EE5E8C0" w:rsidP="1EE5E8C0">
      <w:pPr>
        <w:rPr>
          <w:rFonts w:ascii="Calibri" w:eastAsia="Calibri" w:hAnsi="Calibri" w:cs="Calibri"/>
        </w:rPr>
      </w:pPr>
      <w:r w:rsidRPr="1EE5E8C0">
        <w:rPr>
          <w:rFonts w:ascii="Calibri" w:eastAsia="Calibri" w:hAnsi="Calibri" w:cs="Calibri"/>
        </w:rPr>
        <w:t xml:space="preserve"> </w:t>
      </w:r>
      <w:r w:rsidR="00C004EB">
        <w:rPr>
          <w:rFonts w:ascii="Calibri" w:eastAsia="Calibri" w:hAnsi="Calibri" w:cs="Calibri"/>
        </w:rPr>
        <w:br w:type="page"/>
      </w:r>
    </w:p>
    <w:p w14:paraId="37D7694C" w14:textId="77777777" w:rsidR="1EE5E8C0" w:rsidRDefault="1EE5E8C0" w:rsidP="1EE5E8C0"/>
    <w:p w14:paraId="175F0C2B" w14:textId="1D7BAA92" w:rsidR="00423CBD" w:rsidRPr="00D428E8" w:rsidRDefault="00423CBD" w:rsidP="00D30725">
      <w:pPr>
        <w:pStyle w:val="Heading1"/>
        <w:keepLines w:val="0"/>
        <w:numPr>
          <w:ilvl w:val="0"/>
          <w:numId w:val="2"/>
        </w:numPr>
        <w:spacing w:before="0" w:line="240" w:lineRule="auto"/>
        <w:rPr>
          <w:lang w:eastAsia="en-GB"/>
        </w:rPr>
      </w:pPr>
      <w:bookmarkStart w:id="110" w:name="_Toc519505780"/>
      <w:bookmarkStart w:id="111" w:name="_Toc524967833"/>
      <w:r>
        <w:rPr>
          <w:lang w:eastAsia="en-GB"/>
        </w:rPr>
        <w:t>Data logging format</w:t>
      </w:r>
      <w:bookmarkEnd w:id="110"/>
      <w:bookmarkEnd w:id="111"/>
    </w:p>
    <w:p w14:paraId="1535BEF3" w14:textId="77777777" w:rsidR="00DB399A" w:rsidRDefault="00DB399A" w:rsidP="24B8FF21">
      <w:pPr>
        <w:rPr>
          <w:lang w:eastAsia="en-GB"/>
        </w:rPr>
      </w:pPr>
      <w:bookmarkStart w:id="112" w:name="_Toc519505781"/>
    </w:p>
    <w:p w14:paraId="1C11193E" w14:textId="1F3750CF" w:rsidR="00C130EC" w:rsidRDefault="4F2FDA83" w:rsidP="24B8FF21">
      <w:pPr>
        <w:rPr>
          <w:lang w:eastAsia="en-GB"/>
        </w:rPr>
      </w:pPr>
      <w:r w:rsidRPr="4F2FDA83">
        <w:rPr>
          <w:lang w:eastAsia="en-GB"/>
        </w:rPr>
        <w:t xml:space="preserve">To enable quantitative verification and validation of the UK </w:t>
      </w:r>
      <w:r w:rsidR="002855C4">
        <w:rPr>
          <w:lang w:eastAsia="en-GB"/>
        </w:rPr>
        <w:t>TestFest</w:t>
      </w:r>
      <w:r w:rsidRPr="4F2FDA83">
        <w:rPr>
          <w:lang w:eastAsia="en-GB"/>
        </w:rPr>
        <w:t>, log data needs to be collected, analysed and evaluated from all roadside and in-vehicle devices</w:t>
      </w:r>
      <w:r w:rsidR="00BE554D">
        <w:rPr>
          <w:lang w:eastAsia="en-GB"/>
        </w:rPr>
        <w:t xml:space="preserve"> engaged in the hybrid </w:t>
      </w:r>
      <w:r w:rsidR="002855C4">
        <w:rPr>
          <w:lang w:eastAsia="en-GB"/>
        </w:rPr>
        <w:t>TestFest</w:t>
      </w:r>
      <w:r w:rsidRPr="4F2FDA83">
        <w:rPr>
          <w:lang w:eastAsia="en-GB"/>
        </w:rPr>
        <w:t xml:space="preserve">. </w:t>
      </w:r>
      <w:r w:rsidR="00C130EC">
        <w:rPr>
          <w:lang w:eastAsia="en-GB"/>
        </w:rPr>
        <w:t>This includes both the UK</w:t>
      </w:r>
      <w:r w:rsidR="001C2AD7">
        <w:rPr>
          <w:lang w:eastAsia="en-GB"/>
        </w:rPr>
        <w:t xml:space="preserve"> partners</w:t>
      </w:r>
      <w:r w:rsidR="00C130EC">
        <w:rPr>
          <w:lang w:eastAsia="en-GB"/>
        </w:rPr>
        <w:t xml:space="preserve"> and </w:t>
      </w:r>
      <w:r w:rsidR="0044646C">
        <w:rPr>
          <w:lang w:eastAsia="en-GB"/>
        </w:rPr>
        <w:t>non</w:t>
      </w:r>
      <w:r w:rsidR="001C2AD7">
        <w:rPr>
          <w:lang w:eastAsia="en-GB"/>
        </w:rPr>
        <w:t>-</w:t>
      </w:r>
      <w:r w:rsidR="0044646C">
        <w:rPr>
          <w:lang w:eastAsia="en-GB"/>
        </w:rPr>
        <w:t xml:space="preserve">UK </w:t>
      </w:r>
      <w:r w:rsidR="001C2AD7">
        <w:rPr>
          <w:lang w:eastAsia="en-GB"/>
        </w:rPr>
        <w:t>attendees</w:t>
      </w:r>
      <w:r w:rsidR="0044646C">
        <w:rPr>
          <w:lang w:eastAsia="en-GB"/>
        </w:rPr>
        <w:t>.</w:t>
      </w:r>
      <w:r w:rsidR="00C130EC">
        <w:rPr>
          <w:lang w:eastAsia="en-GB"/>
        </w:rPr>
        <w:t xml:space="preserve"> </w:t>
      </w:r>
    </w:p>
    <w:p w14:paraId="3CEE75BC" w14:textId="4B220E92" w:rsidR="00306CEA" w:rsidRDefault="00306CEA" w:rsidP="24B8FF21">
      <w:pPr>
        <w:rPr>
          <w:lang w:eastAsia="en-GB"/>
        </w:rPr>
      </w:pPr>
      <w:r>
        <w:rPr>
          <w:lang w:eastAsia="en-GB"/>
        </w:rPr>
        <w:t>The figure below indicates where logging will take place.</w:t>
      </w:r>
    </w:p>
    <w:p w14:paraId="49BB3461" w14:textId="17DF5FD2" w:rsidR="00306CEA" w:rsidRDefault="00385272" w:rsidP="24B8FF21">
      <w:pPr>
        <w:rPr>
          <w:lang w:eastAsia="en-GB"/>
        </w:rPr>
      </w:pPr>
      <w:r>
        <w:rPr>
          <w:noProof/>
        </w:rPr>
        <w:drawing>
          <wp:inline distT="0" distB="0" distL="0" distR="0" wp14:anchorId="75CA1E8C" wp14:editId="04BCA8FE">
            <wp:extent cx="5731510" cy="4097013"/>
            <wp:effectExtent l="0" t="0" r="2540" b="0"/>
            <wp:docPr id="874060328" name="picture" descr="cid:image001.png@01D43016.1BC7F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29">
                      <a:extLst>
                        <a:ext uri="{28A0092B-C50C-407E-A947-70E740481C1C}">
                          <a14:useLocalDpi xmlns:a14="http://schemas.microsoft.com/office/drawing/2010/main" val="0"/>
                        </a:ext>
                      </a:extLst>
                    </a:blip>
                    <a:stretch>
                      <a:fillRect/>
                    </a:stretch>
                  </pic:blipFill>
                  <pic:spPr>
                    <a:xfrm>
                      <a:off x="0" y="0"/>
                      <a:ext cx="5731510" cy="4097013"/>
                    </a:xfrm>
                    <a:prstGeom prst="rect">
                      <a:avLst/>
                    </a:prstGeom>
                  </pic:spPr>
                </pic:pic>
              </a:graphicData>
            </a:graphic>
          </wp:inline>
        </w:drawing>
      </w:r>
    </w:p>
    <w:p w14:paraId="19C6FBD3" w14:textId="14A5B54D" w:rsidR="0038179A" w:rsidRDefault="0038179A" w:rsidP="0038179A">
      <w:pPr>
        <w:rPr>
          <w:lang w:eastAsia="en-GB"/>
        </w:rPr>
      </w:pPr>
      <w:r w:rsidRPr="4F2FDA83">
        <w:rPr>
          <w:lang w:eastAsia="en-GB"/>
        </w:rPr>
        <w:t xml:space="preserve">To analyse the </w:t>
      </w:r>
      <w:r w:rsidRPr="0B86E213">
        <w:rPr>
          <w:lang w:eastAsia="en-GB"/>
        </w:rPr>
        <w:t>use cases</w:t>
      </w:r>
      <w:r w:rsidRPr="2CB06DB7">
        <w:rPr>
          <w:lang w:eastAsia="en-GB"/>
        </w:rPr>
        <w:t>, defined in</w:t>
      </w:r>
      <w:r w:rsidRPr="0B86E213">
        <w:rPr>
          <w:lang w:eastAsia="en-GB"/>
        </w:rPr>
        <w:t xml:space="preserve"> </w:t>
      </w:r>
      <w:r w:rsidRPr="392A8992">
        <w:rPr>
          <w:lang w:eastAsia="en-GB"/>
        </w:rPr>
        <w:t xml:space="preserve">section </w:t>
      </w:r>
      <w:r w:rsidRPr="50EFB30C">
        <w:fldChar w:fldCharType="begin"/>
      </w:r>
      <w:r>
        <w:rPr>
          <w:lang w:eastAsia="en-GB"/>
        </w:rPr>
        <w:instrText xml:space="preserve"> REF _Ref522282921 \r \h  \* MERGEFORMAT </w:instrText>
      </w:r>
      <w:r w:rsidRPr="50EFB30C">
        <w:rPr>
          <w:lang w:eastAsia="en-GB"/>
        </w:rPr>
        <w:fldChar w:fldCharType="separate"/>
      </w:r>
      <w:r>
        <w:rPr>
          <w:lang w:eastAsia="en-GB"/>
        </w:rPr>
        <w:t>2.3</w:t>
      </w:r>
      <w:r w:rsidRPr="50EFB30C">
        <w:fldChar w:fldCharType="end"/>
      </w:r>
      <w:r w:rsidRPr="5C33161E">
        <w:rPr>
          <w:lang w:eastAsia="en-GB"/>
        </w:rPr>
        <w:t>,</w:t>
      </w:r>
      <w:r w:rsidRPr="24B8FF21">
        <w:rPr>
          <w:lang w:eastAsia="en-GB"/>
        </w:rPr>
        <w:t xml:space="preserve"> log data is needed on</w:t>
      </w:r>
      <w:r>
        <w:rPr>
          <w:lang w:eastAsia="en-GB"/>
        </w:rPr>
        <w:t xml:space="preserve"> the following</w:t>
      </w:r>
      <w:r w:rsidRPr="24B8FF21">
        <w:rPr>
          <w:lang w:eastAsia="en-GB"/>
        </w:rPr>
        <w:t>:</w:t>
      </w:r>
    </w:p>
    <w:p w14:paraId="01B78182" w14:textId="7EDCEF10" w:rsidR="0038179A" w:rsidRPr="0038179A" w:rsidRDefault="0038179A" w:rsidP="008E6A9E">
      <w:pPr>
        <w:pStyle w:val="ListParagraph"/>
        <w:numPr>
          <w:ilvl w:val="0"/>
          <w:numId w:val="41"/>
        </w:numPr>
        <w:spacing w:after="160" w:line="259" w:lineRule="auto"/>
        <w:rPr>
          <w:rFonts w:asciiTheme="minorHAnsi" w:eastAsiaTheme="minorEastAsia" w:hAnsiTheme="minorHAnsi" w:cstheme="minorBidi"/>
          <w:sz w:val="22"/>
          <w:szCs w:val="22"/>
          <w:lang w:val="en-GB" w:eastAsia="en-GB"/>
        </w:rPr>
      </w:pPr>
      <w:r w:rsidRPr="50EFB30C">
        <w:rPr>
          <w:rFonts w:asciiTheme="minorHAnsi" w:eastAsiaTheme="minorEastAsia" w:hAnsiTheme="minorHAnsi" w:cstheme="minorBidi"/>
          <w:sz w:val="22"/>
          <w:szCs w:val="22"/>
          <w:lang w:val="en-GB" w:eastAsia="en-GB"/>
        </w:rPr>
        <w:t>Sent and received messages on the Central Station, RSU, Unified Interchange Node (UIN) IF2 interface, Java application, OBU and HMI to measure communication performance, including CAM, IVI, DENM, SPAT and MAP messages, including:</w:t>
      </w:r>
    </w:p>
    <w:p w14:paraId="77F00003" w14:textId="77777777" w:rsidR="0038179A" w:rsidRPr="0038179A" w:rsidRDefault="0038179A" w:rsidP="008E6A9E">
      <w:pPr>
        <w:pStyle w:val="ListParagraph"/>
        <w:numPr>
          <w:ilvl w:val="1"/>
          <w:numId w:val="41"/>
        </w:numPr>
        <w:spacing w:after="160" w:line="259" w:lineRule="auto"/>
        <w:rPr>
          <w:rFonts w:asciiTheme="minorHAnsi" w:eastAsiaTheme="minorEastAsia" w:hAnsiTheme="minorHAnsi" w:cstheme="minorBidi"/>
          <w:sz w:val="22"/>
          <w:szCs w:val="22"/>
          <w:lang w:val="en-GB" w:eastAsia="en-GB"/>
        </w:rPr>
      </w:pPr>
      <w:r w:rsidRPr="50EFB30C">
        <w:rPr>
          <w:rFonts w:asciiTheme="minorHAnsi" w:eastAsiaTheme="minorEastAsia" w:hAnsiTheme="minorHAnsi" w:cstheme="minorBidi"/>
          <w:sz w:val="22"/>
          <w:szCs w:val="22"/>
          <w:lang w:val="en-GB" w:eastAsia="en-GB"/>
        </w:rPr>
        <w:t>The contents of SPAT and MAP messages logged on the RSUs will be used as the reference situation on signal phases and timings for verification of the functionality and performance of in-vehicle GLOSA services;</w:t>
      </w:r>
    </w:p>
    <w:p w14:paraId="4D3D5E3D" w14:textId="6561D51F" w:rsidR="0038179A" w:rsidRPr="0038179A" w:rsidRDefault="0038179A" w:rsidP="008E6A9E">
      <w:pPr>
        <w:pStyle w:val="ListParagraph"/>
        <w:numPr>
          <w:ilvl w:val="1"/>
          <w:numId w:val="41"/>
        </w:numPr>
        <w:spacing w:after="160" w:line="259" w:lineRule="auto"/>
        <w:rPr>
          <w:rFonts w:asciiTheme="minorHAnsi" w:eastAsiaTheme="minorEastAsia" w:hAnsiTheme="minorHAnsi" w:cstheme="minorBidi"/>
          <w:sz w:val="22"/>
          <w:szCs w:val="22"/>
          <w:lang w:val="en-GB" w:eastAsia="en-GB"/>
        </w:rPr>
      </w:pPr>
      <w:r w:rsidRPr="50EFB30C">
        <w:rPr>
          <w:rFonts w:asciiTheme="minorHAnsi" w:eastAsiaTheme="minorEastAsia" w:hAnsiTheme="minorHAnsi" w:cstheme="minorBidi"/>
          <w:sz w:val="22"/>
          <w:szCs w:val="22"/>
          <w:lang w:val="en-GB" w:eastAsia="en-GB"/>
        </w:rPr>
        <w:t>The contents of IVI and DENM messages logged on the Central Station, UIN, Java Application, RSUs, OBU and HMI. These will be used as the reference situation to verify the functionality and performance of in-vehicle IVI services;</w:t>
      </w:r>
    </w:p>
    <w:p w14:paraId="46553156" w14:textId="7FF201E6" w:rsidR="0038179A" w:rsidRPr="0038179A" w:rsidRDefault="0038179A" w:rsidP="008E6A9E">
      <w:pPr>
        <w:pStyle w:val="ListParagraph"/>
        <w:numPr>
          <w:ilvl w:val="1"/>
          <w:numId w:val="41"/>
        </w:numPr>
        <w:spacing w:after="160" w:line="259" w:lineRule="auto"/>
        <w:rPr>
          <w:rFonts w:asciiTheme="minorHAnsi" w:eastAsiaTheme="minorEastAsia" w:hAnsiTheme="minorHAnsi" w:cstheme="minorBidi"/>
          <w:sz w:val="22"/>
          <w:szCs w:val="22"/>
          <w:lang w:val="en-GB" w:eastAsia="en-GB"/>
        </w:rPr>
      </w:pPr>
      <w:r w:rsidRPr="50EFB30C">
        <w:rPr>
          <w:rFonts w:asciiTheme="minorHAnsi" w:eastAsiaTheme="minorEastAsia" w:hAnsiTheme="minorHAnsi" w:cstheme="minorBidi"/>
          <w:sz w:val="22"/>
          <w:szCs w:val="22"/>
          <w:lang w:val="en-GB" w:eastAsia="en-GB"/>
        </w:rPr>
        <w:lastRenderedPageBreak/>
        <w:t>The contents of CAM messages logged on the RSUs will be used as the reference situation to verify the functionality and performance of in-vehicle OBU PVD services;</w:t>
      </w:r>
    </w:p>
    <w:p w14:paraId="73377169" w14:textId="77777777" w:rsidR="0038179A" w:rsidRPr="0038179A" w:rsidRDefault="0038179A" w:rsidP="008E6A9E">
      <w:pPr>
        <w:pStyle w:val="ListParagraph"/>
        <w:numPr>
          <w:ilvl w:val="0"/>
          <w:numId w:val="41"/>
        </w:numPr>
        <w:spacing w:line="259" w:lineRule="auto"/>
        <w:rPr>
          <w:rFonts w:asciiTheme="minorHAnsi" w:eastAsiaTheme="minorEastAsia" w:hAnsiTheme="minorHAnsi" w:cstheme="minorBidi"/>
          <w:sz w:val="22"/>
          <w:szCs w:val="22"/>
          <w:lang w:val="en-GB" w:eastAsia="en-GB"/>
        </w:rPr>
      </w:pPr>
      <w:r w:rsidRPr="50EFB30C">
        <w:rPr>
          <w:rFonts w:asciiTheme="minorHAnsi" w:eastAsiaTheme="minorEastAsia" w:hAnsiTheme="minorHAnsi" w:cstheme="minorBidi"/>
          <w:sz w:val="22"/>
          <w:szCs w:val="22"/>
          <w:lang w:val="en-GB" w:eastAsia="en-GB"/>
        </w:rPr>
        <w:t>Application events, decisions and actions from the in-vehicle devices to verify service and message specifications;</w:t>
      </w:r>
    </w:p>
    <w:p w14:paraId="3106B3B2" w14:textId="7006C9E7" w:rsidR="0038179A" w:rsidRDefault="0038179A" w:rsidP="008E6A9E">
      <w:pPr>
        <w:pStyle w:val="ListParagraph"/>
        <w:numPr>
          <w:ilvl w:val="0"/>
          <w:numId w:val="41"/>
        </w:numPr>
        <w:spacing w:line="259" w:lineRule="auto"/>
        <w:rPr>
          <w:rFonts w:asciiTheme="minorHAnsi" w:eastAsiaTheme="minorEastAsia" w:hAnsiTheme="minorHAnsi" w:cstheme="minorBidi"/>
          <w:lang w:val="en-GB" w:eastAsia="en-GB"/>
        </w:rPr>
      </w:pPr>
      <w:r w:rsidRPr="24B8FF21">
        <w:rPr>
          <w:lang w:val="en-GB" w:eastAsia="en-GB"/>
        </w:rPr>
        <w:t>Presentation and revocation of i</w:t>
      </w:r>
      <w:r>
        <w:rPr>
          <w:lang w:val="en-GB" w:eastAsia="en-GB"/>
        </w:rPr>
        <w:t>nformation presented on the HMI to determine if the correct information was provided to the driver at the right time.</w:t>
      </w:r>
    </w:p>
    <w:p w14:paraId="4DDBA6C9" w14:textId="77777777" w:rsidR="0038179A" w:rsidRDefault="0038179A" w:rsidP="00C075C6">
      <w:pPr>
        <w:rPr>
          <w:lang w:eastAsia="en-GB"/>
        </w:rPr>
      </w:pPr>
    </w:p>
    <w:p w14:paraId="357B1AD4" w14:textId="1E416565" w:rsidR="00C075C6" w:rsidRDefault="00C075C6" w:rsidP="00C075C6">
      <w:r w:rsidRPr="24B8FF21">
        <w:rPr>
          <w:lang w:eastAsia="en-GB"/>
        </w:rPr>
        <w:t xml:space="preserve">InterCor partners are expected to provide logging in one of the agreed data formats after every session. </w:t>
      </w:r>
      <w:r w:rsidRPr="5C33161E">
        <w:rPr>
          <w:lang w:eastAsia="en-GB"/>
        </w:rPr>
        <w:t>In</w:t>
      </w:r>
      <w:sdt>
        <w:sdtPr>
          <w:rPr>
            <w:lang w:eastAsia="en-GB"/>
          </w:rPr>
          <w:id w:val="-1549907668"/>
          <w:citation/>
        </w:sdtPr>
        <w:sdtContent>
          <w:r>
            <w:rPr>
              <w:lang w:eastAsia="en-GB"/>
            </w:rPr>
            <w:fldChar w:fldCharType="begin"/>
          </w:r>
          <w:r>
            <w:rPr>
              <w:lang w:eastAsia="en-GB"/>
            </w:rPr>
            <w:instrText xml:space="preserve"> CITATION Bar18 \l 2057 </w:instrText>
          </w:r>
          <w:r>
            <w:rPr>
              <w:lang w:eastAsia="en-GB"/>
            </w:rPr>
            <w:fldChar w:fldCharType="separate"/>
          </w:r>
          <w:r>
            <w:rPr>
              <w:noProof/>
              <w:lang w:eastAsia="en-GB"/>
            </w:rPr>
            <w:t xml:space="preserve"> (Netten, 2018)</w:t>
          </w:r>
          <w:r>
            <w:rPr>
              <w:lang w:eastAsia="en-GB"/>
            </w:rPr>
            <w:fldChar w:fldCharType="end"/>
          </w:r>
        </w:sdtContent>
      </w:sdt>
      <w:r w:rsidRPr="24B8FF21">
        <w:rPr>
          <w:lang w:eastAsia="en-GB"/>
        </w:rPr>
        <w:t xml:space="preserve"> the formats are defined for communication, application and HMI logging that can be processed automatically and shared through a repository to provide quantitative input for the debriefings and to share results with all participants. </w:t>
      </w:r>
    </w:p>
    <w:p w14:paraId="4EC10A56" w14:textId="1082FBDC" w:rsidR="00C075C6" w:rsidRDefault="00C075C6" w:rsidP="00C075C6">
      <w:r w:rsidRPr="24B8FF21">
        <w:rPr>
          <w:rFonts w:ascii="Calibri" w:eastAsia="Calibri" w:hAnsi="Calibri" w:cs="Calibri"/>
        </w:rPr>
        <w:t xml:space="preserve">Other partners are encouraged to also provide and share data logging in the debriefings and the repository. </w:t>
      </w:r>
      <w:r>
        <w:rPr>
          <w:rFonts w:ascii="Calibri" w:eastAsia="Calibri" w:hAnsi="Calibri" w:cs="Calibri"/>
        </w:rPr>
        <w:t xml:space="preserve">  At the start of each day empty USB sticks will be handed out for partners to store logs on.  These should be returned at the end of each day and will returned cleaned at the start of the next day after logs have been extracted.</w:t>
      </w:r>
    </w:p>
    <w:p w14:paraId="418D660A" w14:textId="02B3658C" w:rsidR="00E208F2" w:rsidRDefault="00E208F2" w:rsidP="00E208F2">
      <w:r>
        <w:t>Graphical representation</w:t>
      </w:r>
      <w:r w:rsidR="00C075C6">
        <w:t xml:space="preserve"> of the logs will be performed either using tools used for previous </w:t>
      </w:r>
      <w:r w:rsidR="002855C4">
        <w:t>TestFest</w:t>
      </w:r>
      <w:r w:rsidR="00C075C6">
        <w:t>s or new dashboards created in</w:t>
      </w:r>
      <w:r>
        <w:t xml:space="preserve"> </w:t>
      </w:r>
      <w:r w:rsidR="00C075C6">
        <w:t>Business Intelligence (</w:t>
      </w:r>
      <w:r>
        <w:t>BI</w:t>
      </w:r>
      <w:r w:rsidR="00C075C6">
        <w:t>)</w:t>
      </w:r>
      <w:r>
        <w:t xml:space="preserve"> </w:t>
      </w:r>
      <w:r w:rsidR="00C075C6">
        <w:t xml:space="preserve">dashboard </w:t>
      </w:r>
      <w:r>
        <w:t>tools.</w:t>
      </w:r>
    </w:p>
    <w:p w14:paraId="6F7C3C46" w14:textId="41C0E69B" w:rsidR="00085623" w:rsidRDefault="0038179A" w:rsidP="0017145B">
      <w:pPr>
        <w:rPr>
          <w:lang w:eastAsia="en-GB"/>
        </w:rPr>
        <w:sectPr w:rsidR="00085623" w:rsidSect="006A6011">
          <w:pgSz w:w="11906" w:h="16838"/>
          <w:pgMar w:top="1440" w:right="1440" w:bottom="1440" w:left="1440" w:header="708" w:footer="708" w:gutter="0"/>
          <w:cols w:space="708"/>
          <w:docGrid w:linePitch="360"/>
        </w:sectPr>
      </w:pPr>
      <w:r>
        <w:rPr>
          <w:lang w:eastAsia="en-GB"/>
        </w:rPr>
        <w:t xml:space="preserve">The logging files recorded during the UK </w:t>
      </w:r>
      <w:r w:rsidR="002855C4">
        <w:rPr>
          <w:lang w:eastAsia="en-GB"/>
        </w:rPr>
        <w:t>TestFest</w:t>
      </w:r>
      <w:r>
        <w:rPr>
          <w:lang w:eastAsia="en-GB"/>
        </w:rPr>
        <w:t xml:space="preserve"> will be shared post </w:t>
      </w:r>
      <w:r w:rsidR="002855C4">
        <w:rPr>
          <w:lang w:eastAsia="en-GB"/>
        </w:rPr>
        <w:t>TestFest</w:t>
      </w:r>
      <w:r>
        <w:rPr>
          <w:lang w:eastAsia="en-GB"/>
        </w:rPr>
        <w:t xml:space="preserve"> via an online </w:t>
      </w:r>
      <w:r w:rsidR="00635C3E">
        <w:rPr>
          <w:lang w:eastAsia="en-GB"/>
        </w:rPr>
        <w:t xml:space="preserve">document repository.  </w:t>
      </w:r>
    </w:p>
    <w:p w14:paraId="4269C8F8" w14:textId="3B048B42" w:rsidR="00423CBD" w:rsidRDefault="00423CBD" w:rsidP="00D30725">
      <w:pPr>
        <w:pStyle w:val="Heading1"/>
        <w:keepLines w:val="0"/>
        <w:numPr>
          <w:ilvl w:val="0"/>
          <w:numId w:val="2"/>
        </w:numPr>
        <w:spacing w:before="0" w:line="240" w:lineRule="auto"/>
      </w:pPr>
      <w:bookmarkStart w:id="113" w:name="_Toc524967834"/>
      <w:r>
        <w:lastRenderedPageBreak/>
        <w:t>Appendices</w:t>
      </w:r>
      <w:bookmarkEnd w:id="112"/>
      <w:bookmarkEnd w:id="113"/>
    </w:p>
    <w:p w14:paraId="5E97E097" w14:textId="6E02F2B1" w:rsidR="00423CBD" w:rsidRDefault="009E27AD" w:rsidP="00CB281B">
      <w:pPr>
        <w:pStyle w:val="Heading1"/>
        <w:tabs>
          <w:tab w:val="clear" w:pos="926"/>
        </w:tabs>
        <w:ind w:left="0" w:firstLine="0"/>
      </w:pPr>
      <w:bookmarkStart w:id="114" w:name="_Toc519505782"/>
      <w:bookmarkStart w:id="115" w:name="_Toc524967835"/>
      <w:r>
        <w:t xml:space="preserve">Appendix A: </w:t>
      </w:r>
      <w:r w:rsidR="00423CBD">
        <w:t>Roadside Codes</w:t>
      </w:r>
      <w:bookmarkEnd w:id="114"/>
      <w:bookmarkEnd w:id="115"/>
    </w:p>
    <w:p w14:paraId="2EBFF230" w14:textId="17DCA29D" w:rsidR="00CD63BC" w:rsidRDefault="00CD63BC" w:rsidP="00CD63BC">
      <w:pPr>
        <w:rPr>
          <w:spacing w:val="-1"/>
        </w:rPr>
      </w:pPr>
      <w:r>
        <w:t>For</w:t>
      </w:r>
      <w:r w:rsidRPr="4F2FDA83">
        <w:t xml:space="preserve"> </w:t>
      </w:r>
      <w:r>
        <w:rPr>
          <w:spacing w:val="-1"/>
        </w:rPr>
        <w:t>the</w:t>
      </w:r>
      <w:r w:rsidRPr="4F2FDA83">
        <w:t xml:space="preserve"> </w:t>
      </w:r>
      <w:r>
        <w:rPr>
          <w:spacing w:val="-1"/>
        </w:rPr>
        <w:t>UK</w:t>
      </w:r>
      <w:r w:rsidRPr="4F2FDA83">
        <w:t xml:space="preserve"> </w:t>
      </w:r>
      <w:r>
        <w:rPr>
          <w:spacing w:val="-1"/>
        </w:rPr>
        <w:t>the</w:t>
      </w:r>
      <w:r w:rsidRPr="4F2FDA83">
        <w:t xml:space="preserve"> </w:t>
      </w:r>
      <w:r>
        <w:rPr>
          <w:spacing w:val="-1"/>
        </w:rPr>
        <w:t>following</w:t>
      </w:r>
      <w:r w:rsidRPr="4F2FDA83">
        <w:t xml:space="preserve"> </w:t>
      </w:r>
      <w:r>
        <w:rPr>
          <w:spacing w:val="-1"/>
        </w:rPr>
        <w:t>choices</w:t>
      </w:r>
      <w:r w:rsidRPr="4F2FDA83">
        <w:t xml:space="preserve"> </w:t>
      </w:r>
      <w:r>
        <w:rPr>
          <w:spacing w:val="-1"/>
        </w:rPr>
        <w:t>with</w:t>
      </w:r>
      <w:r w:rsidRPr="4F2FDA83">
        <w:t xml:space="preserve"> </w:t>
      </w:r>
      <w:r>
        <w:rPr>
          <w:spacing w:val="-1"/>
        </w:rPr>
        <w:t>respect</w:t>
      </w:r>
      <w:r w:rsidRPr="4F2FDA83">
        <w:t xml:space="preserve"> </w:t>
      </w:r>
      <w:r>
        <w:t>to</w:t>
      </w:r>
      <w:r w:rsidRPr="4F2FDA83">
        <w:t xml:space="preserve"> </w:t>
      </w:r>
      <w:r>
        <w:rPr>
          <w:spacing w:val="-1"/>
        </w:rPr>
        <w:t>the</w:t>
      </w:r>
      <w:r w:rsidRPr="4F2FDA83">
        <w:t xml:space="preserve"> </w:t>
      </w:r>
      <w:r>
        <w:rPr>
          <w:spacing w:val="-1"/>
        </w:rPr>
        <w:t>roadsign</w:t>
      </w:r>
      <w:r w:rsidRPr="4F2FDA83">
        <w:t xml:space="preserve"> </w:t>
      </w:r>
      <w:r>
        <w:t>codes</w:t>
      </w:r>
      <w:r w:rsidRPr="4F2FDA83">
        <w:t xml:space="preserve"> </w:t>
      </w:r>
      <w:r>
        <w:rPr>
          <w:spacing w:val="-1"/>
        </w:rPr>
        <w:t>have</w:t>
      </w:r>
      <w:r w:rsidR="00A238F5" w:rsidRPr="4F2FDA83">
        <w:t xml:space="preserve"> </w:t>
      </w:r>
      <w:r>
        <w:t>been</w:t>
      </w:r>
      <w:r w:rsidRPr="4F2FDA83">
        <w:t xml:space="preserve"> </w:t>
      </w:r>
      <w:r>
        <w:t>made</w:t>
      </w:r>
      <w:r w:rsidRPr="4F2FDA83">
        <w:t xml:space="preserve"> </w:t>
      </w:r>
      <w:r w:rsidRPr="0B86E213">
        <w:t>[</w:t>
      </w:r>
      <w:r>
        <w:rPr>
          <w:spacing w:val="-1"/>
        </w:rPr>
        <w:t>RoadSigns</w:t>
      </w:r>
      <w:r w:rsidRPr="0B86E213">
        <w:t>].</w:t>
      </w:r>
      <w:r w:rsidRPr="4F2FDA83">
        <w:t xml:space="preserve"> </w:t>
      </w:r>
      <w:r>
        <w:t>No</w:t>
      </w:r>
      <w:r w:rsidRPr="4F2FDA83">
        <w:t xml:space="preserve"> </w:t>
      </w:r>
      <w:r>
        <w:rPr>
          <w:spacing w:val="-1"/>
        </w:rPr>
        <w:t>distinction</w:t>
      </w:r>
      <w:r w:rsidRPr="4F2FDA83">
        <w:t xml:space="preserve"> </w:t>
      </w:r>
      <w:r>
        <w:t>is</w:t>
      </w:r>
      <w:r w:rsidRPr="4F2FDA83">
        <w:t xml:space="preserve"> </w:t>
      </w:r>
      <w:r>
        <w:t>made</w:t>
      </w:r>
      <w:r w:rsidRPr="4F2FDA83">
        <w:t xml:space="preserve"> </w:t>
      </w:r>
      <w:r>
        <w:rPr>
          <w:spacing w:val="-1"/>
        </w:rPr>
        <w:t>between</w:t>
      </w:r>
      <w:r w:rsidRPr="4F2FDA83">
        <w:t xml:space="preserve"> </w:t>
      </w:r>
      <w:r>
        <w:rPr>
          <w:spacing w:val="-1"/>
        </w:rPr>
        <w:t>signs</w:t>
      </w:r>
      <w:r w:rsidRPr="4F2FDA83">
        <w:t xml:space="preserve"> </w:t>
      </w:r>
      <w:r>
        <w:rPr>
          <w:spacing w:val="-1"/>
        </w:rPr>
        <w:t>which</w:t>
      </w:r>
      <w:r w:rsidRPr="4F2FDA83">
        <w:t xml:space="preserve"> </w:t>
      </w:r>
      <w:r>
        <w:t>are</w:t>
      </w:r>
      <w:r w:rsidRPr="4F2FDA83">
        <w:t xml:space="preserve"> </w:t>
      </w:r>
      <w:r>
        <w:rPr>
          <w:spacing w:val="-1"/>
        </w:rPr>
        <w:t>accompanied</w:t>
      </w:r>
      <w:r w:rsidRPr="4F2FDA83">
        <w:t xml:space="preserve"> </w:t>
      </w:r>
      <w:r>
        <w:t>by</w:t>
      </w:r>
      <w:r w:rsidRPr="4F2FDA83">
        <w:t xml:space="preserve"> </w:t>
      </w:r>
      <w:r>
        <w:rPr>
          <w:spacing w:val="-1"/>
        </w:rPr>
        <w:t>flashers</w:t>
      </w:r>
      <w:r w:rsidRPr="4F2FDA83">
        <w:t xml:space="preserve"> </w:t>
      </w:r>
      <w:r>
        <w:t>and</w:t>
      </w:r>
      <w:r w:rsidRPr="4F2FDA83">
        <w:t xml:space="preserve"> </w:t>
      </w:r>
      <w:r>
        <w:rPr>
          <w:spacing w:val="-1"/>
        </w:rPr>
        <w:t>which</w:t>
      </w:r>
      <w:r w:rsidRPr="4F2FDA83">
        <w:t xml:space="preserve"> </w:t>
      </w:r>
      <w:r>
        <w:t>are</w:t>
      </w:r>
      <w:r w:rsidRPr="4F2FDA83">
        <w:t xml:space="preserve"> </w:t>
      </w:r>
      <w:r>
        <w:rPr>
          <w:spacing w:val="-1"/>
        </w:rPr>
        <w:t>not.</w:t>
      </w:r>
    </w:p>
    <w:p w14:paraId="14BAE71E" w14:textId="77777777" w:rsidR="00CD63BC" w:rsidRDefault="00CD63BC" w:rsidP="00CD63BC">
      <w:r>
        <w:rPr>
          <w:spacing w:val="-1"/>
        </w:rPr>
        <w:t>Note that the attributes in the UK are different for the maximum regulatory speeds.  Receiving systems will need to use this information to ensure the correct information is displayed.</w:t>
      </w:r>
    </w:p>
    <w:p w14:paraId="61412EE8" w14:textId="7F6ABE29" w:rsidR="00CD63BC" w:rsidRDefault="00CD63BC" w:rsidP="00CD63BC">
      <w:pPr>
        <w:spacing w:before="12"/>
        <w:rPr>
          <w:rFonts w:ascii="Verdana" w:eastAsia="Verdana" w:hAnsi="Verdana" w:cs="Verdana"/>
          <w:sz w:val="15"/>
          <w:szCs w:val="15"/>
        </w:rPr>
      </w:pPr>
    </w:p>
    <w:p w14:paraId="2F8A0B5D" w14:textId="77777777" w:rsidR="0026115E" w:rsidRDefault="0026115E" w:rsidP="00CD63BC">
      <w:pPr>
        <w:spacing w:before="12"/>
        <w:rPr>
          <w:rFonts w:ascii="Verdana" w:eastAsia="Verdana" w:hAnsi="Verdana" w:cs="Verdana"/>
          <w:sz w:val="15"/>
          <w:szCs w:val="15"/>
        </w:rPr>
        <w:sectPr w:rsidR="0026115E" w:rsidSect="00DE0C2E">
          <w:pgSz w:w="16838" w:h="11906" w:orient="landscape"/>
          <w:pgMar w:top="1440" w:right="1440" w:bottom="1440" w:left="1440" w:header="708" w:footer="708" w:gutter="0"/>
          <w:cols w:space="708"/>
          <w:docGrid w:linePitch="360"/>
        </w:sectPr>
      </w:pPr>
    </w:p>
    <w:p w14:paraId="3D0E2554" w14:textId="77777777" w:rsidR="003575B4" w:rsidRDefault="003575B4" w:rsidP="00CD63BC">
      <w:pPr>
        <w:spacing w:before="12"/>
        <w:rPr>
          <w:rFonts w:ascii="Verdana" w:eastAsia="Verdana" w:hAnsi="Verdana" w:cs="Verdana"/>
          <w:sz w:val="15"/>
          <w:szCs w:val="15"/>
        </w:rPr>
      </w:pPr>
    </w:p>
    <w:tbl>
      <w:tblPr>
        <w:tblW w:w="5000" w:type="pct"/>
        <w:tblLook w:val="01E0" w:firstRow="1" w:lastRow="1" w:firstColumn="1" w:lastColumn="1" w:noHBand="0" w:noVBand="0"/>
      </w:tblPr>
      <w:tblGrid>
        <w:gridCol w:w="2256"/>
        <w:gridCol w:w="1936"/>
        <w:gridCol w:w="1612"/>
        <w:gridCol w:w="1777"/>
        <w:gridCol w:w="2761"/>
        <w:gridCol w:w="2410"/>
        <w:gridCol w:w="1194"/>
      </w:tblGrid>
      <w:tr w:rsidR="007548DA" w14:paraId="210F825A" w14:textId="77777777" w:rsidTr="4F2FDA83">
        <w:trPr>
          <w:trHeight w:hRule="exact" w:val="372"/>
        </w:trPr>
        <w:tc>
          <w:tcPr>
            <w:tcW w:w="1503" w:type="pct"/>
            <w:gridSpan w:val="2"/>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7F7F7F" w:themeFill="background1" w:themeFillShade="7F"/>
          </w:tcPr>
          <w:p w14:paraId="7E20594F" w14:textId="4575526F" w:rsidR="00016467" w:rsidRPr="00FC0E5A" w:rsidRDefault="00016467" w:rsidP="00FC0E5A">
            <w:pPr>
              <w:pStyle w:val="TableParagraph"/>
              <w:spacing w:before="1"/>
              <w:ind w:left="63"/>
              <w:rPr>
                <w:rFonts w:ascii="Verdana" w:eastAsia="Verdana" w:hAnsi="Verdana" w:cs="Verdana"/>
                <w:b/>
                <w:color w:val="FFFFFF" w:themeColor="background1"/>
                <w:sz w:val="16"/>
                <w:szCs w:val="16"/>
              </w:rPr>
            </w:pPr>
            <w:r w:rsidRPr="4F2FDA83">
              <w:rPr>
                <w:rFonts w:ascii="Verdana" w:eastAsia="Verdana" w:hAnsi="Verdana" w:cs="Verdana"/>
                <w:b/>
                <w:color w:val="FFFFFF"/>
                <w:spacing w:val="-1"/>
                <w:sz w:val="16"/>
                <w:szCs w:val="16"/>
              </w:rPr>
              <w:t>Sign</w:t>
            </w:r>
          </w:p>
        </w:tc>
        <w:tc>
          <w:tcPr>
            <w:tcW w:w="1215" w:type="pct"/>
            <w:gridSpan w:val="2"/>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7F7F7F" w:themeFill="background1" w:themeFillShade="7F"/>
          </w:tcPr>
          <w:p w14:paraId="74F9D8BB" w14:textId="3570B549" w:rsidR="00016467" w:rsidRDefault="00016467" w:rsidP="00FC0E5A">
            <w:pPr>
              <w:pStyle w:val="TableParagraph"/>
              <w:spacing w:before="1"/>
              <w:ind w:left="63"/>
              <w:rPr>
                <w:rFonts w:ascii="Verdana" w:eastAsia="Verdana" w:hAnsi="Verdana" w:cs="Verdana"/>
                <w:b/>
                <w:color w:val="FFFFFF" w:themeColor="background1"/>
                <w:sz w:val="16"/>
                <w:szCs w:val="16"/>
              </w:rPr>
            </w:pPr>
            <w:r w:rsidRPr="4F2FDA83">
              <w:rPr>
                <w:rFonts w:ascii="Verdana" w:eastAsia="Verdana" w:hAnsi="Verdana" w:cs="Verdana"/>
                <w:b/>
                <w:color w:val="FFFFFF"/>
                <w:spacing w:val="-1"/>
                <w:sz w:val="16"/>
                <w:szCs w:val="16"/>
              </w:rPr>
              <w:t>Codes</w:t>
            </w:r>
          </w:p>
        </w:tc>
        <w:tc>
          <w:tcPr>
            <w:tcW w:w="1854" w:type="pct"/>
            <w:gridSpan w:val="2"/>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7F7F7F" w:themeFill="background1" w:themeFillShade="7F"/>
          </w:tcPr>
          <w:p w14:paraId="55487C50" w14:textId="0E0441FC" w:rsidR="00016467" w:rsidRPr="00FC0E5A" w:rsidRDefault="00016467" w:rsidP="00FC0E5A">
            <w:pPr>
              <w:spacing w:before="1"/>
              <w:ind w:left="63"/>
              <w:rPr>
                <w:rFonts w:ascii="Verdana" w:eastAsia="Verdana" w:hAnsi="Verdana" w:cs="Verdana"/>
                <w:b/>
                <w:color w:val="FFFFFF" w:themeColor="background1"/>
                <w:sz w:val="16"/>
                <w:szCs w:val="16"/>
                <w:lang w:val="en-US"/>
              </w:rPr>
            </w:pPr>
            <w:r w:rsidRPr="4F2FDA83">
              <w:rPr>
                <w:rFonts w:ascii="Verdana" w:eastAsia="Verdana" w:hAnsi="Verdana" w:cs="Verdana"/>
                <w:b/>
                <w:color w:val="FFFFFF"/>
                <w:spacing w:val="-1"/>
                <w:sz w:val="16"/>
                <w:szCs w:val="16"/>
                <w:lang w:val="en-US"/>
              </w:rPr>
              <w:t>Attributes</w:t>
            </w:r>
          </w:p>
        </w:tc>
        <w:tc>
          <w:tcPr>
            <w:tcW w:w="428" w:type="pct"/>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7F7F7F" w:themeFill="background1" w:themeFillShade="7F"/>
          </w:tcPr>
          <w:p w14:paraId="58D5E719" w14:textId="32C927D8" w:rsidR="00016467" w:rsidRPr="00FC0E5A" w:rsidRDefault="00016467" w:rsidP="00FC0E5A">
            <w:pPr>
              <w:pStyle w:val="TableParagraph"/>
              <w:spacing w:before="1"/>
              <w:ind w:left="63"/>
              <w:rPr>
                <w:rFonts w:ascii="Verdana" w:eastAsia="Verdana" w:hAnsi="Verdana" w:cs="Verdana"/>
                <w:b/>
                <w:color w:val="FFFFFF" w:themeColor="background1"/>
                <w:sz w:val="16"/>
                <w:szCs w:val="16"/>
              </w:rPr>
            </w:pPr>
            <w:r w:rsidRPr="4F2FDA83">
              <w:rPr>
                <w:rFonts w:ascii="Verdana" w:eastAsia="Verdana" w:hAnsi="Verdana" w:cs="Verdana"/>
                <w:b/>
                <w:color w:val="FFFFFF"/>
                <w:spacing w:val="-1"/>
                <w:sz w:val="16"/>
                <w:szCs w:val="16"/>
              </w:rPr>
              <w:t>Pictogram</w:t>
            </w:r>
          </w:p>
        </w:tc>
      </w:tr>
      <w:tr w:rsidR="007548DA" w14:paraId="5C78CBE7" w14:textId="77777777" w:rsidTr="4F2FDA83">
        <w:trPr>
          <w:trHeight w:hRule="exact" w:val="547"/>
        </w:trPr>
        <w:tc>
          <w:tcPr>
            <w:tcW w:w="809" w:type="pct"/>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7F7F7F" w:themeFill="background1" w:themeFillShade="7F"/>
          </w:tcPr>
          <w:p w14:paraId="71D696BC" w14:textId="4B3A11C8" w:rsidR="00016467" w:rsidRPr="007E3F76" w:rsidRDefault="00016467" w:rsidP="00516702">
            <w:pPr>
              <w:pStyle w:val="TableParagraph"/>
              <w:spacing w:before="1"/>
              <w:ind w:left="63"/>
              <w:rPr>
                <w:rFonts w:ascii="Verdana" w:eastAsia="Verdana" w:hAnsi="Verdana" w:cs="Verdana"/>
                <w:sz w:val="15"/>
                <w:szCs w:val="15"/>
              </w:rPr>
            </w:pPr>
            <w:r w:rsidRPr="4F2FDA83">
              <w:rPr>
                <w:rFonts w:ascii="Verdana" w:eastAsia="Verdana" w:hAnsi="Verdana" w:cs="Verdana"/>
                <w:b/>
                <w:color w:val="FFFFFF"/>
                <w:spacing w:val="-1"/>
                <w:sz w:val="16"/>
                <w:szCs w:val="16"/>
              </w:rPr>
              <w:t>Full Name</w:t>
            </w:r>
          </w:p>
        </w:tc>
        <w:tc>
          <w:tcPr>
            <w:tcW w:w="694" w:type="pct"/>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7F7F7F" w:themeFill="background1" w:themeFillShade="7F"/>
          </w:tcPr>
          <w:p w14:paraId="5061A9C0" w14:textId="1ADA416A" w:rsidR="00016467" w:rsidRPr="007E3F76" w:rsidRDefault="00016467" w:rsidP="00516702">
            <w:pPr>
              <w:pStyle w:val="TableParagraph"/>
              <w:spacing w:before="1"/>
              <w:ind w:left="63"/>
              <w:rPr>
                <w:rFonts w:ascii="Verdana" w:eastAsia="Verdana" w:hAnsi="Verdana" w:cs="Verdana"/>
                <w:b/>
                <w:color w:val="FFFFFF" w:themeColor="background1"/>
                <w:sz w:val="16"/>
                <w:szCs w:val="16"/>
              </w:rPr>
            </w:pPr>
            <w:r w:rsidRPr="4F2FDA83">
              <w:rPr>
                <w:rFonts w:ascii="Verdana" w:eastAsia="Verdana" w:hAnsi="Verdana" w:cs="Verdana"/>
                <w:b/>
                <w:color w:val="FFFFFF"/>
                <w:spacing w:val="-1"/>
                <w:sz w:val="16"/>
                <w:szCs w:val="16"/>
              </w:rPr>
              <w:t>Description</w:t>
            </w:r>
          </w:p>
        </w:tc>
        <w:tc>
          <w:tcPr>
            <w:tcW w:w="578" w:type="pct"/>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7F7F7F" w:themeFill="background1" w:themeFillShade="7F"/>
          </w:tcPr>
          <w:p w14:paraId="4DBA038A" w14:textId="2394C8B4" w:rsidR="00016467" w:rsidRPr="007E3F76" w:rsidRDefault="00016467" w:rsidP="00516702">
            <w:pPr>
              <w:pStyle w:val="TableParagraph"/>
              <w:spacing w:before="1"/>
              <w:ind w:left="63"/>
              <w:rPr>
                <w:rFonts w:ascii="Verdana" w:eastAsia="Verdana" w:hAnsi="Verdana" w:cs="Verdana"/>
                <w:b/>
                <w:color w:val="FFFFFF" w:themeColor="background1"/>
                <w:sz w:val="16"/>
                <w:szCs w:val="16"/>
              </w:rPr>
            </w:pPr>
            <w:r w:rsidRPr="4F2FDA83">
              <w:rPr>
                <w:rFonts w:ascii="Verdana" w:eastAsia="Verdana" w:hAnsi="Verdana" w:cs="Verdana"/>
                <w:b/>
                <w:color w:val="FFFFFF"/>
                <w:spacing w:val="-1"/>
                <w:sz w:val="16"/>
                <w:szCs w:val="16"/>
              </w:rPr>
              <w:t>Service Category Code</w:t>
            </w:r>
          </w:p>
        </w:tc>
        <w:tc>
          <w:tcPr>
            <w:tcW w:w="637" w:type="pct"/>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7F7F7F" w:themeFill="background1" w:themeFillShade="7F"/>
          </w:tcPr>
          <w:p w14:paraId="0A14D7F7" w14:textId="7B93A20D" w:rsidR="00016467" w:rsidRPr="007E3F76" w:rsidRDefault="00016467" w:rsidP="00516702">
            <w:pPr>
              <w:pStyle w:val="TableParagraph"/>
              <w:spacing w:before="1"/>
              <w:ind w:left="63"/>
              <w:rPr>
                <w:rFonts w:ascii="Verdana" w:eastAsia="Verdana" w:hAnsi="Verdana" w:cs="Verdana"/>
                <w:b/>
                <w:color w:val="FFFFFF" w:themeColor="background1"/>
                <w:sz w:val="16"/>
                <w:szCs w:val="16"/>
              </w:rPr>
            </w:pPr>
            <w:r w:rsidRPr="4F2FDA83">
              <w:rPr>
                <w:rFonts w:ascii="Verdana" w:eastAsia="Verdana" w:hAnsi="Verdana" w:cs="Verdana"/>
                <w:b/>
                <w:color w:val="FFFFFF"/>
                <w:spacing w:val="-1"/>
                <w:sz w:val="16"/>
                <w:szCs w:val="16"/>
              </w:rPr>
              <w:t>Pictogram Code</w:t>
            </w:r>
          </w:p>
        </w:tc>
        <w:tc>
          <w:tcPr>
            <w:tcW w:w="990" w:type="pct"/>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7F7F7F" w:themeFill="background1" w:themeFillShade="7F"/>
          </w:tcPr>
          <w:p w14:paraId="6554F908" w14:textId="7AC8E3AD" w:rsidR="00016467" w:rsidRPr="007E3F76" w:rsidRDefault="00016467" w:rsidP="00516702">
            <w:pPr>
              <w:spacing w:before="1"/>
              <w:ind w:left="63"/>
              <w:rPr>
                <w:rFonts w:ascii="Verdana" w:eastAsia="Verdana" w:hAnsi="Verdana" w:cs="Verdana"/>
                <w:b/>
                <w:color w:val="FFFFFF" w:themeColor="background1"/>
                <w:sz w:val="16"/>
                <w:szCs w:val="16"/>
                <w:lang w:val="en-US"/>
              </w:rPr>
            </w:pPr>
            <w:r w:rsidRPr="4F2FDA83">
              <w:rPr>
                <w:rFonts w:ascii="Verdana" w:eastAsia="Verdana" w:hAnsi="Verdana" w:cs="Verdana"/>
                <w:b/>
                <w:color w:val="FFFFFF"/>
                <w:spacing w:val="-1"/>
                <w:sz w:val="16"/>
                <w:szCs w:val="16"/>
              </w:rPr>
              <w:t>Sign-speedLimits (SPE): speedLimitMax (SPM)</w:t>
            </w:r>
          </w:p>
        </w:tc>
        <w:tc>
          <w:tcPr>
            <w:tcW w:w="864" w:type="pct"/>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7F7F7F" w:themeFill="background1" w:themeFillShade="7F"/>
          </w:tcPr>
          <w:p w14:paraId="07E2893E" w14:textId="5857EEC4" w:rsidR="00016467" w:rsidRPr="007E3F76" w:rsidRDefault="00016467" w:rsidP="00516702">
            <w:pPr>
              <w:spacing w:before="1"/>
              <w:ind w:left="63"/>
              <w:rPr>
                <w:rFonts w:ascii="Verdana" w:eastAsia="Verdana" w:hAnsi="Verdana" w:cs="Verdana"/>
                <w:b/>
                <w:color w:val="FFFFFF" w:themeColor="background1"/>
                <w:sz w:val="16"/>
                <w:szCs w:val="16"/>
                <w:lang w:val="en-US"/>
              </w:rPr>
            </w:pPr>
            <w:r w:rsidRPr="4F2FDA83">
              <w:rPr>
                <w:rFonts w:ascii="Verdana" w:eastAsia="Verdana" w:hAnsi="Verdana" w:cs="Verdana"/>
                <w:b/>
                <w:color w:val="FFFFFF"/>
                <w:spacing w:val="-1"/>
                <w:sz w:val="16"/>
                <w:szCs w:val="16"/>
              </w:rPr>
              <w:t>Sign-speedLimits: Unit</w:t>
            </w:r>
          </w:p>
        </w:tc>
        <w:tc>
          <w:tcPr>
            <w:tcW w:w="428" w:type="pct"/>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7F7F7F" w:themeFill="background1" w:themeFillShade="7F"/>
          </w:tcPr>
          <w:p w14:paraId="18B7C121" w14:textId="77777777" w:rsidR="00016467" w:rsidRPr="007E3F76" w:rsidRDefault="00016467" w:rsidP="00516702">
            <w:pPr>
              <w:pStyle w:val="TableParagraph"/>
              <w:spacing w:before="1"/>
              <w:ind w:left="63"/>
              <w:rPr>
                <w:rFonts w:ascii="Verdana"/>
                <w:b/>
                <w:color w:val="FFFFFF"/>
                <w:spacing w:val="-1"/>
                <w:sz w:val="16"/>
              </w:rPr>
            </w:pPr>
          </w:p>
        </w:tc>
      </w:tr>
      <w:tr w:rsidR="009F5BFE" w14:paraId="4AA03C86" w14:textId="77777777" w:rsidTr="4F2FDA83">
        <w:trPr>
          <w:trHeight w:hRule="exact" w:val="578"/>
        </w:trPr>
        <w:tc>
          <w:tcPr>
            <w:tcW w:w="809" w:type="pct"/>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71EC514B" w14:textId="363946DF" w:rsidR="009F5BFE" w:rsidRPr="4F2FDA83" w:rsidRDefault="009F5BFE" w:rsidP="009F5BFE">
            <w:pPr>
              <w:pStyle w:val="TableParagraph"/>
              <w:rPr>
                <w:rFonts w:ascii="Verdana" w:eastAsia="Verdana" w:hAnsi="Verdana" w:cs="Verdana"/>
                <w:color w:val="365F91"/>
                <w:sz w:val="16"/>
                <w:szCs w:val="16"/>
              </w:rPr>
            </w:pPr>
            <w:r w:rsidRPr="4F2FDA83">
              <w:rPr>
                <w:rFonts w:ascii="Verdana" w:eastAsia="Verdana" w:hAnsi="Verdana" w:cs="Verdana"/>
                <w:color w:val="365F91"/>
                <w:spacing w:val="-1"/>
                <w:sz w:val="16"/>
                <w:szCs w:val="16"/>
              </w:rPr>
              <w:t>Clear Lane Left</w:t>
            </w:r>
          </w:p>
        </w:tc>
        <w:tc>
          <w:tcPr>
            <w:tcW w:w="694" w:type="pct"/>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11F7A3B5" w14:textId="467A6C34" w:rsidR="009F5BFE" w:rsidRDefault="009F5BFE" w:rsidP="009F5BFE">
            <w:pPr>
              <w:pStyle w:val="TableParagraph"/>
              <w:ind w:left="66"/>
              <w:rPr>
                <w:rFonts w:ascii="Verdana" w:eastAsia="Verdana" w:hAnsi="Verdana" w:cs="Verdana"/>
                <w:color w:val="365F91"/>
                <w:sz w:val="16"/>
                <w:szCs w:val="16"/>
              </w:rPr>
            </w:pPr>
            <w:r>
              <w:rPr>
                <w:rFonts w:ascii="Verdana" w:eastAsia="Verdana" w:hAnsi="Verdana" w:cs="Verdana"/>
                <w:color w:val="365F91"/>
                <w:sz w:val="16"/>
                <w:szCs w:val="16"/>
              </w:rPr>
              <w:t>Notice of clear lane to left</w:t>
            </w:r>
          </w:p>
        </w:tc>
        <w:tc>
          <w:tcPr>
            <w:tcW w:w="578" w:type="pct"/>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64501B29" w14:textId="3E11DAEE" w:rsidR="009F5BFE" w:rsidRPr="4F2FDA83" w:rsidRDefault="009F5BFE" w:rsidP="009F5BFE">
            <w:pPr>
              <w:pStyle w:val="TableParagraph"/>
              <w:ind w:left="63"/>
              <w:jc w:val="center"/>
              <w:rPr>
                <w:rFonts w:ascii="Verdana" w:eastAsia="Verdana" w:hAnsi="Verdana" w:cs="Verdana"/>
                <w:color w:val="365F91"/>
                <w:sz w:val="16"/>
                <w:szCs w:val="16"/>
              </w:rPr>
            </w:pPr>
            <w:r w:rsidRPr="4F2FDA83">
              <w:rPr>
                <w:rFonts w:ascii="Verdana" w:eastAsia="Verdana" w:hAnsi="Verdana" w:cs="Verdana"/>
                <w:color w:val="365F91"/>
                <w:sz w:val="16"/>
                <w:szCs w:val="16"/>
              </w:rPr>
              <w:t>13</w:t>
            </w:r>
          </w:p>
        </w:tc>
        <w:tc>
          <w:tcPr>
            <w:tcW w:w="637" w:type="pct"/>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702EEDE0" w14:textId="4E089ED9" w:rsidR="009F5BFE" w:rsidRPr="4F2FDA83" w:rsidRDefault="009F5BFE" w:rsidP="009F5BFE">
            <w:pPr>
              <w:pStyle w:val="TableParagraph"/>
              <w:ind w:left="63"/>
              <w:jc w:val="center"/>
              <w:rPr>
                <w:rFonts w:ascii="Verdana" w:eastAsia="Verdana" w:hAnsi="Verdana" w:cs="Verdana"/>
                <w:color w:val="365F91"/>
                <w:sz w:val="16"/>
                <w:szCs w:val="16"/>
              </w:rPr>
            </w:pPr>
            <w:r w:rsidRPr="4F2FDA83">
              <w:rPr>
                <w:rFonts w:ascii="Verdana" w:eastAsia="Verdana" w:hAnsi="Verdana" w:cs="Verdana"/>
                <w:color w:val="365F91"/>
                <w:spacing w:val="-1"/>
                <w:sz w:val="16"/>
                <w:szCs w:val="16"/>
              </w:rPr>
              <w:t>661</w:t>
            </w:r>
          </w:p>
        </w:tc>
        <w:tc>
          <w:tcPr>
            <w:tcW w:w="990" w:type="pct"/>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53689F7D" w14:textId="1C199B04" w:rsidR="009F5BFE" w:rsidRPr="4F2FDA83" w:rsidRDefault="009F5BFE" w:rsidP="009F5BFE">
            <w:pPr>
              <w:pStyle w:val="TableParagraph"/>
              <w:ind w:left="63"/>
              <w:jc w:val="center"/>
              <w:rPr>
                <w:rFonts w:ascii="Verdana" w:eastAsia="Verdana" w:hAnsi="Verdana" w:cs="Verdana"/>
                <w:color w:val="365F91"/>
                <w:sz w:val="16"/>
                <w:szCs w:val="16"/>
              </w:rPr>
            </w:pPr>
            <w:r w:rsidRPr="4F2FDA83">
              <w:rPr>
                <w:rFonts w:ascii="Verdana" w:eastAsia="Verdana" w:hAnsi="Verdana" w:cs="Verdana"/>
                <w:color w:val="365F91"/>
                <w:spacing w:val="-1"/>
                <w:sz w:val="16"/>
                <w:szCs w:val="16"/>
              </w:rPr>
              <w:t>N/A</w:t>
            </w:r>
          </w:p>
        </w:tc>
        <w:tc>
          <w:tcPr>
            <w:tcW w:w="864" w:type="pct"/>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6FBB54A6" w14:textId="1D5CA359" w:rsidR="009F5BFE" w:rsidRPr="4F2FDA83" w:rsidRDefault="009F5BFE" w:rsidP="009F5BFE">
            <w:pPr>
              <w:pStyle w:val="TableParagraph"/>
              <w:ind w:left="63"/>
              <w:jc w:val="center"/>
              <w:rPr>
                <w:rFonts w:ascii="Verdana" w:eastAsia="Verdana" w:hAnsi="Verdana" w:cs="Verdana"/>
                <w:color w:val="365F91"/>
                <w:sz w:val="16"/>
                <w:szCs w:val="16"/>
              </w:rPr>
            </w:pPr>
            <w:r w:rsidRPr="4F2FDA83">
              <w:rPr>
                <w:rFonts w:ascii="Verdana" w:eastAsia="Verdana" w:hAnsi="Verdana" w:cs="Verdana"/>
                <w:color w:val="365F91"/>
                <w:spacing w:val="-1"/>
                <w:sz w:val="16"/>
                <w:szCs w:val="16"/>
              </w:rPr>
              <w:t>N/A</w:t>
            </w:r>
          </w:p>
        </w:tc>
        <w:tc>
          <w:tcPr>
            <w:tcW w:w="428" w:type="pct"/>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00AB6722" w14:textId="05F35E55" w:rsidR="009F5BFE" w:rsidRPr="00E173BD" w:rsidRDefault="009F5BFE" w:rsidP="009F5BFE">
            <w:pPr>
              <w:pStyle w:val="TableParagraph"/>
              <w:ind w:left="63"/>
              <w:jc w:val="center"/>
              <w:rPr>
                <w:rFonts w:ascii="Verdana" w:eastAsia="Verdana" w:hAnsi="Verdana" w:cs="Verdana"/>
                <w:color w:val="365F91"/>
                <w:spacing w:val="-1"/>
                <w:sz w:val="16"/>
                <w:szCs w:val="16"/>
              </w:rPr>
            </w:pPr>
            <w:r>
              <w:rPr>
                <w:noProof/>
              </w:rPr>
              <w:drawing>
                <wp:inline distT="0" distB="0" distL="0" distR="0" wp14:anchorId="6476A3EA" wp14:editId="367B3B53">
                  <wp:extent cx="280666" cy="220790"/>
                  <wp:effectExtent l="0" t="0" r="5715" b="8255"/>
                  <wp:docPr id="224" name="Picture 2123">
                    <a:extLst xmlns:a="http://schemas.openxmlformats.org/drawingml/2006/main">
                      <a:ext uri="{FF2B5EF4-FFF2-40B4-BE49-F238E27FC236}">
                        <a16:creationId xmlns:a16="http://schemas.microsoft.com/office/drawing/2014/main" id="{00000000-0008-0000-0200-0000E0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 name="Picture 2123">
                            <a:extLst>
                              <a:ext uri="{FF2B5EF4-FFF2-40B4-BE49-F238E27FC236}">
                                <a16:creationId xmlns:a16="http://schemas.microsoft.com/office/drawing/2014/main" id="{00000000-0008-0000-0200-0000E0000000}"/>
                              </a:ext>
                            </a:extLst>
                          </pic:cNvPr>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86582" cy="225444"/>
                          </a:xfrm>
                          <a:prstGeom prst="rect">
                            <a:avLst/>
                          </a:prstGeom>
                          <a:noFill/>
                          <a:extLst/>
                        </pic:spPr>
                      </pic:pic>
                    </a:graphicData>
                  </a:graphic>
                </wp:inline>
              </w:drawing>
            </w:r>
          </w:p>
        </w:tc>
      </w:tr>
      <w:tr w:rsidR="009F5BFE" w14:paraId="11018E3D" w14:textId="77777777" w:rsidTr="4F2FDA83">
        <w:trPr>
          <w:trHeight w:hRule="exact" w:val="578"/>
        </w:trPr>
        <w:tc>
          <w:tcPr>
            <w:tcW w:w="809" w:type="pct"/>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003EAADD" w14:textId="2E886C96" w:rsidR="009F5BFE" w:rsidRPr="4F2FDA83" w:rsidRDefault="009F5BFE" w:rsidP="009F5BFE">
            <w:pPr>
              <w:pStyle w:val="TableParagraph"/>
              <w:rPr>
                <w:rFonts w:ascii="Verdana" w:eastAsia="Verdana" w:hAnsi="Verdana" w:cs="Verdana"/>
                <w:color w:val="365F91"/>
                <w:sz w:val="16"/>
                <w:szCs w:val="16"/>
              </w:rPr>
            </w:pPr>
            <w:r w:rsidRPr="4F2FDA83">
              <w:rPr>
                <w:rFonts w:ascii="Verdana" w:eastAsia="Verdana" w:hAnsi="Verdana" w:cs="Verdana"/>
                <w:color w:val="365F91"/>
                <w:spacing w:val="-1"/>
                <w:sz w:val="16"/>
                <w:szCs w:val="16"/>
              </w:rPr>
              <w:t>Clear Lane Right</w:t>
            </w:r>
          </w:p>
        </w:tc>
        <w:tc>
          <w:tcPr>
            <w:tcW w:w="694" w:type="pct"/>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7F2D987A" w14:textId="1ECB07DE" w:rsidR="009F5BFE" w:rsidRDefault="009F5BFE" w:rsidP="009F5BFE">
            <w:pPr>
              <w:pStyle w:val="TableParagraph"/>
              <w:ind w:left="66"/>
              <w:rPr>
                <w:rFonts w:ascii="Verdana" w:eastAsia="Verdana" w:hAnsi="Verdana" w:cs="Verdana"/>
                <w:color w:val="365F91"/>
                <w:sz w:val="16"/>
                <w:szCs w:val="16"/>
              </w:rPr>
            </w:pPr>
            <w:r w:rsidRPr="009F5BFE">
              <w:rPr>
                <w:rFonts w:ascii="Verdana" w:eastAsia="Verdana" w:hAnsi="Verdana" w:cs="Verdana"/>
                <w:color w:val="365F91"/>
                <w:sz w:val="16"/>
                <w:szCs w:val="16"/>
              </w:rPr>
              <w:t>Notice of clear lane to right</w:t>
            </w:r>
          </w:p>
        </w:tc>
        <w:tc>
          <w:tcPr>
            <w:tcW w:w="578" w:type="pct"/>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133F895E" w14:textId="3BC2C220" w:rsidR="009F5BFE" w:rsidRPr="4F2FDA83" w:rsidRDefault="009F5BFE" w:rsidP="009F5BFE">
            <w:pPr>
              <w:pStyle w:val="TableParagraph"/>
              <w:ind w:left="63"/>
              <w:jc w:val="center"/>
              <w:rPr>
                <w:rFonts w:ascii="Verdana" w:eastAsia="Verdana" w:hAnsi="Verdana" w:cs="Verdana"/>
                <w:color w:val="365F91"/>
                <w:sz w:val="16"/>
                <w:szCs w:val="16"/>
              </w:rPr>
            </w:pPr>
            <w:r w:rsidRPr="4F2FDA83">
              <w:rPr>
                <w:rFonts w:ascii="Verdana" w:eastAsia="Verdana" w:hAnsi="Verdana" w:cs="Verdana"/>
                <w:color w:val="365F91"/>
                <w:sz w:val="16"/>
                <w:szCs w:val="16"/>
              </w:rPr>
              <w:t>13</w:t>
            </w:r>
          </w:p>
        </w:tc>
        <w:tc>
          <w:tcPr>
            <w:tcW w:w="637" w:type="pct"/>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0785A58E" w14:textId="399E108E" w:rsidR="009F5BFE" w:rsidRPr="4F2FDA83" w:rsidRDefault="009F5BFE" w:rsidP="009F5BFE">
            <w:pPr>
              <w:pStyle w:val="TableParagraph"/>
              <w:ind w:left="63"/>
              <w:jc w:val="center"/>
              <w:rPr>
                <w:rFonts w:ascii="Verdana" w:eastAsia="Verdana" w:hAnsi="Verdana" w:cs="Verdana"/>
                <w:color w:val="365F91"/>
                <w:sz w:val="16"/>
                <w:szCs w:val="16"/>
              </w:rPr>
            </w:pPr>
            <w:r w:rsidRPr="4F2FDA83">
              <w:rPr>
                <w:rFonts w:ascii="Verdana" w:eastAsia="Verdana" w:hAnsi="Verdana" w:cs="Verdana"/>
                <w:color w:val="365F91"/>
                <w:spacing w:val="-1"/>
                <w:sz w:val="16"/>
                <w:szCs w:val="16"/>
              </w:rPr>
              <w:t>662</w:t>
            </w:r>
          </w:p>
        </w:tc>
        <w:tc>
          <w:tcPr>
            <w:tcW w:w="990" w:type="pct"/>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2D2CFA39" w14:textId="309FA789" w:rsidR="009F5BFE" w:rsidRPr="4F2FDA83" w:rsidRDefault="009F5BFE" w:rsidP="009F5BFE">
            <w:pPr>
              <w:pStyle w:val="TableParagraph"/>
              <w:ind w:left="63"/>
              <w:jc w:val="center"/>
              <w:rPr>
                <w:rFonts w:ascii="Verdana" w:eastAsia="Verdana" w:hAnsi="Verdana" w:cs="Verdana"/>
                <w:color w:val="365F91"/>
                <w:sz w:val="16"/>
                <w:szCs w:val="16"/>
              </w:rPr>
            </w:pPr>
            <w:r w:rsidRPr="4F2FDA83">
              <w:rPr>
                <w:rFonts w:ascii="Verdana" w:eastAsia="Verdana" w:hAnsi="Verdana" w:cs="Verdana"/>
                <w:color w:val="365F91"/>
                <w:spacing w:val="-1"/>
                <w:sz w:val="16"/>
                <w:szCs w:val="16"/>
              </w:rPr>
              <w:t>N/A</w:t>
            </w:r>
          </w:p>
        </w:tc>
        <w:tc>
          <w:tcPr>
            <w:tcW w:w="864" w:type="pct"/>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31883B0B" w14:textId="77EAF813" w:rsidR="009F5BFE" w:rsidRPr="4F2FDA83" w:rsidRDefault="009F5BFE" w:rsidP="009F5BFE">
            <w:pPr>
              <w:pStyle w:val="TableParagraph"/>
              <w:ind w:left="63"/>
              <w:jc w:val="center"/>
              <w:rPr>
                <w:rFonts w:ascii="Verdana" w:eastAsia="Verdana" w:hAnsi="Verdana" w:cs="Verdana"/>
                <w:color w:val="365F91"/>
                <w:sz w:val="16"/>
                <w:szCs w:val="16"/>
              </w:rPr>
            </w:pPr>
            <w:r w:rsidRPr="4F2FDA83">
              <w:rPr>
                <w:rFonts w:ascii="Verdana" w:eastAsia="Verdana" w:hAnsi="Verdana" w:cs="Verdana"/>
                <w:color w:val="365F91"/>
                <w:spacing w:val="-1"/>
                <w:sz w:val="16"/>
                <w:szCs w:val="16"/>
              </w:rPr>
              <w:t>N/A</w:t>
            </w:r>
          </w:p>
        </w:tc>
        <w:tc>
          <w:tcPr>
            <w:tcW w:w="428" w:type="pct"/>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524DE2C5" w14:textId="0C3BF1C8" w:rsidR="009F5BFE" w:rsidRPr="00E173BD" w:rsidRDefault="009F5BFE" w:rsidP="009F5BFE">
            <w:pPr>
              <w:pStyle w:val="TableParagraph"/>
              <w:ind w:left="63"/>
              <w:jc w:val="center"/>
              <w:rPr>
                <w:rFonts w:ascii="Verdana" w:eastAsia="Verdana" w:hAnsi="Verdana" w:cs="Verdana"/>
                <w:color w:val="365F91"/>
                <w:spacing w:val="-1"/>
                <w:sz w:val="16"/>
                <w:szCs w:val="16"/>
              </w:rPr>
            </w:pPr>
            <w:r>
              <w:rPr>
                <w:noProof/>
              </w:rPr>
              <w:drawing>
                <wp:inline distT="0" distB="0" distL="0" distR="0" wp14:anchorId="72B74950" wp14:editId="7C848316">
                  <wp:extent cx="283012" cy="222636"/>
                  <wp:effectExtent l="0" t="0" r="3175" b="6350"/>
                  <wp:docPr id="225" name="Picture 2124">
                    <a:extLst xmlns:a="http://schemas.openxmlformats.org/drawingml/2006/main">
                      <a:ext uri="{FF2B5EF4-FFF2-40B4-BE49-F238E27FC236}">
                        <a16:creationId xmlns:a16="http://schemas.microsoft.com/office/drawing/2014/main" id="{00000000-0008-0000-0200-0000E1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5" name="Picture 2124">
                            <a:extLst>
                              <a:ext uri="{FF2B5EF4-FFF2-40B4-BE49-F238E27FC236}">
                                <a16:creationId xmlns:a16="http://schemas.microsoft.com/office/drawing/2014/main" id="{00000000-0008-0000-0200-0000E1000000}"/>
                              </a:ext>
                            </a:extLst>
                          </pic:cNvPr>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flipH="1">
                            <a:off x="0" y="0"/>
                            <a:ext cx="285740" cy="224782"/>
                          </a:xfrm>
                          <a:prstGeom prst="rect">
                            <a:avLst/>
                          </a:prstGeom>
                          <a:noFill/>
                          <a:extLst/>
                        </pic:spPr>
                      </pic:pic>
                    </a:graphicData>
                  </a:graphic>
                </wp:inline>
              </w:drawing>
            </w:r>
          </w:p>
        </w:tc>
      </w:tr>
      <w:tr w:rsidR="009F5BFE" w14:paraId="1C63A035" w14:textId="77777777" w:rsidTr="4F2FDA83">
        <w:trPr>
          <w:trHeight w:hRule="exact" w:val="578"/>
        </w:trPr>
        <w:tc>
          <w:tcPr>
            <w:tcW w:w="809" w:type="pct"/>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7D42C263" w14:textId="67384043" w:rsidR="009F5BFE" w:rsidRPr="007E3F76" w:rsidRDefault="009F5BFE" w:rsidP="009F5BFE">
            <w:pPr>
              <w:pStyle w:val="TableParagraph"/>
              <w:rPr>
                <w:rFonts w:ascii="Verdana" w:eastAsia="Verdana" w:hAnsi="Verdana" w:cs="Verdana"/>
                <w:sz w:val="16"/>
                <w:szCs w:val="16"/>
              </w:rPr>
            </w:pPr>
            <w:r w:rsidRPr="4F2FDA83">
              <w:rPr>
                <w:rFonts w:ascii="Verdana" w:eastAsia="Verdana" w:hAnsi="Verdana" w:cs="Verdana"/>
                <w:color w:val="365F91"/>
                <w:spacing w:val="-1"/>
                <w:sz w:val="16"/>
                <w:szCs w:val="16"/>
              </w:rPr>
              <w:t>Lane</w:t>
            </w:r>
            <w:r w:rsidRPr="4F2FDA83">
              <w:rPr>
                <w:rFonts w:ascii="Verdana" w:eastAsia="Verdana" w:hAnsi="Verdana" w:cs="Verdana"/>
                <w:color w:val="365F91"/>
                <w:spacing w:val="1"/>
                <w:sz w:val="16"/>
                <w:szCs w:val="16"/>
              </w:rPr>
              <w:t xml:space="preserve"> </w:t>
            </w:r>
            <w:r w:rsidRPr="4F2FDA83">
              <w:rPr>
                <w:rFonts w:ascii="Verdana" w:eastAsia="Verdana" w:hAnsi="Verdana" w:cs="Verdana"/>
                <w:color w:val="365F91"/>
                <w:spacing w:val="-1"/>
                <w:sz w:val="16"/>
                <w:szCs w:val="16"/>
              </w:rPr>
              <w:t xml:space="preserve">closed </w:t>
            </w:r>
          </w:p>
        </w:tc>
        <w:tc>
          <w:tcPr>
            <w:tcW w:w="694" w:type="pct"/>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757BD72C" w14:textId="64DDF1CF" w:rsidR="009F5BFE" w:rsidRPr="007E3F76" w:rsidRDefault="009F5BFE" w:rsidP="009F5BFE">
            <w:pPr>
              <w:pStyle w:val="TableParagraph"/>
              <w:ind w:left="66"/>
              <w:rPr>
                <w:rFonts w:ascii="Verdana" w:eastAsia="Verdana" w:hAnsi="Verdana" w:cs="Verdana"/>
                <w:sz w:val="16"/>
                <w:szCs w:val="16"/>
              </w:rPr>
            </w:pPr>
            <w:r>
              <w:rPr>
                <w:rFonts w:ascii="Verdana" w:eastAsia="Verdana" w:hAnsi="Verdana" w:cs="Verdana"/>
                <w:color w:val="365F91"/>
                <w:sz w:val="16"/>
                <w:szCs w:val="16"/>
              </w:rPr>
              <w:t>Notice of lane closure</w:t>
            </w:r>
          </w:p>
        </w:tc>
        <w:tc>
          <w:tcPr>
            <w:tcW w:w="578" w:type="pct"/>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6C3DC6D6" w14:textId="0F90C281" w:rsidR="009F5BFE" w:rsidRPr="007E3F76" w:rsidRDefault="009F5BFE" w:rsidP="009F5BFE">
            <w:pPr>
              <w:pStyle w:val="TableParagraph"/>
              <w:ind w:left="63"/>
              <w:jc w:val="center"/>
              <w:rPr>
                <w:rFonts w:ascii="Verdana" w:eastAsia="Verdana" w:hAnsi="Verdana" w:cs="Verdana"/>
                <w:sz w:val="16"/>
                <w:szCs w:val="16"/>
              </w:rPr>
            </w:pPr>
            <w:r w:rsidRPr="4F2FDA83">
              <w:rPr>
                <w:rFonts w:ascii="Verdana" w:eastAsia="Verdana" w:hAnsi="Verdana" w:cs="Verdana"/>
                <w:color w:val="365F91"/>
                <w:sz w:val="16"/>
                <w:szCs w:val="16"/>
              </w:rPr>
              <w:t>13</w:t>
            </w:r>
          </w:p>
        </w:tc>
        <w:tc>
          <w:tcPr>
            <w:tcW w:w="637" w:type="pct"/>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2731D8CA" w14:textId="5D6B7E36" w:rsidR="009F5BFE" w:rsidRPr="007E3F76" w:rsidRDefault="009F5BFE" w:rsidP="009F5BFE">
            <w:pPr>
              <w:pStyle w:val="TableParagraph"/>
              <w:ind w:left="63"/>
              <w:jc w:val="center"/>
              <w:rPr>
                <w:rFonts w:ascii="Verdana" w:eastAsia="Verdana" w:hAnsi="Verdana" w:cs="Verdana"/>
                <w:sz w:val="16"/>
                <w:szCs w:val="16"/>
              </w:rPr>
            </w:pPr>
            <w:r w:rsidRPr="4F2FDA83">
              <w:rPr>
                <w:rFonts w:ascii="Verdana" w:eastAsia="Verdana" w:hAnsi="Verdana" w:cs="Verdana"/>
                <w:color w:val="365F91"/>
                <w:spacing w:val="-1"/>
                <w:sz w:val="16"/>
                <w:szCs w:val="16"/>
              </w:rPr>
              <w:t>659</w:t>
            </w:r>
          </w:p>
        </w:tc>
        <w:tc>
          <w:tcPr>
            <w:tcW w:w="990" w:type="pct"/>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415CFBC7" w14:textId="493DF935" w:rsidR="009F5BFE" w:rsidRPr="007E3F76" w:rsidRDefault="009F5BFE" w:rsidP="009F5BFE">
            <w:pPr>
              <w:pStyle w:val="TableParagraph"/>
              <w:ind w:left="63"/>
              <w:jc w:val="center"/>
            </w:pPr>
            <w:r w:rsidRPr="4F2FDA83">
              <w:rPr>
                <w:rFonts w:ascii="Verdana" w:eastAsia="Verdana" w:hAnsi="Verdana" w:cs="Verdana"/>
                <w:color w:val="365F91"/>
                <w:spacing w:val="-1"/>
                <w:sz w:val="16"/>
                <w:szCs w:val="16"/>
              </w:rPr>
              <w:t>N/A</w:t>
            </w:r>
          </w:p>
        </w:tc>
        <w:tc>
          <w:tcPr>
            <w:tcW w:w="864" w:type="pct"/>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2733D417" w14:textId="5AB7C053" w:rsidR="009F5BFE" w:rsidRPr="00E173BD" w:rsidRDefault="009F5BFE" w:rsidP="009F5BFE">
            <w:pPr>
              <w:pStyle w:val="TableParagraph"/>
              <w:ind w:left="63"/>
              <w:jc w:val="center"/>
              <w:rPr>
                <w:rFonts w:ascii="Verdana" w:eastAsia="Verdana" w:hAnsi="Verdana" w:cs="Verdana"/>
                <w:color w:val="365F91"/>
                <w:sz w:val="16"/>
                <w:szCs w:val="16"/>
              </w:rPr>
            </w:pPr>
            <w:r w:rsidRPr="4F2FDA83">
              <w:rPr>
                <w:rFonts w:ascii="Verdana" w:eastAsia="Verdana" w:hAnsi="Verdana" w:cs="Verdana"/>
                <w:color w:val="365F91"/>
                <w:spacing w:val="-1"/>
                <w:sz w:val="16"/>
                <w:szCs w:val="16"/>
              </w:rPr>
              <w:t>N/A</w:t>
            </w:r>
          </w:p>
        </w:tc>
        <w:tc>
          <w:tcPr>
            <w:tcW w:w="428" w:type="pct"/>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10D6D2DA" w14:textId="76C3CAE3" w:rsidR="009F5BFE" w:rsidRPr="00E173BD" w:rsidRDefault="009F5BFE" w:rsidP="009F5BFE">
            <w:pPr>
              <w:pStyle w:val="TableParagraph"/>
              <w:ind w:left="63"/>
              <w:jc w:val="center"/>
              <w:rPr>
                <w:rFonts w:ascii="Verdana" w:eastAsia="Verdana" w:hAnsi="Verdana" w:cs="Verdana"/>
                <w:color w:val="365F91"/>
                <w:spacing w:val="-1"/>
                <w:sz w:val="16"/>
                <w:szCs w:val="16"/>
              </w:rPr>
            </w:pPr>
            <w:r w:rsidRPr="00E173BD">
              <w:rPr>
                <w:rFonts w:ascii="Verdana" w:eastAsia="Verdana" w:hAnsi="Verdana" w:cs="Verdana"/>
                <w:noProof/>
                <w:color w:val="365F91"/>
                <w:spacing w:val="-1"/>
                <w:sz w:val="16"/>
                <w:szCs w:val="16"/>
              </w:rPr>
              <w:drawing>
                <wp:inline distT="0" distB="0" distL="0" distR="0" wp14:anchorId="2543AD3C" wp14:editId="19D255F3">
                  <wp:extent cx="278296" cy="222637"/>
                  <wp:effectExtent l="0" t="0" r="7620" b="6350"/>
                  <wp:docPr id="226" name="Picture 2125">
                    <a:extLst xmlns:a="http://schemas.openxmlformats.org/drawingml/2006/main">
                      <a:ext uri="{FF2B5EF4-FFF2-40B4-BE49-F238E27FC236}">
                        <a16:creationId xmlns:a16="http://schemas.microsoft.com/office/drawing/2014/main" id="{00000000-0008-0000-0200-0000E2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 name="Picture 2125">
                            <a:extLst>
                              <a:ext uri="{FF2B5EF4-FFF2-40B4-BE49-F238E27FC236}">
                                <a16:creationId xmlns:a16="http://schemas.microsoft.com/office/drawing/2014/main" id="{00000000-0008-0000-0200-0000E2000000}"/>
                              </a:ext>
                            </a:extLst>
                          </pic:cNvPr>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82915" cy="226332"/>
                          </a:xfrm>
                          <a:prstGeom prst="rect">
                            <a:avLst/>
                          </a:prstGeom>
                          <a:noFill/>
                          <a:extLst/>
                        </pic:spPr>
                      </pic:pic>
                    </a:graphicData>
                  </a:graphic>
                </wp:inline>
              </w:drawing>
            </w:r>
          </w:p>
        </w:tc>
      </w:tr>
      <w:tr w:rsidR="009F5BFE" w14:paraId="31957899" w14:textId="77777777" w:rsidTr="4F2FDA83">
        <w:trPr>
          <w:trHeight w:hRule="exact" w:val="787"/>
        </w:trPr>
        <w:tc>
          <w:tcPr>
            <w:tcW w:w="809" w:type="pct"/>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08107F0A" w14:textId="0CE1205A" w:rsidR="009F5BFE" w:rsidRPr="007E3F76" w:rsidRDefault="009F5BFE" w:rsidP="009F5BFE">
            <w:pPr>
              <w:pStyle w:val="TableParagraph"/>
              <w:spacing w:before="1"/>
              <w:rPr>
                <w:rFonts w:ascii="Verdana" w:eastAsia="Verdana" w:hAnsi="Verdana" w:cs="Verdana"/>
                <w:sz w:val="16"/>
                <w:szCs w:val="16"/>
              </w:rPr>
            </w:pPr>
            <w:r w:rsidRPr="4F2FDA83">
              <w:rPr>
                <w:rFonts w:ascii="Verdana" w:eastAsia="Verdana" w:hAnsi="Verdana" w:cs="Verdana"/>
                <w:color w:val="365F91"/>
                <w:spacing w:val="-1"/>
                <w:sz w:val="16"/>
                <w:szCs w:val="16"/>
              </w:rPr>
              <w:t>End of all restrictions by electronic signs</w:t>
            </w:r>
          </w:p>
        </w:tc>
        <w:tc>
          <w:tcPr>
            <w:tcW w:w="694" w:type="pct"/>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7BE66578" w14:textId="0938CE46" w:rsidR="009F5BFE" w:rsidRPr="007E3F76" w:rsidRDefault="009F5BFE" w:rsidP="009F5BFE">
            <w:pPr>
              <w:pStyle w:val="TableParagraph"/>
              <w:spacing w:before="1"/>
              <w:ind w:left="66" w:right="192"/>
              <w:rPr>
                <w:rFonts w:ascii="Verdana" w:eastAsia="Verdana" w:hAnsi="Verdana" w:cs="Verdana"/>
                <w:color w:val="365F91"/>
                <w:sz w:val="16"/>
                <w:szCs w:val="16"/>
              </w:rPr>
            </w:pPr>
            <w:r w:rsidRPr="6CC02459">
              <w:rPr>
                <w:rFonts w:ascii="Verdana" w:eastAsia="Verdana" w:hAnsi="Verdana" w:cs="Verdana"/>
                <w:color w:val="365F91"/>
                <w:spacing w:val="-1"/>
                <w:sz w:val="16"/>
                <w:szCs w:val="16"/>
              </w:rPr>
              <w:t>Notice of end of all restrictions by electronic signs</w:t>
            </w:r>
          </w:p>
        </w:tc>
        <w:tc>
          <w:tcPr>
            <w:tcW w:w="578" w:type="pct"/>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50CF9E53" w14:textId="6993842D" w:rsidR="009F5BFE" w:rsidRPr="007E3F76" w:rsidRDefault="009F5BFE" w:rsidP="009F5BFE">
            <w:pPr>
              <w:pStyle w:val="TableParagraph"/>
              <w:jc w:val="center"/>
              <w:rPr>
                <w:rFonts w:ascii="Verdana" w:eastAsia="Verdana" w:hAnsi="Verdana" w:cs="Verdana"/>
                <w:sz w:val="16"/>
                <w:szCs w:val="16"/>
              </w:rPr>
            </w:pPr>
            <w:r w:rsidRPr="4F2FDA83">
              <w:rPr>
                <w:rFonts w:ascii="Verdana" w:eastAsia="Verdana" w:hAnsi="Verdana" w:cs="Verdana"/>
                <w:color w:val="365F91"/>
                <w:sz w:val="16"/>
                <w:szCs w:val="16"/>
              </w:rPr>
              <w:t>13</w:t>
            </w:r>
          </w:p>
        </w:tc>
        <w:tc>
          <w:tcPr>
            <w:tcW w:w="637" w:type="pct"/>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52CFDEB3" w14:textId="34C31026" w:rsidR="009F5BFE" w:rsidRPr="007E3F76" w:rsidRDefault="009F5BFE" w:rsidP="009F5BFE">
            <w:pPr>
              <w:pStyle w:val="TableParagraph"/>
              <w:jc w:val="center"/>
              <w:rPr>
                <w:rFonts w:ascii="Verdana" w:eastAsia="Verdana" w:hAnsi="Verdana" w:cs="Verdana"/>
                <w:sz w:val="16"/>
                <w:szCs w:val="16"/>
              </w:rPr>
            </w:pPr>
            <w:r w:rsidRPr="4F2FDA83">
              <w:rPr>
                <w:rFonts w:ascii="Verdana" w:eastAsia="Verdana" w:hAnsi="Verdana" w:cs="Verdana"/>
                <w:color w:val="365F91"/>
                <w:spacing w:val="-1"/>
                <w:sz w:val="16"/>
                <w:szCs w:val="16"/>
              </w:rPr>
              <w:t>663</w:t>
            </w:r>
          </w:p>
        </w:tc>
        <w:tc>
          <w:tcPr>
            <w:tcW w:w="990" w:type="pct"/>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1E1B5F23" w14:textId="58339380" w:rsidR="009F5BFE" w:rsidRPr="007E3F76" w:rsidRDefault="009F5BFE" w:rsidP="009F5BFE">
            <w:pPr>
              <w:jc w:val="center"/>
            </w:pPr>
            <w:r w:rsidRPr="4F2FDA83">
              <w:rPr>
                <w:rFonts w:ascii="Verdana" w:eastAsia="Verdana" w:hAnsi="Verdana" w:cs="Verdana"/>
                <w:color w:val="365F91"/>
                <w:spacing w:val="-1"/>
                <w:sz w:val="16"/>
                <w:szCs w:val="16"/>
              </w:rPr>
              <w:t>N/A</w:t>
            </w:r>
          </w:p>
        </w:tc>
        <w:tc>
          <w:tcPr>
            <w:tcW w:w="864" w:type="pct"/>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1B1D927D" w14:textId="370C38A0" w:rsidR="009F5BFE" w:rsidRPr="00E173BD" w:rsidRDefault="009F5BFE" w:rsidP="009F5BFE">
            <w:pPr>
              <w:pStyle w:val="TableParagraph"/>
              <w:ind w:left="63"/>
              <w:jc w:val="center"/>
              <w:rPr>
                <w:rFonts w:ascii="Verdana" w:eastAsia="Verdana" w:hAnsi="Verdana" w:cs="Verdana"/>
                <w:color w:val="365F91"/>
                <w:sz w:val="16"/>
                <w:szCs w:val="16"/>
              </w:rPr>
            </w:pPr>
            <w:r w:rsidRPr="4F2FDA83">
              <w:rPr>
                <w:rFonts w:ascii="Verdana" w:eastAsia="Verdana" w:hAnsi="Verdana" w:cs="Verdana"/>
                <w:color w:val="365F91"/>
                <w:spacing w:val="-1"/>
                <w:sz w:val="16"/>
                <w:szCs w:val="16"/>
              </w:rPr>
              <w:t>N/A</w:t>
            </w:r>
          </w:p>
        </w:tc>
        <w:tc>
          <w:tcPr>
            <w:tcW w:w="428" w:type="pct"/>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588997E8" w14:textId="3E433CDD" w:rsidR="009F5BFE" w:rsidRPr="00E173BD" w:rsidRDefault="009F5BFE" w:rsidP="009F5BFE">
            <w:pPr>
              <w:pStyle w:val="TableParagraph"/>
              <w:ind w:left="63"/>
              <w:jc w:val="center"/>
              <w:rPr>
                <w:rFonts w:ascii="Verdana" w:eastAsia="Verdana" w:hAnsi="Verdana" w:cs="Verdana"/>
                <w:color w:val="365F91"/>
                <w:spacing w:val="-1"/>
                <w:sz w:val="16"/>
                <w:szCs w:val="16"/>
              </w:rPr>
            </w:pPr>
            <w:r w:rsidRPr="00E173BD">
              <w:rPr>
                <w:rFonts w:ascii="Verdana" w:eastAsia="Verdana" w:hAnsi="Verdana" w:cs="Verdana"/>
                <w:noProof/>
                <w:color w:val="365F91"/>
                <w:spacing w:val="-1"/>
                <w:sz w:val="16"/>
                <w:szCs w:val="16"/>
              </w:rPr>
              <w:drawing>
                <wp:inline distT="0" distB="0" distL="0" distR="0" wp14:anchorId="66A942DD" wp14:editId="1DFC5BA2">
                  <wp:extent cx="298175" cy="262393"/>
                  <wp:effectExtent l="0" t="0" r="6985" b="4445"/>
                  <wp:docPr id="13" name="Picture 2122">
                    <a:extLst xmlns:a="http://schemas.openxmlformats.org/drawingml/2006/main">
                      <a:ext uri="{FF2B5EF4-FFF2-40B4-BE49-F238E27FC236}">
                        <a16:creationId xmlns:a16="http://schemas.microsoft.com/office/drawing/2014/main" id="{00000000-0008-0000-0200-00004E01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4" name="Picture 2122">
                            <a:extLst>
                              <a:ext uri="{FF2B5EF4-FFF2-40B4-BE49-F238E27FC236}">
                                <a16:creationId xmlns:a16="http://schemas.microsoft.com/office/drawing/2014/main" id="{00000000-0008-0000-0200-00004E010000}"/>
                              </a:ext>
                            </a:extLst>
                          </pic:cNvPr>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05528" cy="268864"/>
                          </a:xfrm>
                          <a:prstGeom prst="rect">
                            <a:avLst/>
                          </a:prstGeom>
                          <a:noFill/>
                          <a:extLst/>
                        </pic:spPr>
                      </pic:pic>
                    </a:graphicData>
                  </a:graphic>
                </wp:inline>
              </w:drawing>
            </w:r>
          </w:p>
        </w:tc>
      </w:tr>
      <w:tr w:rsidR="009F5BFE" w14:paraId="69338983" w14:textId="77777777" w:rsidTr="4F2FDA83">
        <w:trPr>
          <w:trHeight w:hRule="exact" w:val="772"/>
        </w:trPr>
        <w:tc>
          <w:tcPr>
            <w:tcW w:w="809" w:type="pct"/>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1F622A79" w14:textId="5647C35F" w:rsidR="009F5BFE" w:rsidRPr="00091FFD" w:rsidRDefault="009F5BFE" w:rsidP="009F5BFE">
            <w:pPr>
              <w:pStyle w:val="TableParagraph"/>
              <w:rPr>
                <w:rFonts w:ascii="Verdana" w:eastAsia="Verdana" w:hAnsi="Verdana" w:cs="Verdana"/>
                <w:color w:val="365F91"/>
                <w:sz w:val="16"/>
                <w:szCs w:val="16"/>
              </w:rPr>
            </w:pPr>
            <w:r w:rsidRPr="00091FFD">
              <w:rPr>
                <w:rFonts w:ascii="Verdana" w:eastAsia="Verdana" w:hAnsi="Verdana" w:cs="Verdana"/>
                <w:color w:val="365F91"/>
                <w:spacing w:val="-1"/>
                <w:sz w:val="16"/>
                <w:szCs w:val="16"/>
              </w:rPr>
              <w:t>End of all local prohibition imposed on moving vehicles</w:t>
            </w:r>
          </w:p>
        </w:tc>
        <w:tc>
          <w:tcPr>
            <w:tcW w:w="694" w:type="pct"/>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7E6253B4" w14:textId="5681480B" w:rsidR="009F5BFE" w:rsidRPr="007E3F76" w:rsidRDefault="009F5BFE" w:rsidP="009F5BFE">
            <w:pPr>
              <w:pStyle w:val="TableParagraph"/>
              <w:ind w:left="66" w:right="261"/>
              <w:rPr>
                <w:rFonts w:ascii="Verdana" w:eastAsia="Verdana" w:hAnsi="Verdana" w:cs="Verdana"/>
                <w:sz w:val="16"/>
                <w:szCs w:val="16"/>
              </w:rPr>
            </w:pPr>
            <w:r w:rsidRPr="4F2FDA83">
              <w:rPr>
                <w:rFonts w:ascii="Verdana" w:eastAsia="Verdana" w:hAnsi="Verdana" w:cs="Verdana"/>
                <w:color w:val="365F91"/>
                <w:spacing w:val="-1"/>
                <w:sz w:val="16"/>
                <w:szCs w:val="16"/>
              </w:rPr>
              <w:t>End</w:t>
            </w:r>
            <w:r w:rsidRPr="4F2FDA83">
              <w:rPr>
                <w:rFonts w:ascii="Verdana" w:eastAsia="Verdana" w:hAnsi="Verdana" w:cs="Verdana"/>
                <w:color w:val="365F91"/>
                <w:spacing w:val="1"/>
                <w:sz w:val="16"/>
                <w:szCs w:val="16"/>
              </w:rPr>
              <w:t xml:space="preserve"> </w:t>
            </w:r>
            <w:r w:rsidRPr="4F2FDA83">
              <w:rPr>
                <w:rFonts w:ascii="Verdana" w:eastAsia="Verdana" w:hAnsi="Verdana" w:cs="Verdana"/>
                <w:color w:val="365F91"/>
                <w:spacing w:val="-1"/>
                <w:sz w:val="16"/>
                <w:szCs w:val="16"/>
              </w:rPr>
              <w:t>of</w:t>
            </w:r>
            <w:r w:rsidRPr="4F2FDA83">
              <w:rPr>
                <w:rFonts w:ascii="Verdana" w:eastAsia="Verdana" w:hAnsi="Verdana" w:cs="Verdana"/>
                <w:color w:val="365F91"/>
                <w:spacing w:val="21"/>
                <w:sz w:val="16"/>
                <w:szCs w:val="16"/>
              </w:rPr>
              <w:t xml:space="preserve"> </w:t>
            </w:r>
            <w:r w:rsidRPr="4F2FDA83">
              <w:rPr>
                <w:rFonts w:ascii="Verdana" w:eastAsia="Verdana" w:hAnsi="Verdana" w:cs="Verdana"/>
                <w:color w:val="365F91"/>
                <w:spacing w:val="-1"/>
                <w:sz w:val="16"/>
                <w:szCs w:val="16"/>
              </w:rPr>
              <w:t>restrictions</w:t>
            </w:r>
          </w:p>
        </w:tc>
        <w:tc>
          <w:tcPr>
            <w:tcW w:w="578" w:type="pct"/>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210A9C2E" w14:textId="0B68F689" w:rsidR="009F5BFE" w:rsidRPr="007E3F76" w:rsidRDefault="009F5BFE" w:rsidP="009F5BFE">
            <w:pPr>
              <w:pStyle w:val="TableParagraph"/>
              <w:ind w:left="63"/>
              <w:jc w:val="center"/>
              <w:rPr>
                <w:rFonts w:ascii="Verdana" w:eastAsia="Verdana" w:hAnsi="Verdana" w:cs="Verdana"/>
                <w:sz w:val="16"/>
                <w:szCs w:val="16"/>
              </w:rPr>
            </w:pPr>
            <w:r w:rsidRPr="4F2FDA83">
              <w:rPr>
                <w:rFonts w:ascii="Verdana" w:eastAsia="Verdana" w:hAnsi="Verdana" w:cs="Verdana"/>
                <w:color w:val="365F91"/>
                <w:sz w:val="16"/>
                <w:szCs w:val="16"/>
              </w:rPr>
              <w:t>12</w:t>
            </w:r>
          </w:p>
        </w:tc>
        <w:tc>
          <w:tcPr>
            <w:tcW w:w="637" w:type="pct"/>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06C9A0AA" w14:textId="4C34D6A9" w:rsidR="009F5BFE" w:rsidRPr="007E3F76" w:rsidRDefault="009F5BFE" w:rsidP="009F5BFE">
            <w:pPr>
              <w:pStyle w:val="TableParagraph"/>
              <w:ind w:left="63"/>
              <w:jc w:val="center"/>
              <w:rPr>
                <w:rFonts w:ascii="Verdana" w:eastAsia="Verdana" w:hAnsi="Verdana" w:cs="Verdana"/>
                <w:sz w:val="16"/>
                <w:szCs w:val="16"/>
              </w:rPr>
            </w:pPr>
            <w:r w:rsidRPr="4F2FDA83">
              <w:rPr>
                <w:rFonts w:ascii="Verdana" w:eastAsia="Verdana" w:hAnsi="Verdana" w:cs="Verdana"/>
                <w:color w:val="365F91"/>
                <w:spacing w:val="-1"/>
                <w:sz w:val="16"/>
                <w:szCs w:val="16"/>
              </w:rPr>
              <w:t>611</w:t>
            </w:r>
          </w:p>
        </w:tc>
        <w:tc>
          <w:tcPr>
            <w:tcW w:w="990" w:type="pct"/>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1F6E596D" w14:textId="4DAE6958" w:rsidR="009F5BFE" w:rsidRPr="007E3F76" w:rsidRDefault="009F5BFE" w:rsidP="009F5BFE">
            <w:pPr>
              <w:jc w:val="center"/>
            </w:pPr>
            <w:r w:rsidRPr="4F2FDA83">
              <w:rPr>
                <w:rFonts w:ascii="Verdana" w:eastAsia="Verdana" w:hAnsi="Verdana" w:cs="Verdana"/>
                <w:color w:val="365F91"/>
                <w:spacing w:val="-1"/>
                <w:sz w:val="16"/>
                <w:szCs w:val="16"/>
              </w:rPr>
              <w:t>N/A</w:t>
            </w:r>
          </w:p>
        </w:tc>
        <w:tc>
          <w:tcPr>
            <w:tcW w:w="864" w:type="pct"/>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67697201" w14:textId="6AE51BED" w:rsidR="009F5BFE" w:rsidRPr="00E173BD" w:rsidRDefault="009F5BFE" w:rsidP="009F5BFE">
            <w:pPr>
              <w:pStyle w:val="TableParagraph"/>
              <w:ind w:left="63"/>
              <w:jc w:val="center"/>
              <w:rPr>
                <w:rFonts w:ascii="Verdana" w:eastAsia="Verdana" w:hAnsi="Verdana" w:cs="Verdana"/>
                <w:color w:val="365F91"/>
                <w:sz w:val="16"/>
                <w:szCs w:val="16"/>
              </w:rPr>
            </w:pPr>
            <w:r w:rsidRPr="4F2FDA83">
              <w:rPr>
                <w:rFonts w:ascii="Verdana" w:eastAsia="Verdana" w:hAnsi="Verdana" w:cs="Verdana"/>
                <w:color w:val="365F91"/>
                <w:spacing w:val="-1"/>
                <w:sz w:val="16"/>
                <w:szCs w:val="16"/>
              </w:rPr>
              <w:t>N/A</w:t>
            </w:r>
          </w:p>
        </w:tc>
        <w:tc>
          <w:tcPr>
            <w:tcW w:w="428" w:type="pct"/>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07AF3FE9" w14:textId="7C2CECC1" w:rsidR="009F5BFE" w:rsidRPr="00E173BD" w:rsidRDefault="009F5BFE" w:rsidP="009F5BFE">
            <w:pPr>
              <w:pStyle w:val="TableParagraph"/>
              <w:ind w:left="63"/>
              <w:jc w:val="center"/>
              <w:rPr>
                <w:rFonts w:ascii="Verdana" w:eastAsia="Verdana" w:hAnsi="Verdana" w:cs="Verdana"/>
                <w:color w:val="365F91"/>
                <w:spacing w:val="-1"/>
                <w:sz w:val="16"/>
                <w:szCs w:val="16"/>
              </w:rPr>
            </w:pPr>
            <w:r w:rsidRPr="00E173BD">
              <w:rPr>
                <w:rFonts w:ascii="Verdana" w:eastAsia="Verdana" w:hAnsi="Verdana" w:cs="Verdana"/>
                <w:noProof/>
                <w:color w:val="365F91"/>
                <w:spacing w:val="-1"/>
                <w:sz w:val="16"/>
                <w:szCs w:val="16"/>
              </w:rPr>
              <w:drawing>
                <wp:inline distT="0" distB="0" distL="0" distR="0" wp14:anchorId="4A39C7BB" wp14:editId="0D429425">
                  <wp:extent cx="286603" cy="286603"/>
                  <wp:effectExtent l="0" t="0" r="0" b="0"/>
                  <wp:docPr id="1227" name="Bild 1890" descr="National speed limit applies">
                    <a:extLst xmlns:a="http://schemas.openxmlformats.org/drawingml/2006/main">
                      <a:ext uri="{FF2B5EF4-FFF2-40B4-BE49-F238E27FC236}">
                        <a16:creationId xmlns:a16="http://schemas.microsoft.com/office/drawing/2014/main" id="{00000000-0008-0000-0100-0000CB04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7" name="Bild 1890" descr="National speed limit applies">
                            <a:extLst>
                              <a:ext uri="{FF2B5EF4-FFF2-40B4-BE49-F238E27FC236}">
                                <a16:creationId xmlns:a16="http://schemas.microsoft.com/office/drawing/2014/main" id="{00000000-0008-0000-0100-0000CB040000}"/>
                              </a:ext>
                            </a:extLst>
                          </pic:cNvPr>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87813" cy="287813"/>
                          </a:xfrm>
                          <a:prstGeom prst="rect">
                            <a:avLst/>
                          </a:prstGeom>
                          <a:noFill/>
                          <a:extLst>
                            <a:ext uri="{909E8E84-426E-40dd-AFC4-6F175D3DCCD1}">
                              <a14:hiddenFill xmlns:a16="http://schemas.microsoft.com/office/drawing/2014/main" xmlns:o="urn:schemas-microsoft-com:office:office" xmlns:v="urn:schemas-microsoft-com:vml" xmlns:w10="urn:schemas-microsoft-com:office:word" xmlns:w="http://schemas.openxmlformats.org/wordprocessingml/2006/main" xmlns:xdr="http://schemas.openxmlformats.org/drawingml/2006/spreadsheetDrawing" xmlns="" xmlns:a14="http://schemas.microsoft.com/office/drawing/2010/main" xmlns:lc="http://schemas.openxmlformats.org/drawingml/2006/lockedCanvas" xmlns:arto="http://schemas.microsoft.com/office/word/2006/arto">
                                <a:solidFill>
                                  <a:srgbClr val="FFFFFF"/>
                                </a:solidFill>
                              </a14:hiddenFill>
                            </a:ext>
                          </a:extLst>
                        </pic:spPr>
                      </pic:pic>
                    </a:graphicData>
                  </a:graphic>
                </wp:inline>
              </w:drawing>
            </w:r>
          </w:p>
        </w:tc>
      </w:tr>
      <w:tr w:rsidR="009F5BFE" w14:paraId="0151EE39" w14:textId="77777777" w:rsidTr="4F2FDA83">
        <w:trPr>
          <w:trHeight w:hRule="exact" w:val="772"/>
        </w:trPr>
        <w:tc>
          <w:tcPr>
            <w:tcW w:w="809" w:type="pct"/>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58CC9680" w14:textId="129664E0" w:rsidR="009F5BFE" w:rsidRPr="00091FFD" w:rsidRDefault="009F5BFE" w:rsidP="009F5BFE">
            <w:pPr>
              <w:pStyle w:val="TableParagraph"/>
              <w:rPr>
                <w:rFonts w:ascii="Verdana" w:eastAsia="Verdana" w:hAnsi="Verdana" w:cs="Verdana"/>
                <w:color w:val="365F91"/>
                <w:sz w:val="16"/>
                <w:szCs w:val="16"/>
              </w:rPr>
            </w:pPr>
            <w:r w:rsidRPr="4F2FDA83">
              <w:rPr>
                <w:rFonts w:ascii="Verdana" w:eastAsia="Verdana" w:hAnsi="Verdana" w:cs="Verdana"/>
                <w:color w:val="365F91"/>
                <w:spacing w:val="-1"/>
                <w:sz w:val="16"/>
                <w:szCs w:val="16"/>
              </w:rPr>
              <w:t>Maximum speed limited to the figure indicated</w:t>
            </w:r>
          </w:p>
        </w:tc>
        <w:tc>
          <w:tcPr>
            <w:tcW w:w="694" w:type="pct"/>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2EA898B4" w14:textId="77777777" w:rsidR="009F5BFE" w:rsidRPr="00091FFD" w:rsidRDefault="009F5BFE" w:rsidP="009F5BFE">
            <w:pPr>
              <w:pStyle w:val="TableParagraph"/>
              <w:spacing w:before="1"/>
              <w:ind w:left="66" w:right="192"/>
              <w:rPr>
                <w:rFonts w:ascii="Verdana" w:eastAsia="Verdana" w:hAnsi="Verdana" w:cs="Verdana"/>
                <w:color w:val="365F91"/>
                <w:sz w:val="16"/>
                <w:szCs w:val="16"/>
              </w:rPr>
            </w:pPr>
            <w:r w:rsidRPr="00091FFD">
              <w:rPr>
                <w:rFonts w:ascii="Verdana" w:eastAsia="Verdana" w:hAnsi="Verdana" w:cs="Verdana"/>
                <w:color w:val="365F91"/>
                <w:spacing w:val="-1"/>
                <w:sz w:val="16"/>
                <w:szCs w:val="16"/>
              </w:rPr>
              <w:t>Notice that the maximum speed for motor vehi-</w:t>
            </w:r>
          </w:p>
          <w:p w14:paraId="3BB691BB" w14:textId="14F6F521" w:rsidR="009F5BFE" w:rsidRPr="4F2FDA83" w:rsidRDefault="009F5BFE" w:rsidP="009F5BFE">
            <w:pPr>
              <w:pStyle w:val="TableParagraph"/>
              <w:ind w:left="66" w:right="261"/>
              <w:rPr>
                <w:rFonts w:ascii="Verdana" w:eastAsia="Verdana" w:hAnsi="Verdana" w:cs="Verdana"/>
                <w:color w:val="365F91"/>
                <w:sz w:val="16"/>
                <w:szCs w:val="16"/>
              </w:rPr>
            </w:pPr>
            <w:r>
              <w:rPr>
                <w:rFonts w:ascii="Verdana" w:eastAsia="Verdana" w:hAnsi="Verdana" w:cs="Verdana"/>
                <w:color w:val="365F91"/>
                <w:spacing w:val="-1"/>
                <w:sz w:val="16"/>
                <w:szCs w:val="16"/>
              </w:rPr>
              <w:t>cles is regulated</w:t>
            </w:r>
          </w:p>
        </w:tc>
        <w:tc>
          <w:tcPr>
            <w:tcW w:w="578" w:type="pct"/>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6601759E" w14:textId="6126AE41" w:rsidR="009F5BFE" w:rsidRPr="4F2FDA83" w:rsidRDefault="009F5BFE" w:rsidP="009F5BFE">
            <w:pPr>
              <w:pStyle w:val="TableParagraph"/>
              <w:ind w:left="63"/>
              <w:jc w:val="center"/>
              <w:rPr>
                <w:rFonts w:ascii="Verdana" w:eastAsia="Verdana" w:hAnsi="Verdana" w:cs="Verdana"/>
                <w:color w:val="365F91"/>
                <w:sz w:val="16"/>
                <w:szCs w:val="16"/>
              </w:rPr>
            </w:pPr>
            <w:r w:rsidRPr="4F2FDA83">
              <w:rPr>
                <w:rFonts w:ascii="Verdana" w:eastAsia="Verdana" w:hAnsi="Verdana" w:cs="Verdana"/>
                <w:color w:val="365F91"/>
                <w:spacing w:val="-1"/>
                <w:sz w:val="16"/>
                <w:szCs w:val="16"/>
              </w:rPr>
              <w:t>12</w:t>
            </w:r>
          </w:p>
        </w:tc>
        <w:tc>
          <w:tcPr>
            <w:tcW w:w="637" w:type="pct"/>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610A2190" w14:textId="23F7E774" w:rsidR="009F5BFE" w:rsidRPr="4F2FDA83" w:rsidRDefault="009F5BFE" w:rsidP="009F5BFE">
            <w:pPr>
              <w:pStyle w:val="TableParagraph"/>
              <w:ind w:left="63"/>
              <w:jc w:val="center"/>
              <w:rPr>
                <w:rFonts w:ascii="Verdana" w:eastAsia="Verdana" w:hAnsi="Verdana" w:cs="Verdana"/>
                <w:color w:val="365F91"/>
                <w:sz w:val="16"/>
                <w:szCs w:val="16"/>
              </w:rPr>
            </w:pPr>
            <w:r w:rsidRPr="4F2FDA83">
              <w:rPr>
                <w:rFonts w:ascii="Verdana" w:eastAsia="Verdana" w:hAnsi="Verdana" w:cs="Verdana"/>
                <w:color w:val="365F91"/>
                <w:spacing w:val="-1"/>
                <w:sz w:val="16"/>
                <w:szCs w:val="16"/>
              </w:rPr>
              <w:t>557</w:t>
            </w:r>
          </w:p>
        </w:tc>
        <w:tc>
          <w:tcPr>
            <w:tcW w:w="990" w:type="pct"/>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5CB6721E" w14:textId="78771FEF" w:rsidR="009F5BFE" w:rsidRPr="4F2FDA83" w:rsidRDefault="009F5BFE" w:rsidP="009F5BFE">
            <w:pPr>
              <w:jc w:val="center"/>
              <w:rPr>
                <w:rFonts w:ascii="Verdana" w:eastAsia="Verdana" w:hAnsi="Verdana" w:cs="Verdana"/>
                <w:color w:val="365F91"/>
                <w:sz w:val="16"/>
                <w:szCs w:val="16"/>
              </w:rPr>
            </w:pPr>
            <w:r w:rsidRPr="4F2FDA83">
              <w:rPr>
                <w:rFonts w:ascii="Verdana" w:eastAsia="Verdana" w:hAnsi="Verdana" w:cs="Verdana"/>
                <w:color w:val="365F91"/>
                <w:spacing w:val="-1"/>
                <w:sz w:val="16"/>
                <w:szCs w:val="16"/>
              </w:rPr>
              <w:t>020</w:t>
            </w:r>
          </w:p>
        </w:tc>
        <w:tc>
          <w:tcPr>
            <w:tcW w:w="864" w:type="pct"/>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5E44DCD0" w14:textId="0D110904" w:rsidR="009F5BFE" w:rsidRPr="4F2FDA83" w:rsidRDefault="009F5BFE" w:rsidP="009F5BFE">
            <w:pPr>
              <w:pStyle w:val="TableParagraph"/>
              <w:ind w:left="63"/>
              <w:jc w:val="center"/>
              <w:rPr>
                <w:rFonts w:ascii="Verdana" w:eastAsia="Verdana" w:hAnsi="Verdana" w:cs="Verdana"/>
                <w:color w:val="365F91"/>
                <w:sz w:val="16"/>
                <w:szCs w:val="16"/>
              </w:rPr>
            </w:pPr>
            <w:r w:rsidRPr="4F2FDA83">
              <w:rPr>
                <w:rFonts w:ascii="Verdana" w:eastAsia="Verdana" w:hAnsi="Verdana" w:cs="Verdana"/>
                <w:color w:val="365F91"/>
                <w:spacing w:val="-1"/>
                <w:sz w:val="16"/>
                <w:szCs w:val="16"/>
              </w:rPr>
              <w:t>milesperh</w:t>
            </w:r>
          </w:p>
        </w:tc>
        <w:tc>
          <w:tcPr>
            <w:tcW w:w="428" w:type="pct"/>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12D7F154" w14:textId="61939539" w:rsidR="009F5BFE" w:rsidRPr="00E173BD" w:rsidRDefault="009F5BFE" w:rsidP="009F5BFE">
            <w:pPr>
              <w:pStyle w:val="TableParagraph"/>
              <w:ind w:left="63"/>
              <w:jc w:val="center"/>
              <w:rPr>
                <w:rFonts w:ascii="Verdana" w:eastAsia="Verdana" w:hAnsi="Verdana" w:cs="Verdana"/>
                <w:color w:val="365F91"/>
                <w:spacing w:val="-1"/>
                <w:sz w:val="16"/>
                <w:szCs w:val="16"/>
              </w:rPr>
            </w:pPr>
            <w:r>
              <w:rPr>
                <w:noProof/>
              </w:rPr>
              <w:drawing>
                <wp:inline distT="0" distB="0" distL="0" distR="0" wp14:anchorId="75D0A371" wp14:editId="5B7C0CB9">
                  <wp:extent cx="318052" cy="318052"/>
                  <wp:effectExtent l="0" t="0" r="6350" b="6350"/>
                  <wp:docPr id="1230143858"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34" cstate="print">
                            <a:extLst>
                              <a:ext uri="{28A0092B-C50C-407E-A947-70E740481C1C}">
                                <a14:useLocalDpi xmlns:a14="http://schemas.microsoft.com/office/drawing/2010/main" val="0"/>
                              </a:ext>
                            </a:extLst>
                          </a:blip>
                          <a:stretch>
                            <a:fillRect/>
                          </a:stretch>
                        </pic:blipFill>
                        <pic:spPr>
                          <a:xfrm>
                            <a:off x="0" y="0"/>
                            <a:ext cx="318052" cy="318052"/>
                          </a:xfrm>
                          <a:prstGeom prst="rect">
                            <a:avLst/>
                          </a:prstGeom>
                        </pic:spPr>
                      </pic:pic>
                    </a:graphicData>
                  </a:graphic>
                </wp:inline>
              </w:drawing>
            </w:r>
          </w:p>
        </w:tc>
      </w:tr>
      <w:tr w:rsidR="009F5BFE" w14:paraId="7DA1D585" w14:textId="77777777" w:rsidTr="4F2FDA83">
        <w:trPr>
          <w:trHeight w:hRule="exact" w:val="772"/>
        </w:trPr>
        <w:tc>
          <w:tcPr>
            <w:tcW w:w="809" w:type="pct"/>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3DCC1FB8" w14:textId="1D2FB98A" w:rsidR="009F5BFE" w:rsidRPr="4F2FDA83" w:rsidRDefault="009F5BFE" w:rsidP="009F5BFE">
            <w:pPr>
              <w:pStyle w:val="TableParagraph"/>
              <w:rPr>
                <w:rFonts w:ascii="Verdana" w:eastAsia="Verdana" w:hAnsi="Verdana" w:cs="Verdana"/>
                <w:color w:val="365F91"/>
                <w:sz w:val="16"/>
                <w:szCs w:val="16"/>
              </w:rPr>
            </w:pPr>
            <w:r w:rsidRPr="4F2FDA83">
              <w:rPr>
                <w:rFonts w:ascii="Verdana" w:eastAsia="Verdana" w:hAnsi="Verdana" w:cs="Verdana"/>
                <w:color w:val="365F91"/>
                <w:spacing w:val="-1"/>
                <w:sz w:val="16"/>
                <w:szCs w:val="16"/>
              </w:rPr>
              <w:t>Maximum speed limited to the figure indicated</w:t>
            </w:r>
          </w:p>
        </w:tc>
        <w:tc>
          <w:tcPr>
            <w:tcW w:w="694" w:type="pct"/>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4AED9E67" w14:textId="77777777" w:rsidR="009F5BFE" w:rsidRPr="00091FFD" w:rsidRDefault="009F5BFE" w:rsidP="009F5BFE">
            <w:pPr>
              <w:pStyle w:val="TableParagraph"/>
              <w:spacing w:before="1"/>
              <w:ind w:left="66" w:right="192"/>
              <w:rPr>
                <w:rFonts w:ascii="Verdana" w:eastAsia="Verdana" w:hAnsi="Verdana" w:cs="Verdana"/>
                <w:color w:val="365F91"/>
                <w:sz w:val="16"/>
                <w:szCs w:val="16"/>
              </w:rPr>
            </w:pPr>
            <w:r w:rsidRPr="00091FFD">
              <w:rPr>
                <w:rFonts w:ascii="Verdana" w:eastAsia="Verdana" w:hAnsi="Verdana" w:cs="Verdana"/>
                <w:color w:val="365F91"/>
                <w:spacing w:val="-1"/>
                <w:sz w:val="16"/>
                <w:szCs w:val="16"/>
              </w:rPr>
              <w:t>Notice that the maximum speed for motor vehi-</w:t>
            </w:r>
          </w:p>
          <w:p w14:paraId="5AE9AA70" w14:textId="18E2A2E6" w:rsidR="009F5BFE" w:rsidRPr="00091FFD" w:rsidRDefault="009F5BFE" w:rsidP="009F5BFE">
            <w:pPr>
              <w:pStyle w:val="TableParagraph"/>
              <w:spacing w:before="1"/>
              <w:ind w:left="66" w:right="192"/>
              <w:rPr>
                <w:rFonts w:ascii="Verdana" w:eastAsia="Verdana" w:hAnsi="Verdana" w:cs="Verdana"/>
                <w:color w:val="365F91"/>
                <w:sz w:val="16"/>
                <w:szCs w:val="16"/>
              </w:rPr>
            </w:pPr>
            <w:r>
              <w:rPr>
                <w:rFonts w:ascii="Verdana" w:eastAsia="Verdana" w:hAnsi="Verdana" w:cs="Verdana"/>
                <w:color w:val="365F91"/>
                <w:spacing w:val="-1"/>
                <w:sz w:val="16"/>
                <w:szCs w:val="16"/>
              </w:rPr>
              <w:t>cles is regulated</w:t>
            </w:r>
          </w:p>
        </w:tc>
        <w:tc>
          <w:tcPr>
            <w:tcW w:w="578" w:type="pct"/>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513C674C" w14:textId="498FFDFD" w:rsidR="009F5BFE" w:rsidRPr="4F2FDA83" w:rsidRDefault="009F5BFE" w:rsidP="009F5BFE">
            <w:pPr>
              <w:pStyle w:val="TableParagraph"/>
              <w:ind w:left="63"/>
              <w:jc w:val="center"/>
              <w:rPr>
                <w:rFonts w:ascii="Verdana" w:eastAsia="Verdana" w:hAnsi="Verdana" w:cs="Verdana"/>
                <w:color w:val="365F91"/>
                <w:sz w:val="16"/>
                <w:szCs w:val="16"/>
              </w:rPr>
            </w:pPr>
            <w:r w:rsidRPr="4F2FDA83">
              <w:rPr>
                <w:rFonts w:ascii="Verdana" w:eastAsia="Verdana" w:hAnsi="Verdana" w:cs="Verdana"/>
                <w:color w:val="365F91"/>
                <w:spacing w:val="-1"/>
                <w:sz w:val="16"/>
                <w:szCs w:val="16"/>
              </w:rPr>
              <w:t>12</w:t>
            </w:r>
          </w:p>
        </w:tc>
        <w:tc>
          <w:tcPr>
            <w:tcW w:w="637" w:type="pct"/>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1553BBEF" w14:textId="340FA1BC" w:rsidR="009F5BFE" w:rsidRPr="4F2FDA83" w:rsidRDefault="009F5BFE" w:rsidP="009F5BFE">
            <w:pPr>
              <w:pStyle w:val="TableParagraph"/>
              <w:ind w:left="63"/>
              <w:jc w:val="center"/>
              <w:rPr>
                <w:rFonts w:ascii="Verdana" w:eastAsia="Verdana" w:hAnsi="Verdana" w:cs="Verdana"/>
                <w:color w:val="365F91"/>
                <w:sz w:val="16"/>
                <w:szCs w:val="16"/>
              </w:rPr>
            </w:pPr>
            <w:r w:rsidRPr="4F2FDA83">
              <w:rPr>
                <w:rFonts w:ascii="Verdana" w:eastAsia="Verdana" w:hAnsi="Verdana" w:cs="Verdana"/>
                <w:color w:val="365F91"/>
                <w:spacing w:val="-1"/>
                <w:sz w:val="16"/>
                <w:szCs w:val="16"/>
              </w:rPr>
              <w:t>557</w:t>
            </w:r>
          </w:p>
        </w:tc>
        <w:tc>
          <w:tcPr>
            <w:tcW w:w="990" w:type="pct"/>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485D73D3" w14:textId="56BC866F" w:rsidR="009F5BFE" w:rsidRPr="4F2FDA83" w:rsidRDefault="009F5BFE" w:rsidP="009F5BFE">
            <w:pPr>
              <w:jc w:val="center"/>
              <w:rPr>
                <w:rFonts w:ascii="Verdana" w:eastAsia="Verdana" w:hAnsi="Verdana" w:cs="Verdana"/>
                <w:color w:val="365F91"/>
                <w:sz w:val="16"/>
                <w:szCs w:val="16"/>
              </w:rPr>
            </w:pPr>
            <w:r w:rsidRPr="4F2FDA83">
              <w:rPr>
                <w:rFonts w:ascii="Verdana" w:eastAsia="Verdana" w:hAnsi="Verdana" w:cs="Verdana"/>
                <w:color w:val="365F91"/>
                <w:spacing w:val="-1"/>
                <w:sz w:val="16"/>
                <w:szCs w:val="16"/>
              </w:rPr>
              <w:t>030</w:t>
            </w:r>
          </w:p>
        </w:tc>
        <w:tc>
          <w:tcPr>
            <w:tcW w:w="864" w:type="pct"/>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197E21B3" w14:textId="77777777" w:rsidR="009F5BFE" w:rsidRPr="00052E64" w:rsidRDefault="009F5BFE" w:rsidP="009F5BFE">
            <w:pPr>
              <w:pStyle w:val="TableParagraph"/>
              <w:ind w:left="63"/>
              <w:jc w:val="center"/>
              <w:rPr>
                <w:rFonts w:ascii="Verdana" w:eastAsia="Verdana" w:hAnsi="Verdana" w:cs="Verdana"/>
                <w:color w:val="365F91"/>
                <w:spacing w:val="-1"/>
                <w:sz w:val="16"/>
                <w:szCs w:val="16"/>
              </w:rPr>
            </w:pPr>
          </w:p>
          <w:p w14:paraId="443141BD" w14:textId="16DF8D8C" w:rsidR="009F5BFE" w:rsidRPr="4F2FDA83" w:rsidRDefault="009F5BFE" w:rsidP="009F5BFE">
            <w:pPr>
              <w:pStyle w:val="TableParagraph"/>
              <w:ind w:left="63"/>
              <w:jc w:val="center"/>
              <w:rPr>
                <w:rFonts w:ascii="Verdana" w:eastAsia="Verdana" w:hAnsi="Verdana" w:cs="Verdana"/>
                <w:color w:val="365F91"/>
                <w:sz w:val="16"/>
                <w:szCs w:val="16"/>
              </w:rPr>
            </w:pPr>
            <w:r w:rsidRPr="4F2FDA83">
              <w:rPr>
                <w:rFonts w:ascii="Verdana" w:eastAsia="Verdana" w:hAnsi="Verdana" w:cs="Verdana"/>
                <w:color w:val="365F91"/>
                <w:spacing w:val="-1"/>
                <w:sz w:val="16"/>
                <w:szCs w:val="16"/>
              </w:rPr>
              <w:t>milesperh</w:t>
            </w:r>
          </w:p>
        </w:tc>
        <w:tc>
          <w:tcPr>
            <w:tcW w:w="428" w:type="pct"/>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30B3D291" w14:textId="1945EC35" w:rsidR="009F5BFE" w:rsidRDefault="009F5BFE" w:rsidP="009F5BFE">
            <w:pPr>
              <w:pStyle w:val="TableParagraph"/>
              <w:ind w:left="63"/>
              <w:jc w:val="center"/>
              <w:rPr>
                <w:rFonts w:ascii="Verdana" w:eastAsia="Verdana" w:hAnsi="Verdana" w:cs="Verdana"/>
                <w:noProof/>
                <w:color w:val="365F91"/>
                <w:spacing w:val="-1"/>
                <w:sz w:val="16"/>
                <w:szCs w:val="16"/>
              </w:rPr>
            </w:pPr>
            <w:r>
              <w:rPr>
                <w:noProof/>
              </w:rPr>
              <w:drawing>
                <wp:inline distT="0" distB="0" distL="0" distR="0" wp14:anchorId="2A837782" wp14:editId="3B0BB47C">
                  <wp:extent cx="302150" cy="302150"/>
                  <wp:effectExtent l="0" t="0" r="3175" b="3175"/>
                  <wp:docPr id="95440559"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35" cstate="print">
                            <a:extLst>
                              <a:ext uri="{28A0092B-C50C-407E-A947-70E740481C1C}">
                                <a14:useLocalDpi xmlns:a14="http://schemas.microsoft.com/office/drawing/2010/main" val="0"/>
                              </a:ext>
                            </a:extLst>
                          </a:blip>
                          <a:stretch>
                            <a:fillRect/>
                          </a:stretch>
                        </pic:blipFill>
                        <pic:spPr>
                          <a:xfrm>
                            <a:off x="0" y="0"/>
                            <a:ext cx="302150" cy="302150"/>
                          </a:xfrm>
                          <a:prstGeom prst="rect">
                            <a:avLst/>
                          </a:prstGeom>
                        </pic:spPr>
                      </pic:pic>
                    </a:graphicData>
                  </a:graphic>
                </wp:inline>
              </w:drawing>
            </w:r>
          </w:p>
        </w:tc>
      </w:tr>
      <w:tr w:rsidR="009F5BFE" w14:paraId="6AA2801E" w14:textId="77777777" w:rsidTr="4F2FDA83">
        <w:trPr>
          <w:trHeight w:hRule="exact" w:val="772"/>
        </w:trPr>
        <w:tc>
          <w:tcPr>
            <w:tcW w:w="809" w:type="pct"/>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22F674A9" w14:textId="14281FFB" w:rsidR="009F5BFE" w:rsidRPr="4F2FDA83" w:rsidRDefault="009F5BFE" w:rsidP="009F5BFE">
            <w:pPr>
              <w:pStyle w:val="TableParagraph"/>
              <w:rPr>
                <w:rFonts w:ascii="Verdana" w:eastAsia="Verdana" w:hAnsi="Verdana" w:cs="Verdana"/>
                <w:color w:val="365F91"/>
                <w:sz w:val="16"/>
                <w:szCs w:val="16"/>
              </w:rPr>
            </w:pPr>
            <w:r w:rsidRPr="4F2FDA83">
              <w:rPr>
                <w:rFonts w:ascii="Verdana" w:eastAsia="Verdana" w:hAnsi="Verdana" w:cs="Verdana"/>
                <w:color w:val="365F91"/>
                <w:spacing w:val="-1"/>
                <w:sz w:val="16"/>
                <w:szCs w:val="16"/>
              </w:rPr>
              <w:t>Maximum speed limited to the figure indicated</w:t>
            </w:r>
          </w:p>
        </w:tc>
        <w:tc>
          <w:tcPr>
            <w:tcW w:w="694" w:type="pct"/>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625F96A8" w14:textId="77777777" w:rsidR="009F5BFE" w:rsidRPr="00091FFD" w:rsidRDefault="009F5BFE" w:rsidP="009F5BFE">
            <w:pPr>
              <w:pStyle w:val="TableParagraph"/>
              <w:spacing w:before="1"/>
              <w:ind w:left="66" w:right="192"/>
              <w:rPr>
                <w:rFonts w:ascii="Verdana" w:eastAsia="Verdana" w:hAnsi="Verdana" w:cs="Verdana"/>
                <w:color w:val="365F91"/>
                <w:sz w:val="16"/>
                <w:szCs w:val="16"/>
              </w:rPr>
            </w:pPr>
            <w:r w:rsidRPr="00091FFD">
              <w:rPr>
                <w:rFonts w:ascii="Verdana" w:eastAsia="Verdana" w:hAnsi="Verdana" w:cs="Verdana"/>
                <w:color w:val="365F91"/>
                <w:spacing w:val="-1"/>
                <w:sz w:val="16"/>
                <w:szCs w:val="16"/>
              </w:rPr>
              <w:t>Notice that the maximum speed for motor vehi-</w:t>
            </w:r>
          </w:p>
          <w:p w14:paraId="63E6368F" w14:textId="082386E6" w:rsidR="009F5BFE" w:rsidRPr="00091FFD" w:rsidRDefault="009F5BFE" w:rsidP="009F5BFE">
            <w:pPr>
              <w:pStyle w:val="TableParagraph"/>
              <w:spacing w:before="1"/>
              <w:ind w:left="66" w:right="192"/>
              <w:rPr>
                <w:rFonts w:ascii="Verdana" w:eastAsia="Verdana" w:hAnsi="Verdana" w:cs="Verdana"/>
                <w:color w:val="365F91"/>
                <w:sz w:val="16"/>
                <w:szCs w:val="16"/>
              </w:rPr>
            </w:pPr>
            <w:r>
              <w:rPr>
                <w:rFonts w:ascii="Verdana" w:eastAsia="Verdana" w:hAnsi="Verdana" w:cs="Verdana"/>
                <w:color w:val="365F91"/>
                <w:spacing w:val="-1"/>
                <w:sz w:val="16"/>
                <w:szCs w:val="16"/>
              </w:rPr>
              <w:t>cles is regulated</w:t>
            </w:r>
          </w:p>
        </w:tc>
        <w:tc>
          <w:tcPr>
            <w:tcW w:w="578" w:type="pct"/>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11C7EA83" w14:textId="55FACD31" w:rsidR="009F5BFE" w:rsidRPr="4F2FDA83" w:rsidRDefault="009F5BFE" w:rsidP="009F5BFE">
            <w:pPr>
              <w:pStyle w:val="TableParagraph"/>
              <w:ind w:left="63"/>
              <w:jc w:val="center"/>
              <w:rPr>
                <w:rFonts w:ascii="Verdana" w:eastAsia="Verdana" w:hAnsi="Verdana" w:cs="Verdana"/>
                <w:color w:val="365F91"/>
                <w:sz w:val="16"/>
                <w:szCs w:val="16"/>
              </w:rPr>
            </w:pPr>
            <w:r w:rsidRPr="4F2FDA83">
              <w:rPr>
                <w:rFonts w:ascii="Verdana" w:eastAsia="Verdana" w:hAnsi="Verdana" w:cs="Verdana"/>
                <w:color w:val="365F91"/>
                <w:spacing w:val="-1"/>
                <w:sz w:val="16"/>
                <w:szCs w:val="16"/>
              </w:rPr>
              <w:t>12</w:t>
            </w:r>
          </w:p>
        </w:tc>
        <w:tc>
          <w:tcPr>
            <w:tcW w:w="637" w:type="pct"/>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3D7C5FE8" w14:textId="119EAE04" w:rsidR="009F5BFE" w:rsidRPr="4F2FDA83" w:rsidRDefault="009F5BFE" w:rsidP="009F5BFE">
            <w:pPr>
              <w:pStyle w:val="TableParagraph"/>
              <w:ind w:left="63"/>
              <w:jc w:val="center"/>
              <w:rPr>
                <w:rFonts w:ascii="Verdana" w:eastAsia="Verdana" w:hAnsi="Verdana" w:cs="Verdana"/>
                <w:color w:val="365F91"/>
                <w:sz w:val="16"/>
                <w:szCs w:val="16"/>
              </w:rPr>
            </w:pPr>
            <w:r w:rsidRPr="4F2FDA83">
              <w:rPr>
                <w:rFonts w:ascii="Verdana" w:eastAsia="Verdana" w:hAnsi="Verdana" w:cs="Verdana"/>
                <w:color w:val="365F91"/>
                <w:spacing w:val="-1"/>
                <w:sz w:val="16"/>
                <w:szCs w:val="16"/>
              </w:rPr>
              <w:t>557</w:t>
            </w:r>
          </w:p>
        </w:tc>
        <w:tc>
          <w:tcPr>
            <w:tcW w:w="990" w:type="pct"/>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67782996" w14:textId="0F86816F" w:rsidR="009F5BFE" w:rsidRPr="4F2FDA83" w:rsidRDefault="009F5BFE" w:rsidP="009F5BFE">
            <w:pPr>
              <w:jc w:val="center"/>
              <w:rPr>
                <w:rFonts w:ascii="Verdana" w:eastAsia="Verdana" w:hAnsi="Verdana" w:cs="Verdana"/>
                <w:color w:val="365F91"/>
                <w:sz w:val="16"/>
                <w:szCs w:val="16"/>
              </w:rPr>
            </w:pPr>
            <w:r w:rsidRPr="4F2FDA83">
              <w:rPr>
                <w:rFonts w:ascii="Verdana" w:eastAsia="Verdana" w:hAnsi="Verdana" w:cs="Verdana"/>
                <w:color w:val="365F91"/>
                <w:spacing w:val="-1"/>
                <w:sz w:val="16"/>
                <w:szCs w:val="16"/>
              </w:rPr>
              <w:t>040</w:t>
            </w:r>
          </w:p>
        </w:tc>
        <w:tc>
          <w:tcPr>
            <w:tcW w:w="864" w:type="pct"/>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07E04553" w14:textId="362038B8" w:rsidR="009F5BFE" w:rsidRPr="4F2FDA83" w:rsidRDefault="009F5BFE" w:rsidP="009F5BFE">
            <w:pPr>
              <w:pStyle w:val="TableParagraph"/>
              <w:ind w:left="63"/>
              <w:jc w:val="center"/>
              <w:rPr>
                <w:rFonts w:ascii="Verdana" w:eastAsia="Verdana" w:hAnsi="Verdana" w:cs="Verdana"/>
                <w:color w:val="365F91"/>
                <w:sz w:val="16"/>
                <w:szCs w:val="16"/>
              </w:rPr>
            </w:pPr>
            <w:r w:rsidRPr="4F2FDA83">
              <w:rPr>
                <w:rFonts w:ascii="Verdana" w:eastAsia="Verdana" w:hAnsi="Verdana" w:cs="Verdana"/>
                <w:color w:val="365F91"/>
                <w:spacing w:val="-1"/>
                <w:sz w:val="16"/>
                <w:szCs w:val="16"/>
              </w:rPr>
              <w:t>milesperh</w:t>
            </w:r>
          </w:p>
        </w:tc>
        <w:tc>
          <w:tcPr>
            <w:tcW w:w="428" w:type="pct"/>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41D02EDC" w14:textId="0D2CC9EE" w:rsidR="009F5BFE" w:rsidRDefault="009F5BFE" w:rsidP="009F5BFE">
            <w:pPr>
              <w:pStyle w:val="TableParagraph"/>
              <w:ind w:left="63"/>
              <w:jc w:val="center"/>
              <w:rPr>
                <w:rFonts w:ascii="Verdana" w:eastAsia="Verdana" w:hAnsi="Verdana" w:cs="Verdana"/>
                <w:noProof/>
                <w:color w:val="365F91"/>
                <w:spacing w:val="-1"/>
                <w:sz w:val="16"/>
                <w:szCs w:val="16"/>
              </w:rPr>
            </w:pPr>
            <w:r>
              <w:rPr>
                <w:noProof/>
              </w:rPr>
              <w:drawing>
                <wp:inline distT="0" distB="0" distL="0" distR="0" wp14:anchorId="0A4B7632" wp14:editId="42CA3FF0">
                  <wp:extent cx="278296" cy="278296"/>
                  <wp:effectExtent l="0" t="0" r="7620" b="7620"/>
                  <wp:docPr id="318749187"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36">
                            <a:extLst>
                              <a:ext uri="{28A0092B-C50C-407E-A947-70E740481C1C}">
                                <a14:useLocalDpi xmlns:a14="http://schemas.microsoft.com/office/drawing/2010/main" val="0"/>
                              </a:ext>
                            </a:extLst>
                          </a:blip>
                          <a:stretch>
                            <a:fillRect/>
                          </a:stretch>
                        </pic:blipFill>
                        <pic:spPr>
                          <a:xfrm>
                            <a:off x="0" y="0"/>
                            <a:ext cx="278296" cy="278296"/>
                          </a:xfrm>
                          <a:prstGeom prst="rect">
                            <a:avLst/>
                          </a:prstGeom>
                        </pic:spPr>
                      </pic:pic>
                    </a:graphicData>
                  </a:graphic>
                </wp:inline>
              </w:drawing>
            </w:r>
          </w:p>
        </w:tc>
      </w:tr>
      <w:tr w:rsidR="009F5BFE" w14:paraId="03637D9C" w14:textId="77777777" w:rsidTr="4F2FDA83">
        <w:trPr>
          <w:trHeight w:hRule="exact" w:val="772"/>
        </w:trPr>
        <w:tc>
          <w:tcPr>
            <w:tcW w:w="809" w:type="pct"/>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2497B81C" w14:textId="7F3E931F" w:rsidR="009F5BFE" w:rsidRPr="4F2FDA83" w:rsidRDefault="009F5BFE" w:rsidP="009F5BFE">
            <w:pPr>
              <w:pStyle w:val="TableParagraph"/>
              <w:rPr>
                <w:rFonts w:ascii="Verdana" w:eastAsia="Verdana" w:hAnsi="Verdana" w:cs="Verdana"/>
                <w:color w:val="365F91"/>
                <w:sz w:val="16"/>
                <w:szCs w:val="16"/>
              </w:rPr>
            </w:pPr>
            <w:r w:rsidRPr="4F2FDA83">
              <w:rPr>
                <w:rFonts w:ascii="Verdana" w:eastAsia="Verdana" w:hAnsi="Verdana" w:cs="Verdana"/>
                <w:color w:val="365F91"/>
                <w:spacing w:val="-1"/>
                <w:sz w:val="16"/>
                <w:szCs w:val="16"/>
              </w:rPr>
              <w:t>Maximum speed limited to the figure indicated</w:t>
            </w:r>
          </w:p>
        </w:tc>
        <w:tc>
          <w:tcPr>
            <w:tcW w:w="694" w:type="pct"/>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1E9F1070" w14:textId="77777777" w:rsidR="009F5BFE" w:rsidRPr="00091FFD" w:rsidRDefault="009F5BFE" w:rsidP="009F5BFE">
            <w:pPr>
              <w:pStyle w:val="TableParagraph"/>
              <w:spacing w:before="1"/>
              <w:ind w:left="66" w:right="192"/>
              <w:rPr>
                <w:rFonts w:ascii="Verdana" w:eastAsia="Verdana" w:hAnsi="Verdana" w:cs="Verdana"/>
                <w:color w:val="365F91"/>
                <w:sz w:val="16"/>
                <w:szCs w:val="16"/>
              </w:rPr>
            </w:pPr>
            <w:r w:rsidRPr="00091FFD">
              <w:rPr>
                <w:rFonts w:ascii="Verdana" w:eastAsia="Verdana" w:hAnsi="Verdana" w:cs="Verdana"/>
                <w:color w:val="365F91"/>
                <w:spacing w:val="-1"/>
                <w:sz w:val="16"/>
                <w:szCs w:val="16"/>
              </w:rPr>
              <w:t>Notice that the maximum speed for motor vehi-</w:t>
            </w:r>
          </w:p>
          <w:p w14:paraId="6B7EDCAA" w14:textId="57465C0C" w:rsidR="009F5BFE" w:rsidRPr="00091FFD" w:rsidRDefault="009F5BFE" w:rsidP="009F5BFE">
            <w:pPr>
              <w:pStyle w:val="TableParagraph"/>
              <w:spacing w:before="1"/>
              <w:ind w:left="66" w:right="192"/>
              <w:rPr>
                <w:rFonts w:ascii="Verdana" w:eastAsia="Verdana" w:hAnsi="Verdana" w:cs="Verdana"/>
                <w:color w:val="365F91"/>
                <w:sz w:val="16"/>
                <w:szCs w:val="16"/>
              </w:rPr>
            </w:pPr>
            <w:r>
              <w:rPr>
                <w:rFonts w:ascii="Verdana" w:eastAsia="Verdana" w:hAnsi="Verdana" w:cs="Verdana"/>
                <w:color w:val="365F91"/>
                <w:spacing w:val="-1"/>
                <w:sz w:val="16"/>
                <w:szCs w:val="16"/>
              </w:rPr>
              <w:t>cles is regulated</w:t>
            </w:r>
          </w:p>
        </w:tc>
        <w:tc>
          <w:tcPr>
            <w:tcW w:w="578" w:type="pct"/>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7CE4656F" w14:textId="41461D83" w:rsidR="009F5BFE" w:rsidRPr="4F2FDA83" w:rsidRDefault="009F5BFE" w:rsidP="009F5BFE">
            <w:pPr>
              <w:pStyle w:val="TableParagraph"/>
              <w:ind w:left="63"/>
              <w:jc w:val="center"/>
              <w:rPr>
                <w:rFonts w:ascii="Verdana" w:eastAsia="Verdana" w:hAnsi="Verdana" w:cs="Verdana"/>
                <w:color w:val="365F91"/>
                <w:sz w:val="16"/>
                <w:szCs w:val="16"/>
              </w:rPr>
            </w:pPr>
            <w:r w:rsidRPr="4F2FDA83">
              <w:rPr>
                <w:rFonts w:ascii="Verdana" w:eastAsia="Verdana" w:hAnsi="Verdana" w:cs="Verdana"/>
                <w:color w:val="365F91"/>
                <w:sz w:val="16"/>
                <w:szCs w:val="16"/>
              </w:rPr>
              <w:t>12</w:t>
            </w:r>
          </w:p>
        </w:tc>
        <w:tc>
          <w:tcPr>
            <w:tcW w:w="637" w:type="pct"/>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611440F1" w14:textId="39E70CAC" w:rsidR="009F5BFE" w:rsidRPr="4F2FDA83" w:rsidRDefault="009F5BFE" w:rsidP="009F5BFE">
            <w:pPr>
              <w:pStyle w:val="TableParagraph"/>
              <w:ind w:left="63"/>
              <w:jc w:val="center"/>
              <w:rPr>
                <w:rFonts w:ascii="Verdana" w:eastAsia="Verdana" w:hAnsi="Verdana" w:cs="Verdana"/>
                <w:color w:val="365F91"/>
                <w:sz w:val="16"/>
                <w:szCs w:val="16"/>
              </w:rPr>
            </w:pPr>
            <w:r w:rsidRPr="4F2FDA83">
              <w:rPr>
                <w:rFonts w:ascii="Verdana" w:eastAsia="Verdana" w:hAnsi="Verdana" w:cs="Verdana"/>
                <w:color w:val="365F91"/>
                <w:spacing w:val="-1"/>
                <w:sz w:val="16"/>
                <w:szCs w:val="16"/>
              </w:rPr>
              <w:t>557</w:t>
            </w:r>
          </w:p>
        </w:tc>
        <w:tc>
          <w:tcPr>
            <w:tcW w:w="990" w:type="pct"/>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610C53DC" w14:textId="6FDDF368" w:rsidR="009F5BFE" w:rsidRPr="4F2FDA83" w:rsidRDefault="009F5BFE" w:rsidP="009F5BFE">
            <w:pPr>
              <w:jc w:val="center"/>
              <w:rPr>
                <w:rFonts w:ascii="Verdana" w:eastAsia="Verdana" w:hAnsi="Verdana" w:cs="Verdana"/>
                <w:color w:val="365F91"/>
                <w:sz w:val="16"/>
                <w:szCs w:val="16"/>
              </w:rPr>
            </w:pPr>
            <w:r w:rsidRPr="4F2FDA83">
              <w:rPr>
                <w:rFonts w:ascii="Verdana" w:eastAsia="Verdana" w:hAnsi="Verdana" w:cs="Verdana"/>
                <w:color w:val="365F91"/>
                <w:spacing w:val="-1"/>
                <w:sz w:val="16"/>
                <w:szCs w:val="16"/>
              </w:rPr>
              <w:t>050</w:t>
            </w:r>
          </w:p>
        </w:tc>
        <w:tc>
          <w:tcPr>
            <w:tcW w:w="864" w:type="pct"/>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30FA17DB" w14:textId="30CFBD37" w:rsidR="009F5BFE" w:rsidRPr="4F2FDA83" w:rsidRDefault="009F5BFE" w:rsidP="009F5BFE">
            <w:pPr>
              <w:pStyle w:val="TableParagraph"/>
              <w:ind w:left="63"/>
              <w:jc w:val="center"/>
              <w:rPr>
                <w:rFonts w:ascii="Verdana" w:eastAsia="Verdana" w:hAnsi="Verdana" w:cs="Verdana"/>
                <w:color w:val="365F91"/>
                <w:sz w:val="16"/>
                <w:szCs w:val="16"/>
              </w:rPr>
            </w:pPr>
            <w:r w:rsidRPr="4F2FDA83">
              <w:rPr>
                <w:rFonts w:ascii="Verdana" w:eastAsia="Verdana" w:hAnsi="Verdana" w:cs="Verdana"/>
                <w:color w:val="365F91"/>
                <w:spacing w:val="-1"/>
                <w:sz w:val="16"/>
                <w:szCs w:val="16"/>
              </w:rPr>
              <w:t>milesperh</w:t>
            </w:r>
          </w:p>
        </w:tc>
        <w:tc>
          <w:tcPr>
            <w:tcW w:w="428" w:type="pct"/>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05720CD8" w14:textId="2C9AB821" w:rsidR="009F5BFE" w:rsidRDefault="009F5BFE" w:rsidP="009F5BFE">
            <w:pPr>
              <w:pStyle w:val="TableParagraph"/>
              <w:ind w:left="63"/>
              <w:jc w:val="center"/>
              <w:rPr>
                <w:rFonts w:ascii="Verdana" w:eastAsia="Verdana" w:hAnsi="Verdana" w:cs="Verdana"/>
                <w:noProof/>
                <w:color w:val="365F91"/>
                <w:spacing w:val="-1"/>
                <w:sz w:val="16"/>
                <w:szCs w:val="16"/>
              </w:rPr>
            </w:pPr>
            <w:r>
              <w:rPr>
                <w:rFonts w:ascii="Verdana" w:eastAsia="Verdana" w:hAnsi="Verdana" w:cs="Verdana"/>
                <w:color w:val="365F91"/>
                <w:spacing w:val="-1"/>
                <w:sz w:val="16"/>
                <w:szCs w:val="16"/>
              </w:rPr>
              <w:t xml:space="preserve"> </w:t>
            </w:r>
            <w:r>
              <w:rPr>
                <w:rFonts w:ascii="Verdana" w:eastAsia="Verdana" w:hAnsi="Verdana" w:cs="Verdana"/>
                <w:noProof/>
                <w:color w:val="365F91"/>
                <w:spacing w:val="-1"/>
                <w:sz w:val="16"/>
                <w:szCs w:val="16"/>
              </w:rPr>
              <w:drawing>
                <wp:inline distT="0" distB="0" distL="0" distR="0" wp14:anchorId="469698F6" wp14:editId="1A770071">
                  <wp:extent cx="286247" cy="286247"/>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50.jpg"/>
                          <pic:cNvPicPr/>
                        </pic:nvPicPr>
                        <pic:blipFill>
                          <a:blip r:embed="rId37" cstate="print">
                            <a:extLst>
                              <a:ext uri="{28A0092B-C50C-407E-A947-70E740481C1C}">
                                <a14:useLocalDpi xmlns:a14="http://schemas.microsoft.com/office/drawing/2010/main" val="0"/>
                              </a:ext>
                            </a:extLst>
                          </a:blip>
                          <a:stretch>
                            <a:fillRect/>
                          </a:stretch>
                        </pic:blipFill>
                        <pic:spPr>
                          <a:xfrm>
                            <a:off x="0" y="0"/>
                            <a:ext cx="288277" cy="288277"/>
                          </a:xfrm>
                          <a:prstGeom prst="rect">
                            <a:avLst/>
                          </a:prstGeom>
                        </pic:spPr>
                      </pic:pic>
                    </a:graphicData>
                  </a:graphic>
                </wp:inline>
              </w:drawing>
            </w:r>
          </w:p>
        </w:tc>
      </w:tr>
      <w:tr w:rsidR="009F5BFE" w14:paraId="2FD82DBA" w14:textId="77777777" w:rsidTr="4F2FDA83">
        <w:trPr>
          <w:trHeight w:hRule="exact" w:val="772"/>
        </w:trPr>
        <w:tc>
          <w:tcPr>
            <w:tcW w:w="809" w:type="pct"/>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5704FA96" w14:textId="09617744" w:rsidR="009F5BFE" w:rsidRPr="4F2FDA83" w:rsidRDefault="009F5BFE" w:rsidP="009F5BFE">
            <w:pPr>
              <w:pStyle w:val="TableParagraph"/>
              <w:rPr>
                <w:rFonts w:ascii="Verdana" w:eastAsia="Verdana" w:hAnsi="Verdana" w:cs="Verdana"/>
                <w:color w:val="365F91"/>
                <w:sz w:val="16"/>
                <w:szCs w:val="16"/>
              </w:rPr>
            </w:pPr>
            <w:r w:rsidRPr="4F2FDA83">
              <w:rPr>
                <w:rFonts w:ascii="Verdana" w:eastAsia="Verdana" w:hAnsi="Verdana" w:cs="Verdana"/>
                <w:color w:val="365F91"/>
                <w:spacing w:val="-1"/>
                <w:sz w:val="16"/>
                <w:szCs w:val="16"/>
              </w:rPr>
              <w:t>Maximum speed limited to the figure indicated</w:t>
            </w:r>
          </w:p>
        </w:tc>
        <w:tc>
          <w:tcPr>
            <w:tcW w:w="694" w:type="pct"/>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7B2934AE" w14:textId="77777777" w:rsidR="009F5BFE" w:rsidRPr="00091FFD" w:rsidRDefault="009F5BFE" w:rsidP="009F5BFE">
            <w:pPr>
              <w:pStyle w:val="TableParagraph"/>
              <w:spacing w:before="1"/>
              <w:ind w:left="66" w:right="192"/>
              <w:rPr>
                <w:rFonts w:ascii="Verdana" w:eastAsia="Verdana" w:hAnsi="Verdana" w:cs="Verdana"/>
                <w:color w:val="365F91"/>
                <w:sz w:val="16"/>
                <w:szCs w:val="16"/>
              </w:rPr>
            </w:pPr>
            <w:r w:rsidRPr="00091FFD">
              <w:rPr>
                <w:rFonts w:ascii="Verdana" w:eastAsia="Verdana" w:hAnsi="Verdana" w:cs="Verdana"/>
                <w:color w:val="365F91"/>
                <w:spacing w:val="-1"/>
                <w:sz w:val="16"/>
                <w:szCs w:val="16"/>
              </w:rPr>
              <w:t>Notice that the maximum speed for motor vehi-</w:t>
            </w:r>
          </w:p>
          <w:p w14:paraId="750E27FA" w14:textId="76D6F443" w:rsidR="009F5BFE" w:rsidRPr="00091FFD" w:rsidRDefault="009F5BFE" w:rsidP="009F5BFE">
            <w:pPr>
              <w:pStyle w:val="TableParagraph"/>
              <w:spacing w:before="1"/>
              <w:ind w:left="66" w:right="192"/>
              <w:rPr>
                <w:rFonts w:ascii="Verdana" w:eastAsia="Verdana" w:hAnsi="Verdana" w:cs="Verdana"/>
                <w:color w:val="365F91"/>
                <w:sz w:val="16"/>
                <w:szCs w:val="16"/>
              </w:rPr>
            </w:pPr>
            <w:r>
              <w:rPr>
                <w:rFonts w:ascii="Verdana" w:eastAsia="Verdana" w:hAnsi="Verdana" w:cs="Verdana"/>
                <w:color w:val="365F91"/>
                <w:spacing w:val="-1"/>
                <w:sz w:val="16"/>
                <w:szCs w:val="16"/>
              </w:rPr>
              <w:t>cles is regulated</w:t>
            </w:r>
          </w:p>
        </w:tc>
        <w:tc>
          <w:tcPr>
            <w:tcW w:w="578" w:type="pct"/>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3B2099B5" w14:textId="2F65B4B0" w:rsidR="009F5BFE" w:rsidRPr="4F2FDA83" w:rsidRDefault="009F5BFE" w:rsidP="009F5BFE">
            <w:pPr>
              <w:pStyle w:val="TableParagraph"/>
              <w:ind w:left="63"/>
              <w:jc w:val="center"/>
              <w:rPr>
                <w:rFonts w:ascii="Verdana" w:eastAsia="Verdana" w:hAnsi="Verdana" w:cs="Verdana"/>
                <w:color w:val="365F91"/>
                <w:sz w:val="16"/>
                <w:szCs w:val="16"/>
              </w:rPr>
            </w:pPr>
            <w:r w:rsidRPr="4F2FDA83">
              <w:rPr>
                <w:rFonts w:ascii="Verdana" w:eastAsia="Verdana" w:hAnsi="Verdana" w:cs="Verdana"/>
                <w:color w:val="365F91"/>
                <w:spacing w:val="-1"/>
                <w:sz w:val="16"/>
                <w:szCs w:val="16"/>
              </w:rPr>
              <w:t>12</w:t>
            </w:r>
          </w:p>
        </w:tc>
        <w:tc>
          <w:tcPr>
            <w:tcW w:w="637" w:type="pct"/>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6CB58034" w14:textId="6BD191A3" w:rsidR="009F5BFE" w:rsidRPr="4F2FDA83" w:rsidRDefault="009F5BFE" w:rsidP="009F5BFE">
            <w:pPr>
              <w:pStyle w:val="TableParagraph"/>
              <w:ind w:left="63"/>
              <w:jc w:val="center"/>
              <w:rPr>
                <w:rFonts w:ascii="Verdana" w:eastAsia="Verdana" w:hAnsi="Verdana" w:cs="Verdana"/>
                <w:color w:val="365F91"/>
                <w:sz w:val="16"/>
                <w:szCs w:val="16"/>
              </w:rPr>
            </w:pPr>
            <w:r w:rsidRPr="4F2FDA83">
              <w:rPr>
                <w:rFonts w:ascii="Verdana" w:eastAsia="Verdana" w:hAnsi="Verdana" w:cs="Verdana"/>
                <w:color w:val="365F91"/>
                <w:spacing w:val="-1"/>
                <w:sz w:val="16"/>
                <w:szCs w:val="16"/>
              </w:rPr>
              <w:t>557</w:t>
            </w:r>
          </w:p>
        </w:tc>
        <w:tc>
          <w:tcPr>
            <w:tcW w:w="990" w:type="pct"/>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0A0447BA" w14:textId="61CD01EA" w:rsidR="009F5BFE" w:rsidRPr="4F2FDA83" w:rsidRDefault="009F5BFE" w:rsidP="009F5BFE">
            <w:pPr>
              <w:jc w:val="center"/>
              <w:rPr>
                <w:rFonts w:ascii="Verdana" w:eastAsia="Verdana" w:hAnsi="Verdana" w:cs="Verdana"/>
                <w:color w:val="365F91"/>
                <w:sz w:val="16"/>
                <w:szCs w:val="16"/>
              </w:rPr>
            </w:pPr>
            <w:r w:rsidRPr="4F2FDA83">
              <w:rPr>
                <w:rFonts w:ascii="Verdana" w:eastAsia="Verdana" w:hAnsi="Verdana" w:cs="Verdana"/>
                <w:color w:val="365F91"/>
                <w:spacing w:val="-1"/>
                <w:sz w:val="16"/>
                <w:szCs w:val="16"/>
              </w:rPr>
              <w:t>060</w:t>
            </w:r>
          </w:p>
        </w:tc>
        <w:tc>
          <w:tcPr>
            <w:tcW w:w="864" w:type="pct"/>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61404F5C" w14:textId="10CF56D6" w:rsidR="009F5BFE" w:rsidRPr="4F2FDA83" w:rsidRDefault="009F5BFE" w:rsidP="009F5BFE">
            <w:pPr>
              <w:pStyle w:val="TableParagraph"/>
              <w:ind w:left="63"/>
              <w:jc w:val="center"/>
              <w:rPr>
                <w:rFonts w:ascii="Verdana" w:eastAsia="Verdana" w:hAnsi="Verdana" w:cs="Verdana"/>
                <w:color w:val="365F91"/>
                <w:sz w:val="16"/>
                <w:szCs w:val="16"/>
              </w:rPr>
            </w:pPr>
            <w:r w:rsidRPr="4F2FDA83">
              <w:rPr>
                <w:rFonts w:ascii="Verdana" w:eastAsia="Verdana" w:hAnsi="Verdana" w:cs="Verdana"/>
                <w:color w:val="365F91"/>
                <w:spacing w:val="-1"/>
                <w:sz w:val="16"/>
                <w:szCs w:val="16"/>
              </w:rPr>
              <w:t>milesperh</w:t>
            </w:r>
          </w:p>
        </w:tc>
        <w:tc>
          <w:tcPr>
            <w:tcW w:w="428" w:type="pct"/>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7B315D60" w14:textId="7D4307A3" w:rsidR="009F5BFE" w:rsidRDefault="009F5BFE" w:rsidP="009F5BFE">
            <w:pPr>
              <w:pStyle w:val="TableParagraph"/>
              <w:ind w:left="63"/>
              <w:jc w:val="center"/>
              <w:rPr>
                <w:rFonts w:ascii="Verdana" w:eastAsia="Verdana" w:hAnsi="Verdana" w:cs="Verdana"/>
                <w:noProof/>
                <w:color w:val="365F91"/>
                <w:spacing w:val="-1"/>
                <w:sz w:val="16"/>
                <w:szCs w:val="16"/>
              </w:rPr>
            </w:pPr>
            <w:r>
              <w:rPr>
                <w:noProof/>
              </w:rPr>
              <w:drawing>
                <wp:inline distT="0" distB="0" distL="0" distR="0" wp14:anchorId="0F88E563" wp14:editId="300AB16D">
                  <wp:extent cx="327080" cy="319746"/>
                  <wp:effectExtent l="0" t="0" r="0" b="4445"/>
                  <wp:docPr id="33446801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38" cstate="print">
                            <a:extLst>
                              <a:ext uri="{28A0092B-C50C-407E-A947-70E740481C1C}">
                                <a14:useLocalDpi xmlns:a14="http://schemas.microsoft.com/office/drawing/2010/main" val="0"/>
                              </a:ext>
                            </a:extLst>
                          </a:blip>
                          <a:stretch>
                            <a:fillRect/>
                          </a:stretch>
                        </pic:blipFill>
                        <pic:spPr>
                          <a:xfrm>
                            <a:off x="0" y="0"/>
                            <a:ext cx="327080" cy="319746"/>
                          </a:xfrm>
                          <a:prstGeom prst="rect">
                            <a:avLst/>
                          </a:prstGeom>
                        </pic:spPr>
                      </pic:pic>
                    </a:graphicData>
                  </a:graphic>
                </wp:inline>
              </w:drawing>
            </w:r>
          </w:p>
        </w:tc>
      </w:tr>
      <w:tr w:rsidR="009F5BFE" w14:paraId="75C950E9" w14:textId="77777777" w:rsidTr="4F2FDA83">
        <w:trPr>
          <w:trHeight w:hRule="exact" w:val="772"/>
        </w:trPr>
        <w:tc>
          <w:tcPr>
            <w:tcW w:w="809" w:type="pct"/>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6C4C3CCC" w14:textId="2CC16787" w:rsidR="009F5BFE" w:rsidRPr="4F2FDA83" w:rsidRDefault="009F5BFE" w:rsidP="009F5BFE">
            <w:pPr>
              <w:pStyle w:val="TableParagraph"/>
              <w:rPr>
                <w:rFonts w:ascii="Verdana" w:eastAsia="Verdana" w:hAnsi="Verdana" w:cs="Verdana"/>
                <w:color w:val="365F91"/>
                <w:sz w:val="16"/>
                <w:szCs w:val="16"/>
              </w:rPr>
            </w:pPr>
            <w:r w:rsidRPr="4F2FDA83">
              <w:rPr>
                <w:rFonts w:ascii="Verdana" w:eastAsia="Verdana" w:hAnsi="Verdana" w:cs="Verdana"/>
                <w:color w:val="365F91"/>
                <w:spacing w:val="-1"/>
                <w:sz w:val="16"/>
                <w:szCs w:val="16"/>
              </w:rPr>
              <w:lastRenderedPageBreak/>
              <w:t>Maximum speed limited to the figure indicated</w:t>
            </w:r>
          </w:p>
        </w:tc>
        <w:tc>
          <w:tcPr>
            <w:tcW w:w="694" w:type="pct"/>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12AD8415" w14:textId="77777777" w:rsidR="009F5BFE" w:rsidRPr="00091FFD" w:rsidRDefault="009F5BFE" w:rsidP="009F5BFE">
            <w:pPr>
              <w:pStyle w:val="TableParagraph"/>
              <w:spacing w:before="1"/>
              <w:ind w:left="66" w:right="192"/>
              <w:rPr>
                <w:rFonts w:ascii="Verdana" w:eastAsia="Verdana" w:hAnsi="Verdana" w:cs="Verdana"/>
                <w:color w:val="365F91"/>
                <w:sz w:val="16"/>
                <w:szCs w:val="16"/>
              </w:rPr>
            </w:pPr>
            <w:r w:rsidRPr="00091FFD">
              <w:rPr>
                <w:rFonts w:ascii="Verdana" w:eastAsia="Verdana" w:hAnsi="Verdana" w:cs="Verdana"/>
                <w:color w:val="365F91"/>
                <w:spacing w:val="-1"/>
                <w:sz w:val="16"/>
                <w:szCs w:val="16"/>
              </w:rPr>
              <w:t>Notice that the maximum speed for motor vehi-</w:t>
            </w:r>
          </w:p>
          <w:p w14:paraId="43C548BC" w14:textId="25B0CB88" w:rsidR="009F5BFE" w:rsidRPr="00091FFD" w:rsidRDefault="009F5BFE" w:rsidP="009F5BFE">
            <w:pPr>
              <w:pStyle w:val="TableParagraph"/>
              <w:spacing w:before="1"/>
              <w:ind w:left="66" w:right="192"/>
              <w:rPr>
                <w:rFonts w:ascii="Verdana" w:eastAsia="Verdana" w:hAnsi="Verdana" w:cs="Verdana"/>
                <w:color w:val="365F91"/>
                <w:sz w:val="16"/>
                <w:szCs w:val="16"/>
              </w:rPr>
            </w:pPr>
            <w:r>
              <w:rPr>
                <w:rFonts w:ascii="Verdana" w:eastAsia="Verdana" w:hAnsi="Verdana" w:cs="Verdana"/>
                <w:color w:val="365F91"/>
                <w:spacing w:val="-1"/>
                <w:sz w:val="16"/>
                <w:szCs w:val="16"/>
              </w:rPr>
              <w:t>cles is regulated</w:t>
            </w:r>
          </w:p>
        </w:tc>
        <w:tc>
          <w:tcPr>
            <w:tcW w:w="578" w:type="pct"/>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02841A0F" w14:textId="0A7CF933" w:rsidR="009F5BFE" w:rsidRPr="4F2FDA83" w:rsidRDefault="009F5BFE" w:rsidP="009F5BFE">
            <w:pPr>
              <w:pStyle w:val="TableParagraph"/>
              <w:ind w:left="63"/>
              <w:jc w:val="center"/>
              <w:rPr>
                <w:rFonts w:ascii="Verdana" w:eastAsia="Verdana" w:hAnsi="Verdana" w:cs="Verdana"/>
                <w:color w:val="365F91"/>
                <w:sz w:val="16"/>
                <w:szCs w:val="16"/>
              </w:rPr>
            </w:pPr>
            <w:r w:rsidRPr="4F2FDA83">
              <w:rPr>
                <w:rFonts w:ascii="Verdana" w:eastAsia="Verdana" w:hAnsi="Verdana" w:cs="Verdana"/>
                <w:color w:val="365F91"/>
                <w:spacing w:val="-1"/>
                <w:sz w:val="16"/>
                <w:szCs w:val="16"/>
              </w:rPr>
              <w:t>12</w:t>
            </w:r>
          </w:p>
        </w:tc>
        <w:tc>
          <w:tcPr>
            <w:tcW w:w="637" w:type="pct"/>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20E8690C" w14:textId="7770D65E" w:rsidR="009F5BFE" w:rsidRPr="4F2FDA83" w:rsidRDefault="009F5BFE" w:rsidP="009F5BFE">
            <w:pPr>
              <w:pStyle w:val="TableParagraph"/>
              <w:ind w:left="63"/>
              <w:jc w:val="center"/>
              <w:rPr>
                <w:rFonts w:ascii="Verdana" w:eastAsia="Verdana" w:hAnsi="Verdana" w:cs="Verdana"/>
                <w:color w:val="365F91"/>
                <w:sz w:val="16"/>
                <w:szCs w:val="16"/>
              </w:rPr>
            </w:pPr>
            <w:r w:rsidRPr="4F2FDA83">
              <w:rPr>
                <w:rFonts w:ascii="Verdana" w:eastAsia="Verdana" w:hAnsi="Verdana" w:cs="Verdana"/>
                <w:color w:val="365F91"/>
                <w:spacing w:val="-1"/>
                <w:sz w:val="16"/>
                <w:szCs w:val="16"/>
              </w:rPr>
              <w:t>557</w:t>
            </w:r>
          </w:p>
        </w:tc>
        <w:tc>
          <w:tcPr>
            <w:tcW w:w="990" w:type="pct"/>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0F12C2AA" w14:textId="3EDCC0DF" w:rsidR="009F5BFE" w:rsidRPr="4F2FDA83" w:rsidRDefault="009F5BFE" w:rsidP="009F5BFE">
            <w:pPr>
              <w:jc w:val="center"/>
              <w:rPr>
                <w:rFonts w:ascii="Verdana" w:eastAsia="Verdana" w:hAnsi="Verdana" w:cs="Verdana"/>
                <w:color w:val="365F91"/>
                <w:sz w:val="16"/>
                <w:szCs w:val="16"/>
              </w:rPr>
            </w:pPr>
            <w:r w:rsidRPr="4F2FDA83">
              <w:rPr>
                <w:rFonts w:ascii="Verdana" w:eastAsia="Verdana" w:hAnsi="Verdana" w:cs="Verdana"/>
                <w:color w:val="365F91"/>
                <w:spacing w:val="-1"/>
                <w:sz w:val="16"/>
                <w:szCs w:val="16"/>
              </w:rPr>
              <w:t>070</w:t>
            </w:r>
          </w:p>
        </w:tc>
        <w:tc>
          <w:tcPr>
            <w:tcW w:w="864" w:type="pct"/>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5DC29AF2" w14:textId="35DFF411" w:rsidR="009F5BFE" w:rsidRPr="4F2FDA83" w:rsidRDefault="009F5BFE" w:rsidP="009F5BFE">
            <w:pPr>
              <w:pStyle w:val="TableParagraph"/>
              <w:ind w:left="63"/>
              <w:jc w:val="center"/>
              <w:rPr>
                <w:rFonts w:ascii="Verdana" w:eastAsia="Verdana" w:hAnsi="Verdana" w:cs="Verdana"/>
                <w:color w:val="365F91"/>
                <w:sz w:val="16"/>
                <w:szCs w:val="16"/>
              </w:rPr>
            </w:pPr>
            <w:r w:rsidRPr="4F2FDA83">
              <w:rPr>
                <w:rFonts w:ascii="Verdana" w:eastAsia="Verdana" w:hAnsi="Verdana" w:cs="Verdana"/>
                <w:color w:val="365F91"/>
                <w:spacing w:val="-1"/>
                <w:sz w:val="16"/>
                <w:szCs w:val="16"/>
              </w:rPr>
              <w:t>milesperh</w:t>
            </w:r>
          </w:p>
        </w:tc>
        <w:tc>
          <w:tcPr>
            <w:tcW w:w="428" w:type="pct"/>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0DBF0FAE" w14:textId="6BA30DD5" w:rsidR="009F5BFE" w:rsidRDefault="009F5BFE" w:rsidP="009F5BFE">
            <w:pPr>
              <w:pStyle w:val="TableParagraph"/>
              <w:ind w:left="63"/>
              <w:jc w:val="center"/>
              <w:rPr>
                <w:rFonts w:ascii="Verdana" w:eastAsia="Verdana" w:hAnsi="Verdana" w:cs="Verdana"/>
                <w:noProof/>
                <w:color w:val="365F91"/>
                <w:spacing w:val="-1"/>
                <w:sz w:val="16"/>
                <w:szCs w:val="16"/>
              </w:rPr>
            </w:pPr>
            <w:r>
              <w:rPr>
                <w:noProof/>
              </w:rPr>
              <w:drawing>
                <wp:inline distT="0" distB="0" distL="0" distR="0" wp14:anchorId="6956A687" wp14:editId="1F8750BB">
                  <wp:extent cx="300079" cy="300079"/>
                  <wp:effectExtent l="0" t="0" r="5080" b="5080"/>
                  <wp:docPr id="130233768"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39">
                            <a:extLst>
                              <a:ext uri="{28A0092B-C50C-407E-A947-70E740481C1C}">
                                <a14:useLocalDpi xmlns:a14="http://schemas.microsoft.com/office/drawing/2010/main" val="0"/>
                              </a:ext>
                            </a:extLst>
                          </a:blip>
                          <a:stretch>
                            <a:fillRect/>
                          </a:stretch>
                        </pic:blipFill>
                        <pic:spPr>
                          <a:xfrm>
                            <a:off x="0" y="0"/>
                            <a:ext cx="300079" cy="300079"/>
                          </a:xfrm>
                          <a:prstGeom prst="rect">
                            <a:avLst/>
                          </a:prstGeom>
                        </pic:spPr>
                      </pic:pic>
                    </a:graphicData>
                  </a:graphic>
                </wp:inline>
              </w:drawing>
            </w:r>
          </w:p>
        </w:tc>
      </w:tr>
      <w:tr w:rsidR="006769BE" w14:paraId="4FD47D4F" w14:textId="77777777" w:rsidTr="006769BE">
        <w:trPr>
          <w:trHeight w:hRule="exact" w:val="1033"/>
        </w:trPr>
        <w:tc>
          <w:tcPr>
            <w:tcW w:w="809" w:type="pct"/>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0AE11388" w14:textId="7D4FEC53" w:rsidR="006769BE" w:rsidRDefault="006769BE" w:rsidP="006769BE">
            <w:pPr>
              <w:pStyle w:val="TableParagraph"/>
              <w:rPr>
                <w:rFonts w:ascii="Verdana" w:eastAsia="Verdana" w:hAnsi="Verdana" w:cs="Verdana"/>
                <w:color w:val="365F91"/>
                <w:spacing w:val="-1"/>
                <w:sz w:val="16"/>
                <w:szCs w:val="16"/>
              </w:rPr>
            </w:pPr>
            <w:r w:rsidRPr="006769BE">
              <w:rPr>
                <w:rFonts w:ascii="Verdana" w:eastAsia="Verdana" w:hAnsi="Verdana" w:cs="Verdana"/>
                <w:color w:val="365F91"/>
                <w:spacing w:val="-1"/>
                <w:sz w:val="16"/>
                <w:szCs w:val="16"/>
              </w:rPr>
              <w:t>Pass this side</w:t>
            </w:r>
            <w:r>
              <w:rPr>
                <w:rFonts w:ascii="Verdana" w:eastAsia="Verdana" w:hAnsi="Verdana" w:cs="Verdana"/>
                <w:color w:val="365F91"/>
                <w:spacing w:val="-1"/>
                <w:sz w:val="16"/>
                <w:szCs w:val="16"/>
              </w:rPr>
              <w:t xml:space="preserve"> (right side)</w:t>
            </w:r>
          </w:p>
        </w:tc>
        <w:tc>
          <w:tcPr>
            <w:tcW w:w="694" w:type="pct"/>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77B6F057" w14:textId="1C157482" w:rsidR="006769BE" w:rsidRPr="000773C2" w:rsidRDefault="006769BE" w:rsidP="006769BE">
            <w:pPr>
              <w:pStyle w:val="TableParagraph"/>
              <w:spacing w:before="1"/>
              <w:ind w:left="66" w:right="192"/>
              <w:rPr>
                <w:rFonts w:ascii="Verdana" w:eastAsia="Verdana" w:hAnsi="Verdana" w:cs="Verdana"/>
                <w:color w:val="365F91"/>
                <w:spacing w:val="-1"/>
                <w:sz w:val="16"/>
                <w:szCs w:val="16"/>
              </w:rPr>
            </w:pPr>
            <w:r>
              <w:rPr>
                <w:rFonts w:ascii="Verdana" w:eastAsia="Verdana" w:hAnsi="Verdana" w:cs="Verdana"/>
                <w:color w:val="365F91"/>
                <w:spacing w:val="-1"/>
                <w:sz w:val="16"/>
                <w:szCs w:val="16"/>
              </w:rPr>
              <w:t>Pass to the right</w:t>
            </w:r>
          </w:p>
        </w:tc>
        <w:tc>
          <w:tcPr>
            <w:tcW w:w="578" w:type="pct"/>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402F32B1" w14:textId="63DB0ACD" w:rsidR="006769BE" w:rsidRDefault="006769BE" w:rsidP="006769BE">
            <w:pPr>
              <w:pStyle w:val="TableParagraph"/>
              <w:ind w:left="63"/>
              <w:jc w:val="center"/>
              <w:rPr>
                <w:rFonts w:ascii="Verdana" w:eastAsia="Verdana" w:hAnsi="Verdana" w:cs="Verdana"/>
                <w:color w:val="365F91"/>
                <w:spacing w:val="-1"/>
                <w:sz w:val="16"/>
                <w:szCs w:val="16"/>
              </w:rPr>
            </w:pPr>
            <w:r>
              <w:rPr>
                <w:rFonts w:ascii="Verdana" w:eastAsia="Verdana" w:hAnsi="Verdana" w:cs="Verdana"/>
                <w:color w:val="365F91"/>
                <w:spacing w:val="-1"/>
                <w:sz w:val="16"/>
                <w:szCs w:val="16"/>
              </w:rPr>
              <w:t>12</w:t>
            </w:r>
          </w:p>
        </w:tc>
        <w:tc>
          <w:tcPr>
            <w:tcW w:w="637" w:type="pct"/>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6DB87828" w14:textId="79E5F7E3" w:rsidR="006769BE" w:rsidRDefault="006769BE" w:rsidP="006769BE">
            <w:pPr>
              <w:pStyle w:val="TableParagraph"/>
              <w:ind w:left="63"/>
              <w:jc w:val="center"/>
              <w:rPr>
                <w:rFonts w:ascii="Verdana" w:eastAsia="Verdana" w:hAnsi="Verdana" w:cs="Verdana"/>
                <w:color w:val="365F91"/>
                <w:spacing w:val="-1"/>
                <w:sz w:val="16"/>
                <w:szCs w:val="16"/>
              </w:rPr>
            </w:pPr>
            <w:r>
              <w:rPr>
                <w:rFonts w:ascii="Verdana" w:eastAsia="Verdana" w:hAnsi="Verdana" w:cs="Verdana"/>
                <w:color w:val="365F91"/>
                <w:spacing w:val="-1"/>
                <w:sz w:val="16"/>
                <w:szCs w:val="16"/>
              </w:rPr>
              <w:t>718</w:t>
            </w:r>
          </w:p>
        </w:tc>
        <w:tc>
          <w:tcPr>
            <w:tcW w:w="990" w:type="pct"/>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58E677C9" w14:textId="3B42AD9F" w:rsidR="006769BE" w:rsidRDefault="006769BE" w:rsidP="006769BE">
            <w:pPr>
              <w:jc w:val="center"/>
              <w:rPr>
                <w:rFonts w:ascii="Verdana" w:eastAsia="Verdana" w:hAnsi="Verdana" w:cs="Verdana"/>
                <w:color w:val="365F91"/>
                <w:spacing w:val="-1"/>
                <w:sz w:val="16"/>
                <w:szCs w:val="16"/>
              </w:rPr>
            </w:pPr>
            <w:r w:rsidRPr="4F2FDA83">
              <w:rPr>
                <w:rFonts w:ascii="Verdana" w:eastAsia="Verdana" w:hAnsi="Verdana" w:cs="Verdana"/>
                <w:color w:val="365F91"/>
                <w:spacing w:val="-1"/>
                <w:sz w:val="16"/>
                <w:szCs w:val="16"/>
              </w:rPr>
              <w:t>N/A</w:t>
            </w:r>
          </w:p>
        </w:tc>
        <w:tc>
          <w:tcPr>
            <w:tcW w:w="864" w:type="pct"/>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1C8E5188" w14:textId="080B7333" w:rsidR="006769BE" w:rsidRDefault="006769BE" w:rsidP="006769BE">
            <w:pPr>
              <w:pStyle w:val="TableParagraph"/>
              <w:ind w:left="63"/>
              <w:jc w:val="center"/>
              <w:rPr>
                <w:rFonts w:ascii="Verdana" w:eastAsia="Verdana" w:hAnsi="Verdana" w:cs="Verdana"/>
                <w:color w:val="365F91"/>
                <w:spacing w:val="-1"/>
                <w:sz w:val="16"/>
                <w:szCs w:val="16"/>
              </w:rPr>
            </w:pPr>
            <w:r w:rsidRPr="4F2FDA83">
              <w:rPr>
                <w:rFonts w:ascii="Verdana" w:eastAsia="Verdana" w:hAnsi="Verdana" w:cs="Verdana"/>
                <w:color w:val="365F91"/>
                <w:spacing w:val="-1"/>
                <w:sz w:val="16"/>
                <w:szCs w:val="16"/>
              </w:rPr>
              <w:t>N/A</w:t>
            </w:r>
          </w:p>
        </w:tc>
        <w:tc>
          <w:tcPr>
            <w:tcW w:w="428" w:type="pct"/>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1ADA9D62" w14:textId="032C9CFE" w:rsidR="006769BE" w:rsidRDefault="006769BE" w:rsidP="006769BE">
            <w:pPr>
              <w:pStyle w:val="TableParagraph"/>
              <w:ind w:left="63"/>
              <w:jc w:val="center"/>
              <w:rPr>
                <w:rFonts w:ascii="Verdana" w:eastAsia="Verdana" w:hAnsi="Verdana" w:cs="Verdana"/>
                <w:color w:val="365F91"/>
                <w:spacing w:val="-1"/>
                <w:sz w:val="16"/>
                <w:szCs w:val="16"/>
              </w:rPr>
            </w:pPr>
            <w:r>
              <w:rPr>
                <w:noProof/>
              </w:rPr>
              <w:drawing>
                <wp:inline distT="0" distB="0" distL="0" distR="0" wp14:anchorId="618F6E66" wp14:editId="17DE97E0">
                  <wp:extent cx="286044" cy="286044"/>
                  <wp:effectExtent l="0" t="0" r="0" b="0"/>
                  <wp:docPr id="453" name="Picture 2200">
                    <a:extLst xmlns:a="http://schemas.openxmlformats.org/drawingml/2006/main">
                      <a:ext uri="{FF2B5EF4-FFF2-40B4-BE49-F238E27FC236}">
                        <a16:creationId xmlns:a16="http://schemas.microsoft.com/office/drawing/2014/main" id="{00000000-0008-0000-0100-0000C501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3" name="Picture 2200">
                            <a:extLst>
                              <a:ext uri="{FF2B5EF4-FFF2-40B4-BE49-F238E27FC236}">
                                <a16:creationId xmlns:a16="http://schemas.microsoft.com/office/drawing/2014/main" id="{00000000-0008-0000-0100-0000C5010000}"/>
                              </a:ext>
                            </a:extLst>
                          </pic:cNvPr>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294257" cy="294257"/>
                          </a:xfrm>
                          <a:prstGeom prst="rect">
                            <a:avLst/>
                          </a:prstGeom>
                          <a:noFill/>
                          <a:extLst>
                            <a:ext uri="{909E8E84-426E-40dd-AFC4-6F175D3DCCD1}">
                              <a14:hiddenFill xmlns:arto="http://schemas.microsoft.com/office/word/2006/arto" xmlns:lc="http://schemas.openxmlformats.org/drawingml/2006/lockedCanvas" xmlns="" xmlns:a14="http://schemas.microsoft.com/office/drawing/2010/main" xmlns:xdr="http://schemas.openxmlformats.org/drawingml/2006/spreadsheetDrawing" xmlns:w="http://schemas.openxmlformats.org/wordprocessingml/2006/main" xmlns:w10="urn:schemas-microsoft-com:office:word" xmlns:v="urn:schemas-microsoft-com:vml" xmlns:o="urn:schemas-microsoft-com:office:office">
                                <a:solidFill>
                                  <a:srgbClr val="FFFFFF"/>
                                </a:solidFill>
                              </a14:hiddenFill>
                            </a:ext>
                          </a:extLst>
                        </pic:spPr>
                      </pic:pic>
                    </a:graphicData>
                  </a:graphic>
                </wp:inline>
              </w:drawing>
            </w:r>
          </w:p>
        </w:tc>
      </w:tr>
      <w:tr w:rsidR="006769BE" w14:paraId="499EB03D" w14:textId="77777777" w:rsidTr="006769BE">
        <w:trPr>
          <w:trHeight w:hRule="exact" w:val="992"/>
        </w:trPr>
        <w:tc>
          <w:tcPr>
            <w:tcW w:w="809" w:type="pct"/>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7E52FDF6" w14:textId="3B9395D1" w:rsidR="006769BE" w:rsidRDefault="006769BE" w:rsidP="006769BE">
            <w:pPr>
              <w:pStyle w:val="TableParagraph"/>
              <w:rPr>
                <w:rFonts w:ascii="Verdana" w:eastAsia="Verdana" w:hAnsi="Verdana" w:cs="Verdana"/>
                <w:color w:val="365F91"/>
                <w:spacing w:val="-1"/>
                <w:sz w:val="16"/>
                <w:szCs w:val="16"/>
              </w:rPr>
            </w:pPr>
            <w:r w:rsidRPr="006769BE">
              <w:rPr>
                <w:rFonts w:ascii="Verdana" w:eastAsia="Verdana" w:hAnsi="Verdana" w:cs="Verdana"/>
                <w:color w:val="365F91"/>
                <w:spacing w:val="-1"/>
                <w:sz w:val="16"/>
                <w:szCs w:val="16"/>
              </w:rPr>
              <w:t>Pass this side</w:t>
            </w:r>
            <w:r>
              <w:rPr>
                <w:rFonts w:ascii="Verdana" w:eastAsia="Verdana" w:hAnsi="Verdana" w:cs="Verdana"/>
                <w:color w:val="365F91"/>
                <w:spacing w:val="-1"/>
                <w:sz w:val="16"/>
                <w:szCs w:val="16"/>
              </w:rPr>
              <w:t xml:space="preserve"> (left side)</w:t>
            </w:r>
          </w:p>
        </w:tc>
        <w:tc>
          <w:tcPr>
            <w:tcW w:w="694" w:type="pct"/>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50E5B8DB" w14:textId="2D7BFED3" w:rsidR="006769BE" w:rsidRPr="000773C2" w:rsidRDefault="006769BE" w:rsidP="006769BE">
            <w:pPr>
              <w:pStyle w:val="TableParagraph"/>
              <w:spacing w:before="1"/>
              <w:ind w:left="66" w:right="192"/>
              <w:rPr>
                <w:rFonts w:ascii="Verdana" w:eastAsia="Verdana" w:hAnsi="Verdana" w:cs="Verdana"/>
                <w:color w:val="365F91"/>
                <w:spacing w:val="-1"/>
                <w:sz w:val="16"/>
                <w:szCs w:val="16"/>
              </w:rPr>
            </w:pPr>
            <w:r>
              <w:rPr>
                <w:rFonts w:ascii="Verdana" w:eastAsia="Verdana" w:hAnsi="Verdana" w:cs="Verdana"/>
                <w:color w:val="365F91"/>
                <w:spacing w:val="-1"/>
                <w:sz w:val="16"/>
                <w:szCs w:val="16"/>
              </w:rPr>
              <w:t>Pass to the left</w:t>
            </w:r>
          </w:p>
        </w:tc>
        <w:tc>
          <w:tcPr>
            <w:tcW w:w="578" w:type="pct"/>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17F19861" w14:textId="06E42D84" w:rsidR="006769BE" w:rsidRDefault="006769BE" w:rsidP="006769BE">
            <w:pPr>
              <w:pStyle w:val="TableParagraph"/>
              <w:ind w:left="63"/>
              <w:jc w:val="center"/>
              <w:rPr>
                <w:rFonts w:ascii="Verdana" w:eastAsia="Verdana" w:hAnsi="Verdana" w:cs="Verdana"/>
                <w:color w:val="365F91"/>
                <w:spacing w:val="-1"/>
                <w:sz w:val="16"/>
                <w:szCs w:val="16"/>
              </w:rPr>
            </w:pPr>
            <w:r>
              <w:rPr>
                <w:rFonts w:ascii="Verdana" w:eastAsia="Verdana" w:hAnsi="Verdana" w:cs="Verdana"/>
                <w:color w:val="365F91"/>
                <w:spacing w:val="-1"/>
                <w:sz w:val="16"/>
                <w:szCs w:val="16"/>
              </w:rPr>
              <w:t>12</w:t>
            </w:r>
          </w:p>
        </w:tc>
        <w:tc>
          <w:tcPr>
            <w:tcW w:w="637" w:type="pct"/>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2A6F8D84" w14:textId="4E8FE4EC" w:rsidR="006769BE" w:rsidRDefault="006769BE" w:rsidP="006769BE">
            <w:pPr>
              <w:pStyle w:val="TableParagraph"/>
              <w:ind w:left="63"/>
              <w:jc w:val="center"/>
              <w:rPr>
                <w:rFonts w:ascii="Verdana" w:eastAsia="Verdana" w:hAnsi="Verdana" w:cs="Verdana"/>
                <w:color w:val="365F91"/>
                <w:spacing w:val="-1"/>
                <w:sz w:val="16"/>
                <w:szCs w:val="16"/>
              </w:rPr>
            </w:pPr>
            <w:r>
              <w:rPr>
                <w:rFonts w:ascii="Verdana" w:eastAsia="Verdana" w:hAnsi="Verdana" w:cs="Verdana"/>
                <w:color w:val="365F91"/>
                <w:spacing w:val="-1"/>
                <w:sz w:val="16"/>
                <w:szCs w:val="16"/>
              </w:rPr>
              <w:t>719</w:t>
            </w:r>
          </w:p>
        </w:tc>
        <w:tc>
          <w:tcPr>
            <w:tcW w:w="990" w:type="pct"/>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1494D759" w14:textId="5E29CF47" w:rsidR="006769BE" w:rsidRDefault="006769BE" w:rsidP="006769BE">
            <w:pPr>
              <w:jc w:val="center"/>
              <w:rPr>
                <w:rFonts w:ascii="Verdana" w:eastAsia="Verdana" w:hAnsi="Verdana" w:cs="Verdana"/>
                <w:color w:val="365F91"/>
                <w:spacing w:val="-1"/>
                <w:sz w:val="16"/>
                <w:szCs w:val="16"/>
              </w:rPr>
            </w:pPr>
            <w:r w:rsidRPr="4F2FDA83">
              <w:rPr>
                <w:rFonts w:ascii="Verdana" w:eastAsia="Verdana" w:hAnsi="Verdana" w:cs="Verdana"/>
                <w:color w:val="365F91"/>
                <w:spacing w:val="-1"/>
                <w:sz w:val="16"/>
                <w:szCs w:val="16"/>
              </w:rPr>
              <w:t>N/A</w:t>
            </w:r>
          </w:p>
        </w:tc>
        <w:tc>
          <w:tcPr>
            <w:tcW w:w="864" w:type="pct"/>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2D16355E" w14:textId="0501B32F" w:rsidR="006769BE" w:rsidRDefault="006769BE" w:rsidP="006769BE">
            <w:pPr>
              <w:pStyle w:val="TableParagraph"/>
              <w:ind w:left="63"/>
              <w:jc w:val="center"/>
              <w:rPr>
                <w:rFonts w:ascii="Verdana" w:eastAsia="Verdana" w:hAnsi="Verdana" w:cs="Verdana"/>
                <w:color w:val="365F91"/>
                <w:spacing w:val="-1"/>
                <w:sz w:val="16"/>
                <w:szCs w:val="16"/>
              </w:rPr>
            </w:pPr>
            <w:r w:rsidRPr="4F2FDA83">
              <w:rPr>
                <w:rFonts w:ascii="Verdana" w:eastAsia="Verdana" w:hAnsi="Verdana" w:cs="Verdana"/>
                <w:color w:val="365F91"/>
                <w:spacing w:val="-1"/>
                <w:sz w:val="16"/>
                <w:szCs w:val="16"/>
              </w:rPr>
              <w:t>N/A</w:t>
            </w:r>
          </w:p>
        </w:tc>
        <w:tc>
          <w:tcPr>
            <w:tcW w:w="428" w:type="pct"/>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480A2E4A" w14:textId="0D541F7B" w:rsidR="006769BE" w:rsidRDefault="006769BE" w:rsidP="006769BE">
            <w:pPr>
              <w:pStyle w:val="TableParagraph"/>
              <w:ind w:left="63"/>
              <w:jc w:val="center"/>
              <w:rPr>
                <w:rFonts w:ascii="Verdana" w:eastAsia="Verdana" w:hAnsi="Verdana" w:cs="Verdana"/>
                <w:color w:val="365F91"/>
                <w:spacing w:val="-1"/>
                <w:sz w:val="16"/>
                <w:szCs w:val="16"/>
              </w:rPr>
            </w:pPr>
            <w:r>
              <w:rPr>
                <w:noProof/>
              </w:rPr>
              <w:drawing>
                <wp:inline distT="0" distB="0" distL="0" distR="0" wp14:anchorId="6F4859B1" wp14:editId="6A09B18D">
                  <wp:extent cx="275698" cy="275698"/>
                  <wp:effectExtent l="0" t="0" r="0" b="0"/>
                  <wp:docPr id="452" name="Picture 2199">
                    <a:extLst xmlns:a="http://schemas.openxmlformats.org/drawingml/2006/main">
                      <a:ext uri="{FF2B5EF4-FFF2-40B4-BE49-F238E27FC236}">
                        <a16:creationId xmlns:a16="http://schemas.microsoft.com/office/drawing/2014/main" id="{00000000-0008-0000-0100-0000C401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2" name="Picture 2199">
                            <a:extLst>
                              <a:ext uri="{FF2B5EF4-FFF2-40B4-BE49-F238E27FC236}">
                                <a16:creationId xmlns:a16="http://schemas.microsoft.com/office/drawing/2014/main" id="{00000000-0008-0000-0100-0000C4010000}"/>
                              </a:ext>
                            </a:extLst>
                          </pic:cNvPr>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286352" cy="286352"/>
                          </a:xfrm>
                          <a:prstGeom prst="rect">
                            <a:avLst/>
                          </a:prstGeom>
                          <a:noFill/>
                          <a:extLst>
                            <a:ext uri="{909E8E84-426E-40dd-AFC4-6F175D3DCCD1}">
                              <a14:hiddenFill xmlns:arto="http://schemas.microsoft.com/office/word/2006/arto" xmlns:lc="http://schemas.openxmlformats.org/drawingml/2006/lockedCanvas" xmlns="" xmlns:a14="http://schemas.microsoft.com/office/drawing/2010/main" xmlns:xdr="http://schemas.openxmlformats.org/drawingml/2006/spreadsheetDrawing" xmlns:w="http://schemas.openxmlformats.org/wordprocessingml/2006/main" xmlns:w10="urn:schemas-microsoft-com:office:word" xmlns:v="urn:schemas-microsoft-com:vml" xmlns:o="urn:schemas-microsoft-com:office:office">
                                <a:solidFill>
                                  <a:srgbClr val="FFFFFF"/>
                                </a:solidFill>
                              </a14:hiddenFill>
                            </a:ext>
                          </a:extLst>
                        </pic:spPr>
                      </pic:pic>
                    </a:graphicData>
                  </a:graphic>
                </wp:inline>
              </w:drawing>
            </w:r>
          </w:p>
        </w:tc>
      </w:tr>
      <w:tr w:rsidR="006769BE" w14:paraId="21710EC2" w14:textId="77777777" w:rsidTr="006769BE">
        <w:trPr>
          <w:trHeight w:hRule="exact" w:val="2125"/>
        </w:trPr>
        <w:tc>
          <w:tcPr>
            <w:tcW w:w="809" w:type="pct"/>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7C713627" w14:textId="68D6E8B9" w:rsidR="006769BE" w:rsidRPr="4F2FDA83" w:rsidRDefault="006769BE" w:rsidP="006769BE">
            <w:pPr>
              <w:pStyle w:val="TableParagraph"/>
              <w:rPr>
                <w:rFonts w:ascii="Verdana" w:eastAsia="Verdana" w:hAnsi="Verdana" w:cs="Verdana"/>
                <w:color w:val="365F91"/>
                <w:sz w:val="16"/>
                <w:szCs w:val="16"/>
              </w:rPr>
            </w:pPr>
            <w:r>
              <w:rPr>
                <w:rFonts w:ascii="Verdana" w:eastAsia="Verdana" w:hAnsi="Verdana" w:cs="Verdana"/>
                <w:color w:val="365F91"/>
                <w:spacing w:val="-1"/>
                <w:sz w:val="16"/>
                <w:szCs w:val="16"/>
              </w:rPr>
              <w:t xml:space="preserve">Reserved Code </w:t>
            </w:r>
          </w:p>
        </w:tc>
        <w:tc>
          <w:tcPr>
            <w:tcW w:w="694" w:type="pct"/>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1E377878" w14:textId="5C9FD664" w:rsidR="006769BE" w:rsidRPr="00091FFD" w:rsidRDefault="006769BE" w:rsidP="006769BE">
            <w:pPr>
              <w:pStyle w:val="TableParagraph"/>
              <w:spacing w:before="1"/>
              <w:ind w:left="66" w:right="192"/>
              <w:rPr>
                <w:rFonts w:ascii="Verdana" w:eastAsia="Verdana" w:hAnsi="Verdana" w:cs="Verdana"/>
                <w:color w:val="365F91"/>
                <w:sz w:val="16"/>
                <w:szCs w:val="16"/>
              </w:rPr>
            </w:pPr>
            <w:r w:rsidRPr="000773C2">
              <w:rPr>
                <w:rFonts w:ascii="Verdana" w:eastAsia="Verdana" w:hAnsi="Verdana" w:cs="Verdana"/>
                <w:color w:val="365F91"/>
                <w:spacing w:val="-1"/>
                <w:sz w:val="16"/>
                <w:szCs w:val="16"/>
              </w:rPr>
              <w:t xml:space="preserve">Used when extraText field is set on own without other rsCodes as the rsCodes are a Mandatory field.  </w:t>
            </w:r>
            <w:proofErr w:type="gramStart"/>
            <w:r w:rsidRPr="000773C2">
              <w:rPr>
                <w:rFonts w:ascii="Verdana" w:eastAsia="Verdana" w:hAnsi="Verdana" w:cs="Verdana"/>
                <w:color w:val="365F91"/>
                <w:spacing w:val="-1"/>
                <w:sz w:val="16"/>
                <w:szCs w:val="16"/>
              </w:rPr>
              <w:t>Also</w:t>
            </w:r>
            <w:proofErr w:type="gramEnd"/>
            <w:r w:rsidRPr="000773C2">
              <w:rPr>
                <w:rFonts w:ascii="Verdana" w:eastAsia="Verdana" w:hAnsi="Verdana" w:cs="Verdana"/>
                <w:color w:val="365F91"/>
                <w:spacing w:val="-1"/>
                <w:sz w:val="16"/>
                <w:szCs w:val="16"/>
              </w:rPr>
              <w:t xml:space="preserve"> can be used to set blank rsCodes.</w:t>
            </w:r>
          </w:p>
        </w:tc>
        <w:tc>
          <w:tcPr>
            <w:tcW w:w="578" w:type="pct"/>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511568A3" w14:textId="4D4C331B" w:rsidR="006769BE" w:rsidRPr="4F2FDA83" w:rsidRDefault="006769BE" w:rsidP="006769BE">
            <w:pPr>
              <w:pStyle w:val="TableParagraph"/>
              <w:ind w:left="63"/>
              <w:jc w:val="center"/>
              <w:rPr>
                <w:rFonts w:ascii="Verdana" w:eastAsia="Verdana" w:hAnsi="Verdana" w:cs="Verdana"/>
                <w:color w:val="365F91"/>
                <w:sz w:val="16"/>
                <w:szCs w:val="16"/>
              </w:rPr>
            </w:pPr>
            <w:r>
              <w:rPr>
                <w:rFonts w:ascii="Verdana" w:eastAsia="Verdana" w:hAnsi="Verdana" w:cs="Verdana"/>
                <w:color w:val="365F91"/>
                <w:spacing w:val="-1"/>
                <w:sz w:val="16"/>
                <w:szCs w:val="16"/>
              </w:rPr>
              <w:t>13</w:t>
            </w:r>
          </w:p>
        </w:tc>
        <w:tc>
          <w:tcPr>
            <w:tcW w:w="637" w:type="pct"/>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3D5C1546" w14:textId="61DC3247" w:rsidR="006769BE" w:rsidRPr="4F2FDA83" w:rsidRDefault="006769BE" w:rsidP="006769BE">
            <w:pPr>
              <w:pStyle w:val="TableParagraph"/>
              <w:ind w:left="63"/>
              <w:jc w:val="center"/>
              <w:rPr>
                <w:rFonts w:ascii="Verdana" w:eastAsia="Verdana" w:hAnsi="Verdana" w:cs="Verdana"/>
                <w:color w:val="365F91"/>
                <w:sz w:val="16"/>
                <w:szCs w:val="16"/>
              </w:rPr>
            </w:pPr>
            <w:r>
              <w:rPr>
                <w:rFonts w:ascii="Verdana" w:eastAsia="Verdana" w:hAnsi="Verdana" w:cs="Verdana"/>
                <w:color w:val="365F91"/>
                <w:spacing w:val="-1"/>
                <w:sz w:val="16"/>
                <w:szCs w:val="16"/>
              </w:rPr>
              <w:t>180</w:t>
            </w:r>
          </w:p>
        </w:tc>
        <w:tc>
          <w:tcPr>
            <w:tcW w:w="990" w:type="pct"/>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10A8F307" w14:textId="4FAC5528" w:rsidR="006769BE" w:rsidRPr="4F2FDA83" w:rsidRDefault="006769BE" w:rsidP="006769BE">
            <w:pPr>
              <w:jc w:val="center"/>
              <w:rPr>
                <w:rFonts w:ascii="Verdana" w:eastAsia="Verdana" w:hAnsi="Verdana" w:cs="Verdana"/>
                <w:color w:val="365F91"/>
                <w:sz w:val="16"/>
                <w:szCs w:val="16"/>
              </w:rPr>
            </w:pPr>
            <w:r>
              <w:rPr>
                <w:rFonts w:ascii="Verdana" w:eastAsia="Verdana" w:hAnsi="Verdana" w:cs="Verdana"/>
                <w:color w:val="365F91"/>
                <w:spacing w:val="-1"/>
                <w:sz w:val="16"/>
                <w:szCs w:val="16"/>
              </w:rPr>
              <w:t>N/A</w:t>
            </w:r>
          </w:p>
        </w:tc>
        <w:tc>
          <w:tcPr>
            <w:tcW w:w="864" w:type="pct"/>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3C8009CB" w14:textId="1DF4D054" w:rsidR="006769BE" w:rsidRPr="4F2FDA83" w:rsidRDefault="006769BE" w:rsidP="006769BE">
            <w:pPr>
              <w:pStyle w:val="TableParagraph"/>
              <w:ind w:left="63"/>
              <w:jc w:val="center"/>
              <w:rPr>
                <w:rFonts w:ascii="Verdana" w:eastAsia="Verdana" w:hAnsi="Verdana" w:cs="Verdana"/>
                <w:color w:val="365F91"/>
                <w:sz w:val="16"/>
                <w:szCs w:val="16"/>
              </w:rPr>
            </w:pPr>
            <w:r>
              <w:rPr>
                <w:rFonts w:ascii="Verdana" w:eastAsia="Verdana" w:hAnsi="Verdana" w:cs="Verdana"/>
                <w:color w:val="365F91"/>
                <w:spacing w:val="-1"/>
                <w:sz w:val="16"/>
                <w:szCs w:val="16"/>
              </w:rPr>
              <w:t>N/A</w:t>
            </w:r>
          </w:p>
        </w:tc>
        <w:tc>
          <w:tcPr>
            <w:tcW w:w="428" w:type="pct"/>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170477B5" w14:textId="03554494" w:rsidR="006769BE" w:rsidRPr="007548DA" w:rsidRDefault="006769BE" w:rsidP="006769BE">
            <w:pPr>
              <w:pStyle w:val="TableParagraph"/>
              <w:ind w:left="63"/>
              <w:jc w:val="center"/>
              <w:rPr>
                <w:rFonts w:ascii="Verdana" w:eastAsia="Verdana" w:hAnsi="Verdana" w:cs="Verdana"/>
                <w:color w:val="365F91"/>
                <w:sz w:val="16"/>
                <w:szCs w:val="16"/>
              </w:rPr>
            </w:pPr>
            <w:r>
              <w:rPr>
                <w:rFonts w:ascii="Verdana" w:eastAsia="Verdana" w:hAnsi="Verdana" w:cs="Verdana"/>
                <w:color w:val="365F91"/>
                <w:spacing w:val="-1"/>
                <w:sz w:val="16"/>
                <w:szCs w:val="16"/>
              </w:rPr>
              <w:t>Blank</w:t>
            </w:r>
          </w:p>
        </w:tc>
      </w:tr>
    </w:tbl>
    <w:p w14:paraId="2B72AD15" w14:textId="77777777" w:rsidR="00CD63BC" w:rsidRDefault="00CD63BC" w:rsidP="00CD63BC">
      <w:pPr>
        <w:spacing w:line="20" w:lineRule="atLeast"/>
        <w:ind w:left="6923"/>
        <w:rPr>
          <w:rFonts w:ascii="Trebuchet MS" w:eastAsia="Trebuchet MS" w:hAnsi="Trebuchet MS" w:cs="Trebuchet MS"/>
          <w:sz w:val="2"/>
          <w:szCs w:val="2"/>
        </w:rPr>
      </w:pPr>
      <w:bookmarkStart w:id="116" w:name="_bookmark35"/>
      <w:bookmarkEnd w:id="116"/>
    </w:p>
    <w:p w14:paraId="6966D565" w14:textId="77777777" w:rsidR="00CD63BC" w:rsidRPr="00982C6C" w:rsidRDefault="00CD63BC" w:rsidP="00CD63BC"/>
    <w:p w14:paraId="44440B0F" w14:textId="5A1FC3A5" w:rsidR="00DE0C2E" w:rsidRDefault="00DE0C2E" w:rsidP="00423CBD">
      <w:pPr>
        <w:pStyle w:val="Heading2"/>
        <w:sectPr w:rsidR="00DE0C2E" w:rsidSect="00DE0C2E">
          <w:pgSz w:w="16838" w:h="11906" w:orient="landscape"/>
          <w:pgMar w:top="1440" w:right="1440" w:bottom="1440" w:left="1440" w:header="708" w:footer="708" w:gutter="0"/>
          <w:cols w:space="708"/>
          <w:docGrid w:linePitch="360"/>
        </w:sectPr>
      </w:pPr>
      <w:bookmarkStart w:id="117" w:name="_Toc519505783"/>
    </w:p>
    <w:p w14:paraId="648310A0" w14:textId="5A0671AE" w:rsidR="00423CBD" w:rsidRDefault="00423CBD" w:rsidP="00CB281B">
      <w:pPr>
        <w:pStyle w:val="Heading1"/>
        <w:tabs>
          <w:tab w:val="clear" w:pos="926"/>
        </w:tabs>
        <w:ind w:left="0" w:firstLine="0"/>
      </w:pPr>
      <w:bookmarkStart w:id="118" w:name="_Toc524967836"/>
      <w:r>
        <w:lastRenderedPageBreak/>
        <w:t>Appendix B: Traces and Zones</w:t>
      </w:r>
      <w:bookmarkEnd w:id="117"/>
      <w:bookmarkEnd w:id="118"/>
    </w:p>
    <w:p w14:paraId="1321BC9E" w14:textId="13E0F0F9" w:rsidR="00423CBD" w:rsidRDefault="00423CBD" w:rsidP="00423CBD"/>
    <w:p w14:paraId="5C298365" w14:textId="39E76AF9" w:rsidR="00553AD8" w:rsidRPr="00091FFD" w:rsidRDefault="00553AD8" w:rsidP="00D34688">
      <w:r w:rsidRPr="00091FFD">
        <w:rPr>
          <w:b/>
        </w:rPr>
        <w:t>Zones</w:t>
      </w:r>
      <w:r w:rsidR="00AA6B1F" w:rsidRPr="00091FFD">
        <w:rPr>
          <w:b/>
        </w:rPr>
        <w:t xml:space="preserve"> – IVI Message</w:t>
      </w:r>
    </w:p>
    <w:p w14:paraId="7DFFB835" w14:textId="304B6E4F" w:rsidR="00D34688" w:rsidRDefault="00830266" w:rsidP="00D34688">
      <w:r w:rsidRPr="00830266">
        <w:rPr>
          <w:noProof/>
        </w:rPr>
        <w:drawing>
          <wp:inline distT="0" distB="0" distL="0" distR="0" wp14:anchorId="69930F05" wp14:editId="3EF5B722">
            <wp:extent cx="5731510" cy="5505007"/>
            <wp:effectExtent l="0" t="0" r="2540" b="63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731510" cy="5505007"/>
                    </a:xfrm>
                    <a:prstGeom prst="rect">
                      <a:avLst/>
                    </a:prstGeom>
                    <a:noFill/>
                    <a:ln>
                      <a:noFill/>
                    </a:ln>
                  </pic:spPr>
                </pic:pic>
              </a:graphicData>
            </a:graphic>
          </wp:inline>
        </w:drawing>
      </w:r>
    </w:p>
    <w:p w14:paraId="74B8A0F5" w14:textId="77777777" w:rsidR="00942852" w:rsidRDefault="00942852" w:rsidP="00CB281B">
      <w:pPr>
        <w:pStyle w:val="Heading1"/>
        <w:tabs>
          <w:tab w:val="clear" w:pos="926"/>
        </w:tabs>
        <w:ind w:left="0" w:firstLine="0"/>
      </w:pPr>
    </w:p>
    <w:p w14:paraId="77E67872" w14:textId="77777777" w:rsidR="00197035" w:rsidRDefault="00197035" w:rsidP="00197035"/>
    <w:p w14:paraId="55AEAF51" w14:textId="77777777" w:rsidR="00B32509" w:rsidRDefault="00B32509" w:rsidP="00197035">
      <w:pPr>
        <w:rPr>
          <w:b/>
        </w:rPr>
      </w:pPr>
      <w:r>
        <w:rPr>
          <w:b/>
        </w:rPr>
        <w:br w:type="page"/>
      </w:r>
    </w:p>
    <w:p w14:paraId="17F34902" w14:textId="4377601A" w:rsidR="00197035" w:rsidRDefault="00197035" w:rsidP="00197035">
      <w:r>
        <w:rPr>
          <w:b/>
        </w:rPr>
        <w:lastRenderedPageBreak/>
        <w:t>Traces</w:t>
      </w:r>
      <w:r w:rsidRPr="00091FFD">
        <w:rPr>
          <w:b/>
        </w:rPr>
        <w:t xml:space="preserve"> – </w:t>
      </w:r>
      <w:r>
        <w:rPr>
          <w:b/>
        </w:rPr>
        <w:t>DENM</w:t>
      </w:r>
      <w:r w:rsidRPr="00091FFD">
        <w:rPr>
          <w:b/>
        </w:rPr>
        <w:t xml:space="preserve"> Message</w:t>
      </w:r>
    </w:p>
    <w:p w14:paraId="49C13436" w14:textId="67312A9F" w:rsidR="00197035" w:rsidRDefault="00197035" w:rsidP="00197035"/>
    <w:p w14:paraId="6F2B45C9" w14:textId="0DE24B25" w:rsidR="007D465A" w:rsidRPr="00197035" w:rsidRDefault="00C93CD7" w:rsidP="00D17A93">
      <w:pPr>
        <w:jc w:val="center"/>
        <w:sectPr w:rsidR="007D465A" w:rsidRPr="00197035" w:rsidSect="006A6011">
          <w:pgSz w:w="11906" w:h="16838"/>
          <w:pgMar w:top="1440" w:right="1440" w:bottom="1440" w:left="1440" w:header="708" w:footer="708" w:gutter="0"/>
          <w:cols w:space="708"/>
          <w:docGrid w:linePitch="360"/>
        </w:sectPr>
      </w:pPr>
      <w:r w:rsidRPr="00C93CD7">
        <w:rPr>
          <w:noProof/>
        </w:rPr>
        <w:drawing>
          <wp:inline distT="0" distB="0" distL="0" distR="0" wp14:anchorId="44635288" wp14:editId="0B887AF9">
            <wp:extent cx="4701540" cy="7073900"/>
            <wp:effectExtent l="0" t="0" r="381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4701540" cy="7073900"/>
                    </a:xfrm>
                    <a:prstGeom prst="rect">
                      <a:avLst/>
                    </a:prstGeom>
                    <a:noFill/>
                    <a:ln>
                      <a:noFill/>
                    </a:ln>
                  </pic:spPr>
                </pic:pic>
              </a:graphicData>
            </a:graphic>
          </wp:inline>
        </w:drawing>
      </w:r>
    </w:p>
    <w:p w14:paraId="5C3BBFF8" w14:textId="37B1135F" w:rsidR="00942852" w:rsidRDefault="00942852" w:rsidP="00942852">
      <w:pPr>
        <w:pStyle w:val="Heading1"/>
        <w:tabs>
          <w:tab w:val="clear" w:pos="926"/>
        </w:tabs>
        <w:ind w:left="0" w:firstLine="0"/>
      </w:pPr>
      <w:bookmarkStart w:id="119" w:name="_Toc524967837"/>
      <w:r>
        <w:lastRenderedPageBreak/>
        <w:t>Appendix C: Bibliography</w:t>
      </w:r>
      <w:bookmarkEnd w:id="119"/>
    </w:p>
    <w:p w14:paraId="4138DCBC" w14:textId="77777777" w:rsidR="006A64F8" w:rsidRDefault="006A64F8" w:rsidP="008E61F9">
      <w:pPr>
        <w:pStyle w:val="Bibliography"/>
        <w:ind w:left="720" w:hanging="720"/>
      </w:pPr>
    </w:p>
    <w:p w14:paraId="6A0DE53C" w14:textId="34AF3960" w:rsidR="008E61F9" w:rsidRDefault="001202AD" w:rsidP="008E61F9">
      <w:pPr>
        <w:pStyle w:val="Bibliography"/>
        <w:ind w:left="720" w:hanging="720"/>
        <w:rPr>
          <w:noProof/>
          <w:sz w:val="24"/>
        </w:rPr>
      </w:pPr>
      <w:r>
        <w:fldChar w:fldCharType="begin"/>
      </w:r>
      <w:r>
        <w:instrText xml:space="preserve"> BIBLIOGRAPHY  \l 2057 </w:instrText>
      </w:r>
      <w:r>
        <w:fldChar w:fldCharType="separate"/>
      </w:r>
      <w:r w:rsidR="008E61F9">
        <w:rPr>
          <w:noProof/>
        </w:rPr>
        <w:t xml:space="preserve">Netten, B. (2018). </w:t>
      </w:r>
      <w:r w:rsidR="008E61F9">
        <w:rPr>
          <w:i/>
          <w:iCs/>
          <w:noProof/>
        </w:rPr>
        <w:t>InterCor Common Log Format version 0.7.7.</w:t>
      </w:r>
      <w:r w:rsidR="008E61F9">
        <w:rPr>
          <w:noProof/>
        </w:rPr>
        <w:t xml:space="preserve"> </w:t>
      </w:r>
    </w:p>
    <w:p w14:paraId="14F98147" w14:textId="2863D8BF" w:rsidR="00322AE5" w:rsidRDefault="001202AD" w:rsidP="008E61F9">
      <w:r>
        <w:fldChar w:fldCharType="end"/>
      </w:r>
    </w:p>
    <w:p w14:paraId="6A1EE4D4" w14:textId="77777777" w:rsidR="007C5E93" w:rsidRDefault="007C5E93" w:rsidP="007C5E93">
      <w:pPr>
        <w:pStyle w:val="Heading1"/>
        <w:tabs>
          <w:tab w:val="clear" w:pos="926"/>
        </w:tabs>
        <w:ind w:left="0" w:firstLine="0"/>
        <w:sectPr w:rsidR="007C5E93" w:rsidSect="006A6011">
          <w:pgSz w:w="11906" w:h="16838"/>
          <w:pgMar w:top="1440" w:right="1440" w:bottom="1440" w:left="1440" w:header="708" w:footer="708" w:gutter="0"/>
          <w:cols w:space="708"/>
          <w:docGrid w:linePitch="360"/>
        </w:sectPr>
      </w:pPr>
    </w:p>
    <w:p w14:paraId="5103BE7D" w14:textId="1CF124D6" w:rsidR="007C5E93" w:rsidRDefault="007C5E93" w:rsidP="007C5E93">
      <w:pPr>
        <w:pStyle w:val="Heading1"/>
        <w:tabs>
          <w:tab w:val="clear" w:pos="926"/>
        </w:tabs>
        <w:ind w:left="0" w:firstLine="0"/>
      </w:pPr>
      <w:bookmarkStart w:id="120" w:name="_Toc524967838"/>
      <w:r>
        <w:lastRenderedPageBreak/>
        <w:t>Appendix D: IVI Profile</w:t>
      </w:r>
      <w:bookmarkEnd w:id="120"/>
    </w:p>
    <w:p w14:paraId="303DEBF9" w14:textId="19EC6BC3" w:rsidR="007848F2" w:rsidRDefault="007848F2" w:rsidP="007848F2"/>
    <w:p w14:paraId="1DEED32F" w14:textId="4282603A" w:rsidR="008863E3" w:rsidRPr="007848F2" w:rsidRDefault="00C03E7A" w:rsidP="007848F2">
      <w:pPr>
        <w:sectPr w:rsidR="008863E3" w:rsidRPr="007848F2" w:rsidSect="006A6011">
          <w:pgSz w:w="11906" w:h="16838"/>
          <w:pgMar w:top="1440" w:right="1440" w:bottom="1440" w:left="1440" w:header="708" w:footer="708" w:gutter="0"/>
          <w:cols w:space="708"/>
          <w:docGrid w:linePitch="360"/>
        </w:sectPr>
      </w:pPr>
      <w:r>
        <w:t>See profiles excel document.</w:t>
      </w:r>
    </w:p>
    <w:p w14:paraId="7747CECD" w14:textId="70BC515D" w:rsidR="007C5E93" w:rsidRDefault="007C5E93" w:rsidP="007C5E93">
      <w:pPr>
        <w:pStyle w:val="Heading1"/>
        <w:tabs>
          <w:tab w:val="clear" w:pos="926"/>
        </w:tabs>
        <w:ind w:left="0" w:firstLine="0"/>
      </w:pPr>
      <w:bookmarkStart w:id="121" w:name="_Toc524967839"/>
      <w:r>
        <w:lastRenderedPageBreak/>
        <w:t>Appendix E: DENM Profile</w:t>
      </w:r>
      <w:bookmarkEnd w:id="121"/>
    </w:p>
    <w:p w14:paraId="51F90021" w14:textId="77777777" w:rsidR="006A64F8" w:rsidRDefault="006A64F8" w:rsidP="00C03E7A"/>
    <w:p w14:paraId="12CEA06B" w14:textId="3BDABFB3" w:rsidR="00C03E7A" w:rsidRPr="007848F2" w:rsidRDefault="00C03E7A" w:rsidP="00C03E7A">
      <w:pPr>
        <w:sectPr w:rsidR="00C03E7A" w:rsidRPr="007848F2" w:rsidSect="006A6011">
          <w:pgSz w:w="11906" w:h="16838"/>
          <w:pgMar w:top="1440" w:right="1440" w:bottom="1440" w:left="1440" w:header="708" w:footer="708" w:gutter="0"/>
          <w:cols w:space="708"/>
          <w:docGrid w:linePitch="360"/>
        </w:sectPr>
      </w:pPr>
      <w:r>
        <w:t>See profiles excel document.</w:t>
      </w:r>
    </w:p>
    <w:p w14:paraId="43EB1343" w14:textId="0179030F" w:rsidR="007C5E93" w:rsidRDefault="007C5E93" w:rsidP="007C5E93">
      <w:pPr>
        <w:pStyle w:val="Heading1"/>
        <w:tabs>
          <w:tab w:val="clear" w:pos="926"/>
        </w:tabs>
        <w:ind w:left="0" w:firstLine="0"/>
      </w:pPr>
      <w:bookmarkStart w:id="122" w:name="_Toc524967840"/>
      <w:r>
        <w:lastRenderedPageBreak/>
        <w:t xml:space="preserve">Appendix </w:t>
      </w:r>
      <w:r w:rsidR="007848F2">
        <w:t>F</w:t>
      </w:r>
      <w:r>
        <w:t>: CAM Profile</w:t>
      </w:r>
      <w:bookmarkEnd w:id="122"/>
    </w:p>
    <w:p w14:paraId="7893B195" w14:textId="77777777" w:rsidR="004C66BE" w:rsidRPr="004C66BE" w:rsidRDefault="004C66BE" w:rsidP="004C66BE"/>
    <w:p w14:paraId="1B77686D" w14:textId="29C88462" w:rsidR="00C03E7A" w:rsidRPr="007848F2" w:rsidRDefault="00C03E7A" w:rsidP="00C03E7A">
      <w:pPr>
        <w:sectPr w:rsidR="00C03E7A" w:rsidRPr="007848F2" w:rsidSect="006A6011">
          <w:pgSz w:w="11906" w:h="16838"/>
          <w:pgMar w:top="1440" w:right="1440" w:bottom="1440" w:left="1440" w:header="708" w:footer="708" w:gutter="0"/>
          <w:cols w:space="708"/>
          <w:docGrid w:linePitch="360"/>
        </w:sectPr>
      </w:pPr>
      <w:proofErr w:type="gramStart"/>
      <w:r>
        <w:t>See  profiles</w:t>
      </w:r>
      <w:proofErr w:type="gramEnd"/>
      <w:r>
        <w:t xml:space="preserve"> excel document.</w:t>
      </w:r>
    </w:p>
    <w:p w14:paraId="12DD45FC" w14:textId="6F9EB966" w:rsidR="007C5E93" w:rsidRPr="007C5E93" w:rsidRDefault="007C5E93" w:rsidP="007C5E93"/>
    <w:p w14:paraId="5409588C" w14:textId="68F8F69A" w:rsidR="006A64F8" w:rsidRDefault="006A64F8" w:rsidP="006A64F8">
      <w:pPr>
        <w:pStyle w:val="Heading1"/>
        <w:tabs>
          <w:tab w:val="clear" w:pos="926"/>
        </w:tabs>
        <w:ind w:left="0" w:firstLine="0"/>
      </w:pPr>
      <w:bookmarkStart w:id="123" w:name="_Toc524967841"/>
      <w:r>
        <w:t>Appendix G: SPAT Profile</w:t>
      </w:r>
      <w:bookmarkEnd w:id="123"/>
    </w:p>
    <w:p w14:paraId="590E76CF" w14:textId="77777777" w:rsidR="006A64F8" w:rsidRDefault="006A64F8" w:rsidP="006A64F8"/>
    <w:p w14:paraId="238A2DDD" w14:textId="4EFCF34B" w:rsidR="006A64F8" w:rsidRPr="007848F2" w:rsidRDefault="006A64F8" w:rsidP="006A64F8">
      <w:pPr>
        <w:sectPr w:rsidR="006A64F8" w:rsidRPr="007848F2" w:rsidSect="006A6011">
          <w:pgSz w:w="11906" w:h="16838"/>
          <w:pgMar w:top="1440" w:right="1440" w:bottom="1440" w:left="1440" w:header="708" w:footer="708" w:gutter="0"/>
          <w:cols w:space="708"/>
          <w:docGrid w:linePitch="360"/>
        </w:sectPr>
      </w:pPr>
      <w:proofErr w:type="gramStart"/>
      <w:r>
        <w:t>See  profiles</w:t>
      </w:r>
      <w:proofErr w:type="gramEnd"/>
      <w:r>
        <w:t xml:space="preserve"> excel document</w:t>
      </w:r>
    </w:p>
    <w:p w14:paraId="1008805E" w14:textId="68B79245" w:rsidR="006A64F8" w:rsidRDefault="006A64F8" w:rsidP="006A64F8">
      <w:pPr>
        <w:pStyle w:val="Heading1"/>
        <w:tabs>
          <w:tab w:val="clear" w:pos="926"/>
        </w:tabs>
        <w:ind w:left="0" w:firstLine="0"/>
      </w:pPr>
      <w:bookmarkStart w:id="124" w:name="_Toc524967842"/>
      <w:r>
        <w:lastRenderedPageBreak/>
        <w:t>Appendix H: MAP Profile</w:t>
      </w:r>
      <w:bookmarkEnd w:id="124"/>
    </w:p>
    <w:p w14:paraId="022CD03B" w14:textId="77777777" w:rsidR="006A64F8" w:rsidRDefault="006A64F8" w:rsidP="006A64F8"/>
    <w:p w14:paraId="47CDA390" w14:textId="2971C844" w:rsidR="006A64F8" w:rsidRPr="006A64F8" w:rsidRDefault="006A64F8" w:rsidP="006A64F8">
      <w:proofErr w:type="gramStart"/>
      <w:r>
        <w:t>See  profiles</w:t>
      </w:r>
      <w:proofErr w:type="gramEnd"/>
      <w:r>
        <w:t xml:space="preserve"> excel document</w:t>
      </w:r>
    </w:p>
    <w:p w14:paraId="26E5645C" w14:textId="77777777" w:rsidR="007C5E93" w:rsidRPr="00322AE5" w:rsidRDefault="007C5E93" w:rsidP="008E61F9"/>
    <w:sectPr w:rsidR="007C5E93" w:rsidRPr="00322AE5" w:rsidSect="006A60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A36DE6" w14:textId="77777777" w:rsidR="00DD3877" w:rsidRDefault="00DD3877" w:rsidP="00117D85">
      <w:pPr>
        <w:spacing w:after="0" w:line="240" w:lineRule="auto"/>
      </w:pPr>
      <w:r>
        <w:separator/>
      </w:r>
    </w:p>
  </w:endnote>
  <w:endnote w:type="continuationSeparator" w:id="0">
    <w:p w14:paraId="1BB78667" w14:textId="77777777" w:rsidR="00DD3877" w:rsidRDefault="00DD3877" w:rsidP="00117D85">
      <w:pPr>
        <w:spacing w:after="0" w:line="240" w:lineRule="auto"/>
      </w:pPr>
      <w:r>
        <w:continuationSeparator/>
      </w:r>
    </w:p>
  </w:endnote>
  <w:endnote w:type="continuationNotice" w:id="1">
    <w:p w14:paraId="5E3FDE6E" w14:textId="77777777" w:rsidR="00DD3877" w:rsidRDefault="00DD38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DejaVu Sans">
    <w:altName w:val="Arial"/>
    <w:charset w:val="00"/>
    <w:family w:val="swiss"/>
    <w:pitch w:val="variable"/>
    <w:sig w:usb0="E7000EFF" w:usb1="5200FDFF" w:usb2="0A042021" w:usb3="00000000" w:csb0="000001BF" w:csb1="00000000"/>
  </w:font>
  <w:font w:name="Cambria">
    <w:panose1 w:val="02040503050406030204"/>
    <w:charset w:val="00"/>
    <w:family w:val="roman"/>
    <w:pitch w:val="variable"/>
    <w:sig w:usb0="E00002FF" w:usb1="400004FF" w:usb2="00000000" w:usb3="00000000" w:csb0="0000019F" w:csb1="00000000"/>
  </w:font>
  <w:font w:name="Lohit Hindi">
    <w:altName w:val="Times New Roman"/>
    <w:charset w:val="00"/>
    <w:family w:val="auto"/>
    <w:pitch w:val="default"/>
  </w:font>
  <w:font w:name="KIX Barcode">
    <w:charset w:val="00"/>
    <w:family w:val="swiss"/>
    <w:pitch w:val="variable"/>
    <w:sig w:usb0="80000003" w:usb1="00000000" w:usb2="00000000" w:usb3="00000000" w:csb0="00000001" w:csb1="00000000"/>
  </w:font>
  <w:font w:name="RO VenW">
    <w:charset w:val="00"/>
    <w:family w:val="swiss"/>
    <w:pitch w:val="variable"/>
    <w:sig w:usb0="80000003" w:usb1="10000000" w:usb2="00000000" w:usb3="00000000" w:csb0="00000001" w:csb1="00000000"/>
  </w:font>
  <w:font w:name="Verdana-Italic">
    <w:panose1 w:val="00000000000000000000"/>
    <w:charset w:val="00"/>
    <w:family w:val="swiss"/>
    <w:notTrueType/>
    <w:pitch w:val="default"/>
    <w:sig w:usb0="00000003" w:usb1="00000000" w:usb2="00000000" w:usb3="00000000" w:csb0="00000001" w:csb1="00000000"/>
  </w:font>
  <w:font w:name="Verdana-Bold">
    <w:panose1 w:val="00000000000000000000"/>
    <w:charset w:val="00"/>
    <w:family w:val="swiss"/>
    <w:notTrueType/>
    <w:pitch w:val="default"/>
    <w:sig w:usb0="00000003" w:usb1="00000000" w:usb2="00000000" w:usb3="00000000" w:csb0="00000001" w:csb1="00000000"/>
  </w:font>
  <w:font w:name="CG Times (WN)">
    <w:altName w:val="Calibri"/>
    <w:panose1 w:val="00000000000000000000"/>
    <w:charset w:val="00"/>
    <w:family w:val="roman"/>
    <w:notTrueType/>
    <w:pitch w:val="variable"/>
    <w:sig w:usb0="00000003" w:usb1="00000000" w:usb2="00000000" w:usb3="00000000" w:csb0="00000001" w:csb1="00000000"/>
  </w:font>
  <w:font w:name="Calibri,Times New Roman">
    <w:altName w:val="Calibri"/>
    <w:panose1 w:val="00000000000000000000"/>
    <w:charset w:val="00"/>
    <w:family w:val="roman"/>
    <w:notTrueType/>
    <w:pitch w:val="default"/>
  </w:font>
  <w:font w:name="Times New Roman,Verdana">
    <w:altName w:val="Times New Roman"/>
    <w:panose1 w:val="00000000000000000000"/>
    <w:charset w:val="00"/>
    <w:family w:val="roman"/>
    <w:notTrueType/>
    <w:pitch w:val="default"/>
  </w:font>
  <w:font w:name="Arial,DejaVu Sans">
    <w:altName w:val="Arial"/>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B71B4" w14:textId="77777777" w:rsidR="00DD3877" w:rsidRDefault="00DD3877" w:rsidP="006A6011">
    <w:pPr>
      <w:pStyle w:val="Footer"/>
    </w:pPr>
    <w:sdt>
      <w:sdtPr>
        <w:alias w:val="Title"/>
        <w:tag w:val=""/>
        <w:id w:val="1042171159"/>
        <w:placeholder>
          <w:docPart w:val="82BD93BEF0594780A42C3A213EC85E13"/>
        </w:placeholder>
        <w:showingPlcHdr/>
        <w:dataBinding w:prefixMappings="xmlns:ns0='http://purl.org/dc/elements/1.1/' xmlns:ns1='http://schemas.openxmlformats.org/package/2006/metadata/core-properties' " w:xpath="/ns1:coreProperties[1]/ns0:title[1]" w:storeItemID="{6C3C8BC8-F283-45AE-878A-BAB7291924A1}"/>
        <w:text/>
      </w:sdtPr>
      <w:sdtContent>
        <w:r w:rsidRPr="008555B2">
          <w:rPr>
            <w:rStyle w:val="PlaceholderText"/>
          </w:rPr>
          <w:t>[Title]</w:t>
        </w:r>
      </w:sdtContent>
    </w:sdt>
    <w:r>
      <w:tab/>
      <w:t xml:space="preserve">Page </w:t>
    </w:r>
    <w:r w:rsidRPr="77B9BB8B">
      <w:rPr>
        <w:b/>
        <w:bCs/>
        <w:noProof/>
      </w:rPr>
      <w:fldChar w:fldCharType="begin"/>
    </w:r>
    <w:r>
      <w:rPr>
        <w:b/>
        <w:bCs/>
      </w:rPr>
      <w:instrText xml:space="preserve"> PAGE  \* Arabic  \* MERGEFORMAT </w:instrText>
    </w:r>
    <w:r w:rsidRPr="77B9BB8B">
      <w:rPr>
        <w:b/>
        <w:bCs/>
      </w:rPr>
      <w:fldChar w:fldCharType="separate"/>
    </w:r>
    <w:r>
      <w:rPr>
        <w:b/>
        <w:bCs/>
        <w:noProof/>
      </w:rPr>
      <w:t>4</w:t>
    </w:r>
    <w:r w:rsidRPr="77B9BB8B">
      <w:rPr>
        <w:b/>
        <w:bCs/>
        <w:noProof/>
      </w:rPr>
      <w:fldChar w:fldCharType="end"/>
    </w:r>
    <w:r>
      <w:t xml:space="preserve"> of </w:t>
    </w:r>
    <w:r w:rsidRPr="77B9BB8B">
      <w:rPr>
        <w:b/>
        <w:bCs/>
        <w:noProof/>
      </w:rPr>
      <w:fldChar w:fldCharType="begin"/>
    </w:r>
    <w:r>
      <w:rPr>
        <w:b/>
        <w:bCs/>
      </w:rPr>
      <w:instrText xml:space="preserve"> NUMPAGES  \* Arabic  \* MERGEFORMAT </w:instrText>
    </w:r>
    <w:r w:rsidRPr="77B9BB8B">
      <w:rPr>
        <w:b/>
        <w:bCs/>
      </w:rPr>
      <w:fldChar w:fldCharType="separate"/>
    </w:r>
    <w:r>
      <w:rPr>
        <w:b/>
        <w:bCs/>
        <w:noProof/>
      </w:rPr>
      <w:t>4</w:t>
    </w:r>
    <w:r w:rsidRPr="77B9BB8B">
      <w:rPr>
        <w:b/>
        <w:bCs/>
        <w:noProof/>
      </w:rPr>
      <w:fldChar w:fldCharType="end"/>
    </w:r>
    <w:r>
      <w:rPr>
        <w:b/>
        <w:bCs/>
      </w:rPr>
      <w:tab/>
    </w:r>
    <w:sdt>
      <w:sdtPr>
        <w:rPr>
          <w:b/>
          <w:bCs/>
        </w:rPr>
        <w:alias w:val="Author"/>
        <w:tag w:val=""/>
        <w:id w:val="1749069624"/>
        <w:placeholder>
          <w:docPart w:val="A7442B6E4C9E46C5B8D45C770A2DA9C5"/>
        </w:placeholder>
        <w:dataBinding w:prefixMappings="xmlns:ns0='http://purl.org/dc/elements/1.1/' xmlns:ns1='http://schemas.openxmlformats.org/package/2006/metadata/core-properties' " w:xpath="/ns1:coreProperties[1]/ns0:creator[1]" w:storeItemID="{6C3C8BC8-F283-45AE-878A-BAB7291924A1}"/>
        <w:text/>
      </w:sdtPr>
      <w:sdtContent>
        <w:r>
          <w:rPr>
            <w:b/>
            <w:bCs/>
          </w:rPr>
          <w:t>Author</w:t>
        </w:r>
      </w:sdtContent>
    </w:sdt>
    <w:r>
      <w:rPr>
        <w:b/>
        <w:bCs/>
      </w:rPr>
      <w:t xml:space="preserve">  </w:t>
    </w:r>
    <w:sdt>
      <w:sdtPr>
        <w:rPr>
          <w:b/>
          <w:bCs/>
        </w:rPr>
        <w:alias w:val="Publish Date"/>
        <w:tag w:val=""/>
        <w:id w:val="1792472786"/>
        <w:placeholder>
          <w:docPart w:val="44497D5C940749FB814FF1924954D4C6"/>
        </w:placeholder>
        <w:showingPlcHdr/>
        <w:dataBinding w:prefixMappings="xmlns:ns0='http://schemas.microsoft.com/office/2006/coverPageProps' " w:xpath="/ns0:CoverPageProperties[1]/ns0:PublishDate[1]" w:storeItemID="{55AF091B-3C7A-41E3-B477-F2FDAA23CFDA}"/>
        <w:date>
          <w:lid w:val="en-GB"/>
          <w:storeMappedDataAs w:val="dateTime"/>
          <w:calendar w:val="gregorian"/>
        </w:date>
      </w:sdtPr>
      <w:sdtContent>
        <w:r w:rsidRPr="008555B2">
          <w:rPr>
            <w:rStyle w:val="PlaceholderText"/>
          </w:rPr>
          <w:t>[Publish Date]</w:t>
        </w:r>
      </w:sdtContent>
    </w:sdt>
  </w:p>
  <w:p w14:paraId="5CC5D597" w14:textId="77777777" w:rsidR="00DD3877" w:rsidRDefault="00DD38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6F09C8" w14:textId="29ECC876" w:rsidR="00DD3877" w:rsidRDefault="00DD3877" w:rsidP="008479F2">
    <w:pPr>
      <w:pStyle w:val="Footer"/>
      <w:tabs>
        <w:tab w:val="center" w:pos="4860"/>
        <w:tab w:val="right" w:pos="10080"/>
      </w:tabs>
      <w:ind w:right="-56"/>
      <w:rPr>
        <w:rStyle w:val="PageNumber"/>
      </w:rPr>
    </w:pPr>
    <w:r>
      <w:rPr>
        <w:noProof/>
        <w:lang w:eastAsia="en-GB"/>
      </w:rPr>
      <mc:AlternateContent>
        <mc:Choice Requires="wps">
          <w:drawing>
            <wp:anchor distT="0" distB="0" distL="114300" distR="114300" simplePos="0" relativeHeight="251658244" behindDoc="1" locked="0" layoutInCell="0" allowOverlap="1" wp14:anchorId="13AC2A61" wp14:editId="1B7F4720">
              <wp:simplePos x="0" y="0"/>
              <wp:positionH relativeFrom="margin">
                <wp:posOffset>19685</wp:posOffset>
              </wp:positionH>
              <wp:positionV relativeFrom="margin">
                <wp:posOffset>4692015</wp:posOffset>
              </wp:positionV>
              <wp:extent cx="5981700" cy="2392680"/>
              <wp:effectExtent l="0" t="1619250" r="0" b="1312545"/>
              <wp:wrapNone/>
              <wp:docPr id="11" name="WordArt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1700" cy="23926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07E239F" w14:textId="77777777" w:rsidR="00DD3877" w:rsidRDefault="00DD3877" w:rsidP="00FE36A2">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3AC2A61" id="_x0000_t202" coordsize="21600,21600" o:spt="202" path="m,l,21600r21600,l21600,xe">
              <v:stroke joinstyle="miter"/>
              <v:path gradientshapeok="t" o:connecttype="rect"/>
            </v:shapetype>
            <v:shape id="WordArt 9" o:spid="_x0000_s1027" type="#_x0000_t202" style="position:absolute;margin-left:1.55pt;margin-top:369.45pt;width:471pt;height:188.4pt;rotation:-45;z-index:-2516582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" o:allowincell="f" filled="f" stroked="f">
              <v:stroke joinstyle="round"/>
              <o:lock v:ext="edit" shapetype="t"/>
              <v:textbox style="mso-fit-shape-to-text:t">
                <w:txbxContent>
                  <w:p w14:paraId="307E239F" w14:textId="77777777" w:rsidR="00DD3877" w:rsidRDefault="00DD3877" w:rsidP="00FE36A2">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w:t>
                    </w:r>
                  </w:p>
                </w:txbxContent>
              </v:textbox>
              <w10:wrap anchorx="margin" anchory="margin"/>
            </v:shape>
          </w:pict>
        </mc:Fallback>
      </mc:AlternateContent>
    </w:r>
  </w:p>
  <w:p w14:paraId="34D723A2" w14:textId="77777777" w:rsidR="00DD3877" w:rsidRDefault="00DD3877" w:rsidP="008479F2">
    <w:pPr>
      <w:pStyle w:val="Footer"/>
      <w:pBdr>
        <w:top w:val="single" w:sz="4" w:space="1" w:color="auto"/>
      </w:pBdr>
      <w:tabs>
        <w:tab w:val="center" w:pos="4763"/>
        <w:tab w:val="right" w:pos="9360"/>
      </w:tabs>
      <w:ind w:right="-56"/>
      <w:jc w:val="center"/>
      <w:rPr>
        <w:rStyle w:val="PageNumber"/>
        <w:sz w:val="16"/>
        <w:szCs w:val="16"/>
      </w:rPr>
    </w:pPr>
  </w:p>
  <w:p w14:paraId="3C7EDFEF" w14:textId="5699ADA4" w:rsidR="00DD3877" w:rsidRDefault="00DD3877" w:rsidP="77B9BB8B">
    <w:pPr>
      <w:pStyle w:val="Footer"/>
      <w:pBdr>
        <w:top w:val="single" w:sz="4" w:space="1" w:color="auto"/>
      </w:pBdr>
      <w:tabs>
        <w:tab w:val="center" w:pos="4763"/>
        <w:tab w:val="right" w:pos="9360"/>
      </w:tabs>
      <w:ind w:right="-56"/>
      <w:jc w:val="center"/>
      <w:rPr>
        <w:rStyle w:val="PageNumber"/>
      </w:rPr>
    </w:pPr>
    <w:r>
      <w:rPr>
        <w:rStyle w:val="PageNumber"/>
        <w:sz w:val="16"/>
        <w:szCs w:val="16"/>
      </w:rPr>
      <w:t>A2M2 Connected Corridor Phase 0 (TestFest)</w:t>
    </w:r>
    <w:r>
      <w:rPr>
        <w:rStyle w:val="PageNumber"/>
      </w:rPr>
      <w:tab/>
    </w:r>
    <w:r w:rsidRPr="00A846E4">
      <w:rPr>
        <w:rStyle w:val="PageNumber"/>
        <w:sz w:val="16"/>
        <w:szCs w:val="16"/>
      </w:rPr>
      <w:t xml:space="preserve">Page </w:t>
    </w:r>
    <w:r w:rsidRPr="77B9BB8B">
      <w:rPr>
        <w:rStyle w:val="PageNumber"/>
        <w:noProof/>
        <w:sz w:val="16"/>
        <w:szCs w:val="16"/>
      </w:rPr>
      <w:fldChar w:fldCharType="begin"/>
    </w:r>
    <w:r w:rsidRPr="00A846E4">
      <w:rPr>
        <w:rStyle w:val="PageNumber"/>
        <w:sz w:val="16"/>
        <w:szCs w:val="16"/>
      </w:rPr>
      <w:instrText xml:space="preserve"> PAGE </w:instrText>
    </w:r>
    <w:r w:rsidRPr="77B9BB8B">
      <w:rPr>
        <w:rStyle w:val="PageNumber"/>
        <w:sz w:val="16"/>
        <w:szCs w:val="16"/>
      </w:rPr>
      <w:fldChar w:fldCharType="separate"/>
    </w:r>
    <w:r w:rsidR="002B0B0F">
      <w:rPr>
        <w:rStyle w:val="PageNumber"/>
        <w:noProof/>
        <w:sz w:val="16"/>
        <w:szCs w:val="16"/>
      </w:rPr>
      <w:t>44</w:t>
    </w:r>
    <w:r w:rsidRPr="77B9BB8B">
      <w:rPr>
        <w:rStyle w:val="PageNumber"/>
        <w:noProof/>
        <w:sz w:val="16"/>
        <w:szCs w:val="16"/>
      </w:rPr>
      <w:fldChar w:fldCharType="end"/>
    </w:r>
    <w:r w:rsidRPr="00A846E4">
      <w:rPr>
        <w:rStyle w:val="PageNumber"/>
        <w:sz w:val="16"/>
        <w:szCs w:val="16"/>
      </w:rPr>
      <w:t xml:space="preserve"> of </w:t>
    </w:r>
    <w:r w:rsidRPr="77B9BB8B">
      <w:rPr>
        <w:rStyle w:val="PageNumber"/>
        <w:noProof/>
        <w:sz w:val="16"/>
        <w:szCs w:val="16"/>
      </w:rPr>
      <w:fldChar w:fldCharType="begin"/>
    </w:r>
    <w:r w:rsidRPr="00A846E4">
      <w:rPr>
        <w:rStyle w:val="PageNumber"/>
        <w:sz w:val="16"/>
        <w:szCs w:val="16"/>
      </w:rPr>
      <w:instrText xml:space="preserve"> NUMPAGES </w:instrText>
    </w:r>
    <w:r w:rsidRPr="77B9BB8B">
      <w:rPr>
        <w:rStyle w:val="PageNumber"/>
        <w:sz w:val="16"/>
        <w:szCs w:val="16"/>
      </w:rPr>
      <w:fldChar w:fldCharType="separate"/>
    </w:r>
    <w:r w:rsidR="002B0B0F">
      <w:rPr>
        <w:rStyle w:val="PageNumber"/>
        <w:noProof/>
        <w:sz w:val="16"/>
        <w:szCs w:val="16"/>
      </w:rPr>
      <w:t>109</w:t>
    </w:r>
    <w:r w:rsidRPr="77B9BB8B">
      <w:rPr>
        <w:rStyle w:val="PageNumber"/>
        <w:noProof/>
        <w:sz w:val="16"/>
        <w:szCs w:val="16"/>
      </w:rPr>
      <w:fldChar w:fldCharType="end"/>
    </w:r>
    <w:r w:rsidRPr="00A846E4">
      <w:rPr>
        <w:rStyle w:val="PageNumber"/>
        <w:sz w:val="16"/>
        <w:szCs w:val="16"/>
      </w:rPr>
      <w:tab/>
      <w:t xml:space="preserve">Created by: </w:t>
    </w:r>
    <w:r>
      <w:rPr>
        <w:rStyle w:val="PageNumber"/>
        <w:sz w:val="16"/>
        <w:szCs w:val="16"/>
      </w:rPr>
      <w:t>Paul Warren / Aug 2018</w:t>
    </w:r>
  </w:p>
  <w:p w14:paraId="6A61A4BF" w14:textId="77777777" w:rsidR="00DD3877" w:rsidRPr="00146E96" w:rsidRDefault="00DD3877" w:rsidP="008479F2">
    <w:pPr>
      <w:pStyle w:val="Footer"/>
    </w:pPr>
  </w:p>
  <w:p w14:paraId="3EFA13D2" w14:textId="77777777" w:rsidR="00DD3877" w:rsidRDefault="00DD3877">
    <w:pPr>
      <w:pStyle w:val="Footer"/>
      <w:tabs>
        <w:tab w:val="right" w:pos="936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557986" w14:textId="77777777" w:rsidR="00DD3877" w:rsidRDefault="00DD3877" w:rsidP="008479F2">
    <w:pPr>
      <w:pStyle w:val="Footer"/>
      <w:tabs>
        <w:tab w:val="center" w:pos="4860"/>
        <w:tab w:val="right" w:pos="10080"/>
      </w:tabs>
      <w:ind w:right="-56"/>
      <w:rPr>
        <w:rStyle w:val="PageNumber"/>
      </w:rPr>
    </w:pPr>
  </w:p>
  <w:p w14:paraId="6723CB77" w14:textId="77777777" w:rsidR="00DD3877" w:rsidRDefault="00DD3877" w:rsidP="008479F2">
    <w:pPr>
      <w:pStyle w:val="Footer"/>
      <w:pBdr>
        <w:top w:val="single" w:sz="4" w:space="1" w:color="auto"/>
      </w:pBdr>
      <w:tabs>
        <w:tab w:val="center" w:pos="4763"/>
        <w:tab w:val="right" w:pos="9360"/>
      </w:tabs>
      <w:ind w:right="-56"/>
      <w:jc w:val="center"/>
      <w:rPr>
        <w:rStyle w:val="PageNumber"/>
        <w:sz w:val="16"/>
        <w:szCs w:val="16"/>
      </w:rPr>
    </w:pPr>
  </w:p>
  <w:p w14:paraId="63418080" w14:textId="5B54131D" w:rsidR="00DD3877" w:rsidRDefault="00DD3877" w:rsidP="77B9BB8B">
    <w:pPr>
      <w:pStyle w:val="Footer"/>
      <w:pBdr>
        <w:top w:val="single" w:sz="4" w:space="1" w:color="auto"/>
      </w:pBdr>
      <w:tabs>
        <w:tab w:val="center" w:pos="4763"/>
        <w:tab w:val="right" w:pos="9360"/>
      </w:tabs>
      <w:ind w:right="-56"/>
      <w:jc w:val="center"/>
      <w:rPr>
        <w:rStyle w:val="PageNumber"/>
      </w:rPr>
    </w:pPr>
    <w:r>
      <w:rPr>
        <w:rStyle w:val="PageNumber"/>
        <w:sz w:val="16"/>
        <w:szCs w:val="16"/>
      </w:rPr>
      <w:t>A2M2 Connected Corridor Phase 0 (TestFest)</w:t>
    </w:r>
    <w:r>
      <w:rPr>
        <w:rStyle w:val="PageNumber"/>
      </w:rPr>
      <w:tab/>
    </w:r>
    <w:r w:rsidRPr="00A846E4">
      <w:rPr>
        <w:rStyle w:val="PageNumber"/>
        <w:sz w:val="16"/>
        <w:szCs w:val="16"/>
      </w:rPr>
      <w:t xml:space="preserve">Page </w:t>
    </w:r>
    <w:r w:rsidRPr="77B9BB8B">
      <w:rPr>
        <w:rStyle w:val="PageNumber"/>
        <w:noProof/>
        <w:sz w:val="16"/>
        <w:szCs w:val="16"/>
      </w:rPr>
      <w:fldChar w:fldCharType="begin"/>
    </w:r>
    <w:r w:rsidRPr="00A846E4">
      <w:rPr>
        <w:rStyle w:val="PageNumber"/>
        <w:sz w:val="16"/>
        <w:szCs w:val="16"/>
      </w:rPr>
      <w:instrText xml:space="preserve"> PAGE </w:instrText>
    </w:r>
    <w:r w:rsidRPr="77B9BB8B">
      <w:rPr>
        <w:rStyle w:val="PageNumber"/>
        <w:sz w:val="16"/>
        <w:szCs w:val="16"/>
      </w:rPr>
      <w:fldChar w:fldCharType="separate"/>
    </w:r>
    <w:r w:rsidR="00544261">
      <w:rPr>
        <w:rStyle w:val="PageNumber"/>
        <w:noProof/>
        <w:sz w:val="16"/>
        <w:szCs w:val="16"/>
      </w:rPr>
      <w:t>76</w:t>
    </w:r>
    <w:r w:rsidRPr="77B9BB8B">
      <w:rPr>
        <w:rStyle w:val="PageNumber"/>
        <w:noProof/>
        <w:sz w:val="16"/>
        <w:szCs w:val="16"/>
      </w:rPr>
      <w:fldChar w:fldCharType="end"/>
    </w:r>
    <w:r w:rsidRPr="00A846E4">
      <w:rPr>
        <w:rStyle w:val="PageNumber"/>
        <w:sz w:val="16"/>
        <w:szCs w:val="16"/>
      </w:rPr>
      <w:t xml:space="preserve"> of </w:t>
    </w:r>
    <w:r w:rsidRPr="77B9BB8B">
      <w:rPr>
        <w:rStyle w:val="PageNumber"/>
        <w:noProof/>
        <w:sz w:val="16"/>
        <w:szCs w:val="16"/>
      </w:rPr>
      <w:fldChar w:fldCharType="begin"/>
    </w:r>
    <w:r w:rsidRPr="00A846E4">
      <w:rPr>
        <w:rStyle w:val="PageNumber"/>
        <w:sz w:val="16"/>
        <w:szCs w:val="16"/>
      </w:rPr>
      <w:instrText xml:space="preserve"> NUMPAGES </w:instrText>
    </w:r>
    <w:r w:rsidRPr="77B9BB8B">
      <w:rPr>
        <w:rStyle w:val="PageNumber"/>
        <w:sz w:val="16"/>
        <w:szCs w:val="16"/>
      </w:rPr>
      <w:fldChar w:fldCharType="separate"/>
    </w:r>
    <w:r w:rsidR="00544261">
      <w:rPr>
        <w:rStyle w:val="PageNumber"/>
        <w:noProof/>
        <w:sz w:val="16"/>
        <w:szCs w:val="16"/>
      </w:rPr>
      <w:t>109</w:t>
    </w:r>
    <w:r w:rsidRPr="77B9BB8B">
      <w:rPr>
        <w:rStyle w:val="PageNumber"/>
        <w:noProof/>
        <w:sz w:val="16"/>
        <w:szCs w:val="16"/>
      </w:rPr>
      <w:fldChar w:fldCharType="end"/>
    </w:r>
    <w:r w:rsidRPr="00A846E4">
      <w:rPr>
        <w:rStyle w:val="PageNumber"/>
        <w:sz w:val="16"/>
        <w:szCs w:val="16"/>
      </w:rPr>
      <w:tab/>
      <w:t xml:space="preserve">Created by: </w:t>
    </w:r>
    <w:r>
      <w:rPr>
        <w:rStyle w:val="PageNumber"/>
        <w:sz w:val="16"/>
        <w:szCs w:val="16"/>
      </w:rPr>
      <w:t>Paul Warren /Aug 2018</w:t>
    </w:r>
  </w:p>
  <w:p w14:paraId="62EB9A65" w14:textId="77777777" w:rsidR="00DD3877" w:rsidRPr="00146E96" w:rsidRDefault="00DD3877" w:rsidP="008479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004C78" w14:textId="77777777" w:rsidR="00DD3877" w:rsidRDefault="00DD3877" w:rsidP="00117D85">
      <w:pPr>
        <w:spacing w:after="0" w:line="240" w:lineRule="auto"/>
      </w:pPr>
      <w:r>
        <w:separator/>
      </w:r>
    </w:p>
  </w:footnote>
  <w:footnote w:type="continuationSeparator" w:id="0">
    <w:p w14:paraId="68EA599F" w14:textId="77777777" w:rsidR="00DD3877" w:rsidRDefault="00DD3877" w:rsidP="00117D85">
      <w:pPr>
        <w:spacing w:after="0" w:line="240" w:lineRule="auto"/>
      </w:pPr>
      <w:r>
        <w:continuationSeparator/>
      </w:r>
    </w:p>
  </w:footnote>
  <w:footnote w:type="continuationNotice" w:id="1">
    <w:p w14:paraId="38D30654" w14:textId="77777777" w:rsidR="00DD3877" w:rsidRDefault="00DD38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473290" w14:textId="77777777" w:rsidR="00DD3877" w:rsidRDefault="00DD3877">
    <w:pPr>
      <w:pStyle w:val="Header"/>
    </w:pPr>
    <w:r w:rsidRPr="00117D85">
      <w:rPr>
        <w:noProof/>
        <w:lang w:eastAsia="en-GB"/>
      </w:rPr>
      <w:drawing>
        <wp:anchor distT="0" distB="0" distL="114300" distR="114300" simplePos="0" relativeHeight="251658241" behindDoc="0" locked="0" layoutInCell="1" allowOverlap="1" wp14:anchorId="3CAF9CCC" wp14:editId="381F0345">
          <wp:simplePos x="0" y="0"/>
          <wp:positionH relativeFrom="column">
            <wp:posOffset>5541010</wp:posOffset>
          </wp:positionH>
          <wp:positionV relativeFrom="paragraph">
            <wp:posOffset>-276860</wp:posOffset>
          </wp:positionV>
          <wp:extent cx="743585" cy="719455"/>
          <wp:effectExtent l="0" t="0" r="0" b="444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43585" cy="7194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17D85">
      <w:t xml:space="preserve"> </w:t>
    </w:r>
    <w:r w:rsidRPr="00117D85">
      <w:rPr>
        <w:noProof/>
        <w:lang w:eastAsia="en-GB"/>
      </w:rPr>
      <w:drawing>
        <wp:anchor distT="0" distB="0" distL="114300" distR="114300" simplePos="0" relativeHeight="251658240" behindDoc="0" locked="0" layoutInCell="1" allowOverlap="1" wp14:anchorId="18CD3AA5" wp14:editId="144F97D9">
          <wp:simplePos x="0" y="0"/>
          <wp:positionH relativeFrom="column">
            <wp:posOffset>-657225</wp:posOffset>
          </wp:positionH>
          <wp:positionV relativeFrom="paragraph">
            <wp:posOffset>-229235</wp:posOffset>
          </wp:positionV>
          <wp:extent cx="5731510" cy="563111"/>
          <wp:effectExtent l="0" t="0" r="2540" b="889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31510" cy="563111"/>
                  </a:xfrm>
                  <a:prstGeom prst="rect">
                    <a:avLst/>
                  </a:prstGeom>
                  <a:noFill/>
                </pic:spPr>
              </pic:pic>
            </a:graphicData>
          </a:graphic>
          <wp14:sizeRelH relativeFrom="page">
            <wp14:pctWidth>0</wp14:pctWidth>
          </wp14:sizeRelH>
          <wp14:sizeRelV relativeFrom="page">
            <wp14:pctHeight>0</wp14:pctHeight>
          </wp14:sizeRelV>
        </wp:anchor>
      </w:drawing>
    </w:r>
  </w:p>
  <w:p w14:paraId="246BC735" w14:textId="77777777" w:rsidR="00DD3877" w:rsidRDefault="00DD38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BE338C" w14:textId="6DBA94D6" w:rsidR="00DD3877" w:rsidRPr="009C0AA5" w:rsidRDefault="00DD3877" w:rsidP="008479F2">
    <w:pPr>
      <w:pStyle w:val="Header"/>
      <w:jc w:val="center"/>
      <w:rPr>
        <w:b/>
        <w:bCs/>
        <w:sz w:val="16"/>
      </w:rPr>
    </w:pPr>
    <w:r>
      <w:rPr>
        <w:noProof/>
        <w:lang w:eastAsia="en-GB"/>
      </w:rPr>
      <w:drawing>
        <wp:anchor distT="0" distB="0" distL="114300" distR="114300" simplePos="0" relativeHeight="251658243" behindDoc="0" locked="0" layoutInCell="1" allowOverlap="1" wp14:anchorId="0F0BD0F6" wp14:editId="535C36B9">
          <wp:simplePos x="0" y="0"/>
          <wp:positionH relativeFrom="margin">
            <wp:posOffset>180975</wp:posOffset>
          </wp:positionH>
          <wp:positionV relativeFrom="margin">
            <wp:posOffset>-727710</wp:posOffset>
          </wp:positionV>
          <wp:extent cx="6017260" cy="591185"/>
          <wp:effectExtent l="0" t="0" r="254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17260" cy="591185"/>
                  </a:xfrm>
                  <a:prstGeom prst="rect">
                    <a:avLst/>
                  </a:prstGeom>
                  <a:noFill/>
                </pic:spPr>
              </pic:pic>
            </a:graphicData>
          </a:graphic>
          <wp14:sizeRelH relativeFrom="page">
            <wp14:pctWidth>0</wp14:pctWidth>
          </wp14:sizeRelH>
          <wp14:sizeRelV relativeFrom="page">
            <wp14:pctHeight>0</wp14:pctHeight>
          </wp14:sizeRelV>
        </wp:anchor>
      </w:drawing>
    </w:r>
  </w:p>
  <w:p w14:paraId="5BCC485E" w14:textId="77777777" w:rsidR="00DD3877" w:rsidRDefault="00DD3877" w:rsidP="008479F2">
    <w:pPr>
      <w:pStyle w:val="Header"/>
    </w:pPr>
  </w:p>
  <w:p w14:paraId="47011511" w14:textId="77777777" w:rsidR="00DD3877" w:rsidRPr="00DE056C" w:rsidRDefault="00DD3877" w:rsidP="008479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6727CA" w14:textId="02CADFB1" w:rsidR="00DD3877" w:rsidRPr="009C0AA5" w:rsidRDefault="00DD3877">
    <w:pPr>
      <w:pStyle w:val="Header"/>
      <w:rPr>
        <w:b/>
        <w:bCs/>
        <w:sz w:val="16"/>
      </w:rPr>
    </w:pPr>
    <w:r>
      <w:rPr>
        <w:noProof/>
        <w:lang w:eastAsia="en-GB"/>
      </w:rPr>
      <w:drawing>
        <wp:anchor distT="0" distB="0" distL="114300" distR="114300" simplePos="0" relativeHeight="251658242" behindDoc="0" locked="0" layoutInCell="1" allowOverlap="1" wp14:anchorId="4EE2968A" wp14:editId="65B61B06">
          <wp:simplePos x="0" y="0"/>
          <wp:positionH relativeFrom="margin">
            <wp:posOffset>2157730</wp:posOffset>
          </wp:positionH>
          <wp:positionV relativeFrom="margin">
            <wp:posOffset>-725805</wp:posOffset>
          </wp:positionV>
          <wp:extent cx="6017260" cy="591185"/>
          <wp:effectExtent l="0" t="0" r="254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17260" cy="59118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8245" behindDoc="1" locked="0" layoutInCell="0" allowOverlap="1" wp14:anchorId="1637AECB" wp14:editId="07B07ADB">
              <wp:simplePos x="0" y="0"/>
              <wp:positionH relativeFrom="margin">
                <wp:align>center</wp:align>
              </wp:positionH>
              <wp:positionV relativeFrom="margin">
                <wp:align>center</wp:align>
              </wp:positionV>
              <wp:extent cx="5981700" cy="2392680"/>
              <wp:effectExtent l="0" t="1619250" r="0" b="1312545"/>
              <wp:wrapNone/>
              <wp:docPr id="12"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1700" cy="23926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5E3791E" w14:textId="5E973E9B" w:rsidR="00DD3877" w:rsidRDefault="00DD3877" w:rsidP="00FE36A2">
                          <w:pPr>
                            <w:pStyle w:val="NormalWeb"/>
                            <w:spacing w:before="0" w:beforeAutospacing="0" w:after="0" w:afterAutospacing="0"/>
                            <w:jc w:val="center"/>
                          </w:pP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637AECB" id="_x0000_t202" coordsize="21600,21600" o:spt="202" path="m,l,21600r21600,l21600,xe">
              <v:stroke joinstyle="miter"/>
              <v:path gradientshapeok="t" o:connecttype="rect"/>
            </v:shapetype>
            <v:shape id="WordArt 6" o:spid="_x0000_s1028" type="#_x0000_t202" style="position:absolute;margin-left:0;margin-top:0;width:471pt;height:188.4pt;rotation:-45;z-index:-251658235;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" o:allowincell="f" filled="f" stroked="f">
              <v:stroke joinstyle="round"/>
              <o:lock v:ext="edit" shapetype="t"/>
              <v:textbox style="mso-fit-shape-to-text:t">
                <w:txbxContent>
                  <w:p w14:paraId="15E3791E" w14:textId="5E973E9B" w:rsidR="00DD3877" w:rsidRDefault="00DD3877" w:rsidP="00FE36A2">
                    <w:pPr>
                      <w:pStyle w:val="NormalWeb"/>
                      <w:spacing w:before="0" w:beforeAutospacing="0" w:after="0" w:afterAutospacing="0"/>
                      <w:jc w:val="center"/>
                    </w:pPr>
                  </w:p>
                </w:txbxContent>
              </v:textbox>
              <w10:wrap anchorx="margin" anchory="margin"/>
            </v:shape>
          </w:pict>
        </mc:Fallback>
      </mc:AlternateContent>
    </w:r>
    <w:r w:rsidRPr="009C0AA5">
      <w:rPr>
        <w:sz w:val="16"/>
      </w:rPr>
      <w:tab/>
    </w:r>
    <w:r w:rsidRPr="009C0AA5">
      <w:rPr>
        <w:sz w:val="16"/>
      </w:rPr>
      <w:tab/>
    </w:r>
    <w:r w:rsidRPr="009C0AA5">
      <w:rPr>
        <w:sz w:val="16"/>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34658D" w14:textId="77777777" w:rsidR="00DD3877" w:rsidRPr="009C0AA5" w:rsidRDefault="00DD3877" w:rsidP="008479F2">
    <w:pPr>
      <w:pStyle w:val="Header"/>
      <w:jc w:val="center"/>
      <w:rPr>
        <w:b/>
        <w:bCs/>
        <w:sz w:val="16"/>
      </w:rPr>
    </w:pPr>
    <w:r>
      <w:rPr>
        <w:noProof/>
        <w:lang w:eastAsia="en-GB"/>
      </w:rPr>
      <w:drawing>
        <wp:anchor distT="0" distB="0" distL="114300" distR="114300" simplePos="0" relativeHeight="251658246" behindDoc="0" locked="0" layoutInCell="1" allowOverlap="1" wp14:anchorId="4EA1423F" wp14:editId="2E019798">
          <wp:simplePos x="0" y="0"/>
          <wp:positionH relativeFrom="page">
            <wp:align>center</wp:align>
          </wp:positionH>
          <wp:positionV relativeFrom="topMargin">
            <wp:posOffset>443230</wp:posOffset>
          </wp:positionV>
          <wp:extent cx="6017260" cy="591185"/>
          <wp:effectExtent l="0" t="0" r="2540"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17260" cy="591185"/>
                  </a:xfrm>
                  <a:prstGeom prst="rect">
                    <a:avLst/>
                  </a:prstGeom>
                  <a:noFill/>
                </pic:spPr>
              </pic:pic>
            </a:graphicData>
          </a:graphic>
          <wp14:sizeRelH relativeFrom="page">
            <wp14:pctWidth>0</wp14:pctWidth>
          </wp14:sizeRelH>
          <wp14:sizeRelV relativeFrom="page">
            <wp14:pctHeight>0</wp14:pctHeight>
          </wp14:sizeRelV>
        </wp:anchor>
      </w:drawing>
    </w:r>
  </w:p>
  <w:p w14:paraId="6628A8C3" w14:textId="77777777" w:rsidR="00DD3877" w:rsidRDefault="00DD3877" w:rsidP="008479F2">
    <w:pPr>
      <w:pStyle w:val="Header"/>
    </w:pPr>
  </w:p>
  <w:p w14:paraId="40DF392D" w14:textId="77777777" w:rsidR="00DD3877" w:rsidRPr="00DE056C" w:rsidRDefault="00DD3877" w:rsidP="008479F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884F35" w14:textId="77777777" w:rsidR="00DD3877" w:rsidRPr="009C0AA5" w:rsidRDefault="00DD3877">
    <w:pPr>
      <w:pStyle w:val="Header"/>
      <w:rPr>
        <w:b/>
        <w:bCs/>
        <w:sz w:val="16"/>
      </w:rPr>
    </w:pPr>
    <w:r>
      <w:rPr>
        <w:noProof/>
        <w:lang w:eastAsia="en-GB"/>
      </w:rPr>
      <w:drawing>
        <wp:anchor distT="0" distB="0" distL="114300" distR="114300" simplePos="0" relativeHeight="251658247" behindDoc="0" locked="0" layoutInCell="1" allowOverlap="1" wp14:anchorId="525383DD" wp14:editId="1047C068">
          <wp:simplePos x="0" y="0"/>
          <wp:positionH relativeFrom="margin">
            <wp:align>center</wp:align>
          </wp:positionH>
          <wp:positionV relativeFrom="margin">
            <wp:posOffset>-725805</wp:posOffset>
          </wp:positionV>
          <wp:extent cx="6017260" cy="591185"/>
          <wp:effectExtent l="0" t="0" r="2540" b="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17260" cy="59118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8248" behindDoc="1" locked="0" layoutInCell="0" allowOverlap="1" wp14:anchorId="54901F4C" wp14:editId="380D91AF">
              <wp:simplePos x="0" y="0"/>
              <wp:positionH relativeFrom="margin">
                <wp:align>center</wp:align>
              </wp:positionH>
              <wp:positionV relativeFrom="margin">
                <wp:align>center</wp:align>
              </wp:positionV>
              <wp:extent cx="5981700" cy="2392680"/>
              <wp:effectExtent l="0" t="1619250" r="0" b="1312545"/>
              <wp:wrapNone/>
              <wp:docPr id="22"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1700" cy="23926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1F76954" w14:textId="77777777" w:rsidR="00DD3877" w:rsidRDefault="00DD3877" w:rsidP="00FE36A2">
                          <w:pPr>
                            <w:pStyle w:val="NormalWeb"/>
                            <w:spacing w:before="0" w:beforeAutospacing="0" w:after="0" w:afterAutospacing="0"/>
                            <w:jc w:val="center"/>
                          </w:pP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4901F4C" id="_x0000_t202" coordsize="21600,21600" o:spt="202" path="m,l,21600r21600,l21600,xe">
              <v:stroke joinstyle="miter"/>
              <v:path gradientshapeok="t" o:connecttype="rect"/>
            </v:shapetype>
            <v:shape id="_x0000_s1029" type="#_x0000_t202" style="position:absolute;margin-left:0;margin-top:0;width:471pt;height:188.4pt;rotation:-45;z-index:-25165823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" o:allowincell="f" filled="f" stroked="f">
              <v:stroke joinstyle="round"/>
              <o:lock v:ext="edit" shapetype="t"/>
              <v:textbox style="mso-fit-shape-to-text:t">
                <w:txbxContent>
                  <w:p w14:paraId="11F76954" w14:textId="77777777" w:rsidR="00DD3877" w:rsidRDefault="00DD3877" w:rsidP="00FE36A2">
                    <w:pPr>
                      <w:pStyle w:val="NormalWeb"/>
                      <w:spacing w:before="0" w:beforeAutospacing="0" w:after="0" w:afterAutospacing="0"/>
                      <w:jc w:val="center"/>
                    </w:pPr>
                  </w:p>
                </w:txbxContent>
              </v:textbox>
              <w10:wrap anchorx="margin" anchory="margin"/>
            </v:shape>
          </w:pict>
        </mc:Fallback>
      </mc:AlternateContent>
    </w:r>
    <w:r w:rsidRPr="009C0AA5">
      <w:rPr>
        <w:sz w:val="16"/>
      </w:rPr>
      <w:tab/>
    </w:r>
    <w:r w:rsidRPr="009C0AA5">
      <w:rPr>
        <w:sz w:val="16"/>
      </w:rPr>
      <w:tab/>
    </w:r>
    <w:r w:rsidRPr="009C0AA5">
      <w:rPr>
        <w:sz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22EC902"/>
    <w:lvl w:ilvl="0">
      <w:start w:val="1"/>
      <w:numFmt w:val="decimal"/>
      <w:pStyle w:val="ListBullet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8BE8EDA0"/>
    <w:lvl w:ilvl="0">
      <w:start w:val="1"/>
      <w:numFmt w:val="decimal"/>
      <w:pStyle w:val="ListBullet4"/>
      <w:lvlText w:val="%1."/>
      <w:lvlJc w:val="left"/>
      <w:pPr>
        <w:tabs>
          <w:tab w:val="num" w:pos="1209"/>
        </w:tabs>
        <w:ind w:left="1209" w:hanging="360"/>
      </w:pPr>
      <w:rPr>
        <w:rFonts w:cs="Times New Roman"/>
      </w:rPr>
    </w:lvl>
  </w:abstractNum>
  <w:abstractNum w:abstractNumId="2" w15:restartNumberingAfterBreak="0">
    <w:nsid w:val="FFFFFF7F"/>
    <w:multiLevelType w:val="singleLevel"/>
    <w:tmpl w:val="9F66775C"/>
    <w:lvl w:ilvl="0">
      <w:start w:val="1"/>
      <w:numFmt w:val="decimal"/>
      <w:pStyle w:val="ListBullet2"/>
      <w:lvlText w:val="%1."/>
      <w:lvlJc w:val="left"/>
      <w:pPr>
        <w:tabs>
          <w:tab w:val="num" w:pos="643"/>
        </w:tabs>
        <w:ind w:left="643" w:hanging="360"/>
      </w:pPr>
      <w:rPr>
        <w:rFonts w:cs="Times New Roman"/>
      </w:rPr>
    </w:lvl>
  </w:abstractNum>
  <w:abstractNum w:abstractNumId="3" w15:restartNumberingAfterBreak="0">
    <w:nsid w:val="FFFFFF80"/>
    <w:multiLevelType w:val="singleLevel"/>
    <w:tmpl w:val="F8F8C3B6"/>
    <w:lvl w:ilvl="0">
      <w:start w:val="1"/>
      <w:numFmt w:val="bullet"/>
      <w:pStyle w:val="ListNumber5"/>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2424C9F2"/>
    <w:lvl w:ilvl="0">
      <w:start w:val="1"/>
      <w:numFmt w:val="bullet"/>
      <w:pStyle w:val="ListNumber4"/>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7C10EC1C"/>
    <w:lvl w:ilvl="0">
      <w:numFmt w:val="none"/>
      <w:pStyle w:val="Heading2"/>
      <w:lvlText w:val=""/>
      <w:lvlJc w:val="left"/>
      <w:pPr>
        <w:tabs>
          <w:tab w:val="num" w:pos="360"/>
        </w:tabs>
      </w:pPr>
    </w:lvl>
  </w:abstractNum>
  <w:abstractNum w:abstractNumId="6" w15:restartNumberingAfterBreak="0">
    <w:nsid w:val="FFFFFF83"/>
    <w:multiLevelType w:val="singleLevel"/>
    <w:tmpl w:val="1530155E"/>
    <w:lvl w:ilvl="0">
      <w:start w:val="1"/>
      <w:numFmt w:val="bullet"/>
      <w:pStyle w:val="ListNumber2"/>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CF243A38"/>
    <w:lvl w:ilvl="0">
      <w:start w:val="1"/>
      <w:numFmt w:val="decimal"/>
      <w:pStyle w:val="ListBullet"/>
      <w:lvlText w:val="%1."/>
      <w:lvlJc w:val="left"/>
      <w:pPr>
        <w:tabs>
          <w:tab w:val="num" w:pos="360"/>
        </w:tabs>
        <w:ind w:left="360" w:hanging="360"/>
      </w:pPr>
      <w:rPr>
        <w:rFonts w:cs="Times New Roman"/>
      </w:rPr>
    </w:lvl>
  </w:abstractNum>
  <w:abstractNum w:abstractNumId="8" w15:restartNumberingAfterBreak="0">
    <w:nsid w:val="024D02FD"/>
    <w:multiLevelType w:val="hybridMultilevel"/>
    <w:tmpl w:val="94DAD3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05C7630F"/>
    <w:multiLevelType w:val="multilevel"/>
    <w:tmpl w:val="1B9815E4"/>
    <w:lvl w:ilvl="0">
      <w:start w:val="1"/>
      <w:numFmt w:val="decimal"/>
      <w:pStyle w:val="HoofdstukGenummerd"/>
      <w:lvlText w:val="%1"/>
      <w:lvlJc w:val="left"/>
      <w:pPr>
        <w:tabs>
          <w:tab w:val="num" w:pos="0"/>
        </w:tabs>
        <w:ind w:left="0" w:hanging="1134"/>
      </w:pPr>
      <w:rPr>
        <w:rFonts w:ascii="Verdana" w:hAnsi="Verdana" w:cs="Times New Roman" w:hint="default"/>
        <w:b w:val="0"/>
        <w:i w:val="0"/>
        <w:sz w:val="24"/>
        <w:lang w:val="en-US"/>
      </w:rPr>
    </w:lvl>
    <w:lvl w:ilvl="1">
      <w:start w:val="1"/>
      <w:numFmt w:val="decimal"/>
      <w:pStyle w:val="Paragraaf"/>
      <w:lvlText w:val="%1.%2"/>
      <w:lvlJc w:val="left"/>
      <w:pPr>
        <w:tabs>
          <w:tab w:val="num" w:pos="0"/>
        </w:tabs>
        <w:ind w:left="0" w:hanging="1134"/>
      </w:pPr>
      <w:rPr>
        <w:rFonts w:ascii="Verdana" w:hAnsi="Verdana" w:cs="Times New Roman" w:hint="default"/>
        <w:b/>
        <w:i w:val="0"/>
        <w:sz w:val="18"/>
      </w:rPr>
    </w:lvl>
    <w:lvl w:ilvl="2">
      <w:start w:val="1"/>
      <w:numFmt w:val="decimal"/>
      <w:pStyle w:val="Subparagraaf"/>
      <w:lvlText w:val="%1.%2.%3"/>
      <w:lvlJc w:val="left"/>
      <w:pPr>
        <w:tabs>
          <w:tab w:val="num" w:pos="0"/>
        </w:tabs>
        <w:ind w:left="0" w:hanging="1134"/>
      </w:pPr>
      <w:rPr>
        <w:rFonts w:ascii="Verdana" w:hAnsi="Verdana" w:cs="Times New Roman" w:hint="default"/>
        <w:b w:val="0"/>
        <w:i/>
        <w:sz w:val="18"/>
      </w:rPr>
    </w:lvl>
    <w:lvl w:ilvl="3">
      <w:start w:val="1"/>
      <w:numFmt w:val="decimal"/>
      <w:pStyle w:val="Subsubparagraaf"/>
      <w:lvlText w:val="%1.%2.%3.%4."/>
      <w:lvlJc w:val="left"/>
      <w:pPr>
        <w:tabs>
          <w:tab w:val="num" w:pos="1728"/>
        </w:tabs>
        <w:ind w:left="0" w:hanging="1134"/>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0" w15:restartNumberingAfterBreak="0">
    <w:nsid w:val="074933F2"/>
    <w:multiLevelType w:val="hybridMultilevel"/>
    <w:tmpl w:val="4CA48ED8"/>
    <w:lvl w:ilvl="0" w:tplc="377056DA">
      <w:start w:val="1"/>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ED53A85"/>
    <w:multiLevelType w:val="hybridMultilevel"/>
    <w:tmpl w:val="5ADE597A"/>
    <w:lvl w:ilvl="0" w:tplc="29FCEF52">
      <w:start w:val="1"/>
      <w:numFmt w:val="bullet"/>
      <w:lvlText w:val=""/>
      <w:lvlJc w:val="left"/>
      <w:pPr>
        <w:ind w:left="720" w:hanging="360"/>
      </w:pPr>
      <w:rPr>
        <w:rFonts w:ascii="Symbol" w:hAnsi="Symbol" w:hint="default"/>
      </w:rPr>
    </w:lvl>
    <w:lvl w:ilvl="1" w:tplc="AFB06C44">
      <w:start w:val="1"/>
      <w:numFmt w:val="bullet"/>
      <w:lvlText w:val="o"/>
      <w:lvlJc w:val="left"/>
      <w:pPr>
        <w:ind w:left="1440" w:hanging="360"/>
      </w:pPr>
      <w:rPr>
        <w:rFonts w:ascii="Courier New" w:hAnsi="Courier New" w:hint="default"/>
      </w:rPr>
    </w:lvl>
    <w:lvl w:ilvl="2" w:tplc="C7823D58">
      <w:start w:val="1"/>
      <w:numFmt w:val="bullet"/>
      <w:lvlText w:val=""/>
      <w:lvlJc w:val="left"/>
      <w:pPr>
        <w:ind w:left="2160" w:hanging="360"/>
      </w:pPr>
      <w:rPr>
        <w:rFonts w:ascii="Wingdings" w:hAnsi="Wingdings" w:hint="default"/>
      </w:rPr>
    </w:lvl>
    <w:lvl w:ilvl="3" w:tplc="A606D2E0">
      <w:start w:val="1"/>
      <w:numFmt w:val="bullet"/>
      <w:lvlText w:val=""/>
      <w:lvlJc w:val="left"/>
      <w:pPr>
        <w:ind w:left="2880" w:hanging="360"/>
      </w:pPr>
      <w:rPr>
        <w:rFonts w:ascii="Symbol" w:hAnsi="Symbol" w:hint="default"/>
      </w:rPr>
    </w:lvl>
    <w:lvl w:ilvl="4" w:tplc="57560DCC">
      <w:start w:val="1"/>
      <w:numFmt w:val="bullet"/>
      <w:lvlText w:val="o"/>
      <w:lvlJc w:val="left"/>
      <w:pPr>
        <w:ind w:left="3600" w:hanging="360"/>
      </w:pPr>
      <w:rPr>
        <w:rFonts w:ascii="Courier New" w:hAnsi="Courier New" w:hint="default"/>
      </w:rPr>
    </w:lvl>
    <w:lvl w:ilvl="5" w:tplc="8AD47D04">
      <w:start w:val="1"/>
      <w:numFmt w:val="bullet"/>
      <w:lvlText w:val=""/>
      <w:lvlJc w:val="left"/>
      <w:pPr>
        <w:ind w:left="4320" w:hanging="360"/>
      </w:pPr>
      <w:rPr>
        <w:rFonts w:ascii="Wingdings" w:hAnsi="Wingdings" w:hint="default"/>
      </w:rPr>
    </w:lvl>
    <w:lvl w:ilvl="6" w:tplc="7C16C7B6">
      <w:start w:val="1"/>
      <w:numFmt w:val="bullet"/>
      <w:lvlText w:val=""/>
      <w:lvlJc w:val="left"/>
      <w:pPr>
        <w:ind w:left="5040" w:hanging="360"/>
      </w:pPr>
      <w:rPr>
        <w:rFonts w:ascii="Symbol" w:hAnsi="Symbol" w:hint="default"/>
      </w:rPr>
    </w:lvl>
    <w:lvl w:ilvl="7" w:tplc="48BA62CE">
      <w:start w:val="1"/>
      <w:numFmt w:val="bullet"/>
      <w:lvlText w:val="o"/>
      <w:lvlJc w:val="left"/>
      <w:pPr>
        <w:ind w:left="5760" w:hanging="360"/>
      </w:pPr>
      <w:rPr>
        <w:rFonts w:ascii="Courier New" w:hAnsi="Courier New" w:hint="default"/>
      </w:rPr>
    </w:lvl>
    <w:lvl w:ilvl="8" w:tplc="DB481268">
      <w:start w:val="1"/>
      <w:numFmt w:val="bullet"/>
      <w:lvlText w:val=""/>
      <w:lvlJc w:val="left"/>
      <w:pPr>
        <w:ind w:left="6480" w:hanging="360"/>
      </w:pPr>
      <w:rPr>
        <w:rFonts w:ascii="Wingdings" w:hAnsi="Wingdings" w:hint="default"/>
      </w:rPr>
    </w:lvl>
  </w:abstractNum>
  <w:abstractNum w:abstractNumId="12" w15:restartNumberingAfterBreak="0">
    <w:nsid w:val="11935A87"/>
    <w:multiLevelType w:val="hybridMultilevel"/>
    <w:tmpl w:val="910E37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471620B"/>
    <w:multiLevelType w:val="hybridMultilevel"/>
    <w:tmpl w:val="37B6D19C"/>
    <w:lvl w:ilvl="0" w:tplc="0CB266C6">
      <w:start w:val="1"/>
      <w:numFmt w:val="none"/>
      <w:pStyle w:val="BijlageOngenummerdKop"/>
      <w:lvlText w:val="Bijlage"/>
      <w:lvlJc w:val="left"/>
      <w:pPr>
        <w:tabs>
          <w:tab w:val="num" w:pos="0"/>
        </w:tabs>
        <w:ind w:left="0" w:hanging="1134"/>
      </w:pPr>
      <w:rPr>
        <w:rFonts w:ascii="Verdana" w:hAnsi="Verdana" w:cs="Times New Roman" w:hint="default"/>
        <w:b w:val="0"/>
        <w:i w:val="0"/>
        <w:sz w:val="24"/>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14" w15:restartNumberingAfterBreak="0">
    <w:nsid w:val="156214A3"/>
    <w:multiLevelType w:val="hybridMultilevel"/>
    <w:tmpl w:val="47A621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16CE09ED"/>
    <w:multiLevelType w:val="hybridMultilevel"/>
    <w:tmpl w:val="D05AC228"/>
    <w:lvl w:ilvl="0" w:tplc="0413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177C1776"/>
    <w:multiLevelType w:val="hybridMultilevel"/>
    <w:tmpl w:val="81FC1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AE61D7E"/>
    <w:multiLevelType w:val="hybridMultilevel"/>
    <w:tmpl w:val="453EC1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1B5B3901"/>
    <w:multiLevelType w:val="multilevel"/>
    <w:tmpl w:val="0AF23576"/>
    <w:lvl w:ilvl="0">
      <w:start w:val="1"/>
      <w:numFmt w:val="decimal"/>
      <w:pStyle w:val="AECOMHeading1"/>
      <w:lvlText w:val="%1"/>
      <w:lvlJc w:val="left"/>
      <w:pPr>
        <w:ind w:left="720" w:hanging="720"/>
      </w:pPr>
      <w:rPr>
        <w:rFonts w:ascii="Arial" w:hAnsi="Arial" w:hint="default"/>
        <w:b/>
      </w:rPr>
    </w:lvl>
    <w:lvl w:ilvl="1">
      <w:start w:val="1"/>
      <w:numFmt w:val="decimal"/>
      <w:pStyle w:val="AECOMHeading2"/>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pStyle w:val="AECOMSubParagraph"/>
      <w:lvlText w:val="%1.%2.%3.%4"/>
      <w:lvlJc w:val="left"/>
      <w:pPr>
        <w:ind w:left="1009" w:hanging="1009"/>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15:restartNumberingAfterBreak="0">
    <w:nsid w:val="212F3C9D"/>
    <w:multiLevelType w:val="multilevel"/>
    <w:tmpl w:val="E4924AEC"/>
    <w:lvl w:ilvl="0">
      <w:start w:val="1"/>
      <w:numFmt w:val="bullet"/>
      <w:pStyle w:val="OpsommingenRWS"/>
      <w:lvlText w:val=""/>
      <w:lvlJc w:val="left"/>
      <w:pPr>
        <w:tabs>
          <w:tab w:val="num" w:pos="227"/>
        </w:tabs>
        <w:ind w:left="227" w:hanging="227"/>
      </w:pPr>
      <w:rPr>
        <w:rFonts w:ascii="Symbol" w:hAnsi="Symbol" w:hint="default"/>
        <w:sz w:val="18"/>
      </w:rPr>
    </w:lvl>
    <w:lvl w:ilvl="1">
      <w:start w:val="1"/>
      <w:numFmt w:val="bullet"/>
      <w:lvlText w:val="–"/>
      <w:lvlJc w:val="left"/>
      <w:pPr>
        <w:tabs>
          <w:tab w:val="num" w:pos="454"/>
        </w:tabs>
        <w:ind w:left="454" w:hanging="227"/>
      </w:pPr>
      <w:rPr>
        <w:rFonts w:ascii="Verdana" w:hAnsi="Verdana" w:hint="default"/>
        <w:sz w:val="18"/>
      </w:rPr>
    </w:lvl>
    <w:lvl w:ilvl="2">
      <w:start w:val="1"/>
      <w:numFmt w:val="none"/>
      <w:lvlText w:val="%3"/>
      <w:lvlJc w:val="left"/>
      <w:pPr>
        <w:ind w:left="1080" w:hanging="360"/>
      </w:pPr>
    </w:lvl>
    <w:lvl w:ilvl="3">
      <w:start w:val="1"/>
      <w:numFmt w:val="none"/>
      <w:lvlText w:val=""/>
      <w:lvlJc w:val="left"/>
      <w:pPr>
        <w:tabs>
          <w:tab w:val="num" w:pos="1440"/>
        </w:tabs>
        <w:ind w:left="1440" w:hanging="360"/>
      </w:pPr>
    </w:lvl>
    <w:lvl w:ilvl="4">
      <w:start w:val="1"/>
      <w:numFmt w:val="none"/>
      <w:lvlText w:val=""/>
      <w:lvlJc w:val="left"/>
      <w:pPr>
        <w:ind w:left="1800" w:hanging="360"/>
      </w:pPr>
    </w:lvl>
    <w:lvl w:ilvl="5">
      <w:start w:val="1"/>
      <w:numFmt w:val="none"/>
      <w:lvlText w:val=""/>
      <w:lvlJc w:val="left"/>
      <w:pPr>
        <w:ind w:left="2160" w:hanging="360"/>
      </w:pPr>
    </w:lvl>
    <w:lvl w:ilvl="6">
      <w:start w:val="1"/>
      <w:numFmt w:val="none"/>
      <w:lvlText w:val="%7"/>
      <w:lvlJc w:val="left"/>
      <w:pPr>
        <w:ind w:left="2520" w:hanging="360"/>
      </w:pPr>
    </w:lvl>
    <w:lvl w:ilvl="7">
      <w:start w:val="1"/>
      <w:numFmt w:val="none"/>
      <w:lvlText w:val="%8"/>
      <w:lvlJc w:val="left"/>
      <w:pPr>
        <w:ind w:left="2880" w:hanging="360"/>
      </w:pPr>
    </w:lvl>
    <w:lvl w:ilvl="8">
      <w:start w:val="1"/>
      <w:numFmt w:val="none"/>
      <w:lvlText w:val="%9"/>
      <w:lvlJc w:val="left"/>
      <w:pPr>
        <w:ind w:left="3240" w:hanging="360"/>
      </w:pPr>
    </w:lvl>
  </w:abstractNum>
  <w:abstractNum w:abstractNumId="20" w15:restartNumberingAfterBreak="0">
    <w:nsid w:val="23581BAC"/>
    <w:multiLevelType w:val="hybridMultilevel"/>
    <w:tmpl w:val="A852E99A"/>
    <w:lvl w:ilvl="0" w:tplc="04130001">
      <w:start w:val="1"/>
      <w:numFmt w:val="bullet"/>
      <w:lvlText w:val=""/>
      <w:lvlJc w:val="left"/>
      <w:pPr>
        <w:ind w:left="718" w:hanging="360"/>
      </w:pPr>
      <w:rPr>
        <w:rFonts w:ascii="Symbol" w:hAnsi="Symbol" w:hint="default"/>
      </w:rPr>
    </w:lvl>
    <w:lvl w:ilvl="1" w:tplc="08090003">
      <w:start w:val="1"/>
      <w:numFmt w:val="bullet"/>
      <w:lvlText w:val="o"/>
      <w:lvlJc w:val="left"/>
      <w:pPr>
        <w:ind w:left="1438" w:hanging="360"/>
      </w:pPr>
      <w:rPr>
        <w:rFonts w:ascii="Courier New" w:hAnsi="Courier New" w:cs="Courier New" w:hint="default"/>
      </w:rPr>
    </w:lvl>
    <w:lvl w:ilvl="2" w:tplc="08090005">
      <w:start w:val="1"/>
      <w:numFmt w:val="bullet"/>
      <w:lvlText w:val=""/>
      <w:lvlJc w:val="left"/>
      <w:pPr>
        <w:ind w:left="2158" w:hanging="360"/>
      </w:pPr>
      <w:rPr>
        <w:rFonts w:ascii="Wingdings" w:hAnsi="Wingdings" w:hint="default"/>
      </w:rPr>
    </w:lvl>
    <w:lvl w:ilvl="3" w:tplc="08090001">
      <w:start w:val="1"/>
      <w:numFmt w:val="bullet"/>
      <w:lvlText w:val=""/>
      <w:lvlJc w:val="left"/>
      <w:pPr>
        <w:ind w:left="2878" w:hanging="360"/>
      </w:pPr>
      <w:rPr>
        <w:rFonts w:ascii="Symbol" w:hAnsi="Symbol" w:hint="default"/>
      </w:rPr>
    </w:lvl>
    <w:lvl w:ilvl="4" w:tplc="08090003">
      <w:start w:val="1"/>
      <w:numFmt w:val="bullet"/>
      <w:lvlText w:val="o"/>
      <w:lvlJc w:val="left"/>
      <w:pPr>
        <w:ind w:left="3598" w:hanging="360"/>
      </w:pPr>
      <w:rPr>
        <w:rFonts w:ascii="Courier New" w:hAnsi="Courier New" w:cs="Courier New" w:hint="default"/>
      </w:rPr>
    </w:lvl>
    <w:lvl w:ilvl="5" w:tplc="08090005">
      <w:start w:val="1"/>
      <w:numFmt w:val="bullet"/>
      <w:lvlText w:val=""/>
      <w:lvlJc w:val="left"/>
      <w:pPr>
        <w:ind w:left="4318" w:hanging="360"/>
      </w:pPr>
      <w:rPr>
        <w:rFonts w:ascii="Wingdings" w:hAnsi="Wingdings" w:hint="default"/>
      </w:rPr>
    </w:lvl>
    <w:lvl w:ilvl="6" w:tplc="08090001">
      <w:start w:val="1"/>
      <w:numFmt w:val="bullet"/>
      <w:lvlText w:val=""/>
      <w:lvlJc w:val="left"/>
      <w:pPr>
        <w:ind w:left="5038" w:hanging="360"/>
      </w:pPr>
      <w:rPr>
        <w:rFonts w:ascii="Symbol" w:hAnsi="Symbol" w:hint="default"/>
      </w:rPr>
    </w:lvl>
    <w:lvl w:ilvl="7" w:tplc="08090003">
      <w:start w:val="1"/>
      <w:numFmt w:val="bullet"/>
      <w:lvlText w:val="o"/>
      <w:lvlJc w:val="left"/>
      <w:pPr>
        <w:ind w:left="5758" w:hanging="360"/>
      </w:pPr>
      <w:rPr>
        <w:rFonts w:ascii="Courier New" w:hAnsi="Courier New" w:cs="Courier New" w:hint="default"/>
      </w:rPr>
    </w:lvl>
    <w:lvl w:ilvl="8" w:tplc="08090005">
      <w:start w:val="1"/>
      <w:numFmt w:val="bullet"/>
      <w:lvlText w:val=""/>
      <w:lvlJc w:val="left"/>
      <w:pPr>
        <w:ind w:left="6478" w:hanging="360"/>
      </w:pPr>
      <w:rPr>
        <w:rFonts w:ascii="Wingdings" w:hAnsi="Wingdings" w:hint="default"/>
      </w:rPr>
    </w:lvl>
  </w:abstractNum>
  <w:abstractNum w:abstractNumId="21" w15:restartNumberingAfterBreak="0">
    <w:nsid w:val="2423158C"/>
    <w:multiLevelType w:val="multilevel"/>
    <w:tmpl w:val="08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25770466"/>
    <w:multiLevelType w:val="multilevel"/>
    <w:tmpl w:val="33606990"/>
    <w:lvl w:ilvl="0">
      <w:start w:val="1"/>
      <w:numFmt w:val="upperLetter"/>
      <w:pStyle w:val="BijlageGenummerdKop"/>
      <w:lvlText w:val="Bijlage %1"/>
      <w:lvlJc w:val="left"/>
      <w:pPr>
        <w:tabs>
          <w:tab w:val="num" w:pos="0"/>
        </w:tabs>
        <w:ind w:left="0" w:hanging="1134"/>
      </w:pPr>
      <w:rPr>
        <w:rFonts w:ascii="Verdana" w:hAnsi="Verdana" w:cs="Times New Roman" w:hint="default"/>
        <w:b w:val="0"/>
        <w:i w:val="0"/>
        <w:sz w:val="24"/>
      </w:rPr>
    </w:lvl>
    <w:lvl w:ilvl="1">
      <w:start w:val="1"/>
      <w:numFmt w:val="decimal"/>
      <w:pStyle w:val="BijlageGenummerdParagraaf"/>
      <w:lvlText w:val="%1.%2"/>
      <w:lvlJc w:val="left"/>
      <w:pPr>
        <w:tabs>
          <w:tab w:val="num" w:pos="0"/>
        </w:tabs>
        <w:ind w:left="0" w:hanging="1134"/>
      </w:pPr>
      <w:rPr>
        <w:rFonts w:cs="Times New Roman"/>
      </w:rPr>
    </w:lvl>
    <w:lvl w:ilvl="2">
      <w:start w:val="1"/>
      <w:numFmt w:val="decimal"/>
      <w:pStyle w:val="BijlageGenummerdSubparagraaf"/>
      <w:lvlText w:val="%1.%2.%3"/>
      <w:lvlJc w:val="left"/>
      <w:pPr>
        <w:tabs>
          <w:tab w:val="num" w:pos="0"/>
        </w:tabs>
        <w:ind w:left="0" w:hanging="1134"/>
      </w:pPr>
      <w:rPr>
        <w:rFonts w:ascii="Verdana" w:hAnsi="Verdana" w:cs="Times New Roman" w:hint="default"/>
        <w:b w:val="0"/>
        <w:i/>
        <w:sz w:val="18"/>
      </w:rPr>
    </w:lvl>
    <w:lvl w:ilvl="3">
      <w:start w:val="1"/>
      <w:numFmt w:val="decimal"/>
      <w:lvlText w:val="%4."/>
      <w:lvlJc w:val="left"/>
      <w:pPr>
        <w:tabs>
          <w:tab w:val="num" w:pos="0"/>
        </w:tabs>
        <w:ind w:left="0" w:hanging="1134"/>
      </w:pPr>
      <w:rPr>
        <w:rFonts w:cs="Times New Roman"/>
      </w:rPr>
    </w:lvl>
    <w:lvl w:ilvl="4">
      <w:start w:val="1"/>
      <w:numFmt w:val="lowerLetter"/>
      <w:lvlText w:val="%5."/>
      <w:lvlJc w:val="left"/>
      <w:pPr>
        <w:tabs>
          <w:tab w:val="num" w:pos="0"/>
        </w:tabs>
        <w:ind w:left="0" w:hanging="1134"/>
      </w:pPr>
      <w:rPr>
        <w:rFonts w:cs="Times New Roman"/>
      </w:rPr>
    </w:lvl>
    <w:lvl w:ilvl="5">
      <w:start w:val="1"/>
      <w:numFmt w:val="lowerRoman"/>
      <w:lvlText w:val="%6."/>
      <w:lvlJc w:val="right"/>
      <w:pPr>
        <w:tabs>
          <w:tab w:val="num" w:pos="0"/>
        </w:tabs>
        <w:ind w:left="0" w:hanging="1134"/>
      </w:pPr>
      <w:rPr>
        <w:rFonts w:cs="Times New Roman"/>
      </w:rPr>
    </w:lvl>
    <w:lvl w:ilvl="6">
      <w:start w:val="1"/>
      <w:numFmt w:val="decimal"/>
      <w:lvlText w:val="%7."/>
      <w:lvlJc w:val="left"/>
      <w:pPr>
        <w:tabs>
          <w:tab w:val="num" w:pos="0"/>
        </w:tabs>
        <w:ind w:left="0" w:hanging="1134"/>
      </w:pPr>
      <w:rPr>
        <w:rFonts w:cs="Times New Roman"/>
      </w:rPr>
    </w:lvl>
    <w:lvl w:ilvl="7">
      <w:start w:val="1"/>
      <w:numFmt w:val="lowerLetter"/>
      <w:lvlText w:val="%8."/>
      <w:lvlJc w:val="left"/>
      <w:pPr>
        <w:tabs>
          <w:tab w:val="num" w:pos="0"/>
        </w:tabs>
        <w:ind w:left="0" w:hanging="1134"/>
      </w:pPr>
      <w:rPr>
        <w:rFonts w:cs="Times New Roman"/>
      </w:rPr>
    </w:lvl>
    <w:lvl w:ilvl="8">
      <w:start w:val="1"/>
      <w:numFmt w:val="lowerRoman"/>
      <w:lvlText w:val="%9."/>
      <w:lvlJc w:val="right"/>
      <w:pPr>
        <w:tabs>
          <w:tab w:val="num" w:pos="0"/>
        </w:tabs>
        <w:ind w:left="0" w:hanging="1134"/>
      </w:pPr>
      <w:rPr>
        <w:rFonts w:cs="Times New Roman"/>
      </w:rPr>
    </w:lvl>
  </w:abstractNum>
  <w:abstractNum w:abstractNumId="23" w15:restartNumberingAfterBreak="0">
    <w:nsid w:val="27CE4AAA"/>
    <w:multiLevelType w:val="hybridMultilevel"/>
    <w:tmpl w:val="9BE2DAD0"/>
    <w:lvl w:ilvl="0" w:tplc="FF74B40C">
      <w:start w:val="1"/>
      <w:numFmt w:val="bullet"/>
      <w:pStyle w:val="Bullet1"/>
      <w:lvlText w:val=""/>
      <w:lvlJc w:val="left"/>
      <w:pPr>
        <w:tabs>
          <w:tab w:val="num" w:pos="1082"/>
        </w:tabs>
        <w:ind w:left="1082" w:hanging="362"/>
      </w:pPr>
      <w:rPr>
        <w:rFonts w:ascii="Symbol" w:hAnsi="Symbol" w:hint="default"/>
      </w:rPr>
    </w:lvl>
    <w:lvl w:ilvl="1" w:tplc="08090003" w:tentative="1">
      <w:start w:val="1"/>
      <w:numFmt w:val="bullet"/>
      <w:lvlText w:val="o"/>
      <w:lvlJc w:val="left"/>
      <w:pPr>
        <w:tabs>
          <w:tab w:val="num" w:pos="-392"/>
        </w:tabs>
        <w:ind w:left="-392" w:hanging="360"/>
      </w:pPr>
      <w:rPr>
        <w:rFonts w:ascii="Courier New" w:hAnsi="Courier New" w:cs="Symbol" w:hint="default"/>
      </w:rPr>
    </w:lvl>
    <w:lvl w:ilvl="2" w:tplc="08090005">
      <w:start w:val="1"/>
      <w:numFmt w:val="bullet"/>
      <w:lvlText w:val=""/>
      <w:lvlJc w:val="left"/>
      <w:pPr>
        <w:tabs>
          <w:tab w:val="num" w:pos="328"/>
        </w:tabs>
        <w:ind w:left="328" w:hanging="360"/>
      </w:pPr>
      <w:rPr>
        <w:rFonts w:ascii="Wingdings" w:hAnsi="Wingdings" w:hint="default"/>
      </w:rPr>
    </w:lvl>
    <w:lvl w:ilvl="3" w:tplc="08090001" w:tentative="1">
      <w:start w:val="1"/>
      <w:numFmt w:val="bullet"/>
      <w:lvlText w:val=""/>
      <w:lvlJc w:val="left"/>
      <w:pPr>
        <w:tabs>
          <w:tab w:val="num" w:pos="1048"/>
        </w:tabs>
        <w:ind w:left="1048" w:hanging="360"/>
      </w:pPr>
      <w:rPr>
        <w:rFonts w:ascii="Symbol" w:hAnsi="Symbol" w:hint="default"/>
      </w:rPr>
    </w:lvl>
    <w:lvl w:ilvl="4" w:tplc="08090003" w:tentative="1">
      <w:start w:val="1"/>
      <w:numFmt w:val="bullet"/>
      <w:lvlText w:val="o"/>
      <w:lvlJc w:val="left"/>
      <w:pPr>
        <w:tabs>
          <w:tab w:val="num" w:pos="1768"/>
        </w:tabs>
        <w:ind w:left="1768" w:hanging="360"/>
      </w:pPr>
      <w:rPr>
        <w:rFonts w:ascii="Courier New" w:hAnsi="Courier New" w:cs="Symbol" w:hint="default"/>
      </w:rPr>
    </w:lvl>
    <w:lvl w:ilvl="5" w:tplc="08090005" w:tentative="1">
      <w:start w:val="1"/>
      <w:numFmt w:val="bullet"/>
      <w:lvlText w:val=""/>
      <w:lvlJc w:val="left"/>
      <w:pPr>
        <w:tabs>
          <w:tab w:val="num" w:pos="2488"/>
        </w:tabs>
        <w:ind w:left="2488" w:hanging="360"/>
      </w:pPr>
      <w:rPr>
        <w:rFonts w:ascii="Wingdings" w:hAnsi="Wingdings" w:hint="default"/>
      </w:rPr>
    </w:lvl>
    <w:lvl w:ilvl="6" w:tplc="08090001" w:tentative="1">
      <w:start w:val="1"/>
      <w:numFmt w:val="bullet"/>
      <w:lvlText w:val=""/>
      <w:lvlJc w:val="left"/>
      <w:pPr>
        <w:tabs>
          <w:tab w:val="num" w:pos="3208"/>
        </w:tabs>
        <w:ind w:left="3208" w:hanging="360"/>
      </w:pPr>
      <w:rPr>
        <w:rFonts w:ascii="Symbol" w:hAnsi="Symbol" w:hint="default"/>
      </w:rPr>
    </w:lvl>
    <w:lvl w:ilvl="7" w:tplc="08090003" w:tentative="1">
      <w:start w:val="1"/>
      <w:numFmt w:val="bullet"/>
      <w:lvlText w:val="o"/>
      <w:lvlJc w:val="left"/>
      <w:pPr>
        <w:tabs>
          <w:tab w:val="num" w:pos="3928"/>
        </w:tabs>
        <w:ind w:left="3928" w:hanging="360"/>
      </w:pPr>
      <w:rPr>
        <w:rFonts w:ascii="Courier New" w:hAnsi="Courier New" w:cs="Symbol" w:hint="default"/>
      </w:rPr>
    </w:lvl>
    <w:lvl w:ilvl="8" w:tplc="08090005" w:tentative="1">
      <w:start w:val="1"/>
      <w:numFmt w:val="bullet"/>
      <w:lvlText w:val=""/>
      <w:lvlJc w:val="left"/>
      <w:pPr>
        <w:tabs>
          <w:tab w:val="num" w:pos="4648"/>
        </w:tabs>
        <w:ind w:left="4648" w:hanging="360"/>
      </w:pPr>
      <w:rPr>
        <w:rFonts w:ascii="Wingdings" w:hAnsi="Wingdings" w:hint="default"/>
      </w:rPr>
    </w:lvl>
  </w:abstractNum>
  <w:abstractNum w:abstractNumId="24" w15:restartNumberingAfterBreak="0">
    <w:nsid w:val="2C073B23"/>
    <w:multiLevelType w:val="hybridMultilevel"/>
    <w:tmpl w:val="DF02D614"/>
    <w:lvl w:ilvl="0" w:tplc="0413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31292A83"/>
    <w:multiLevelType w:val="hybridMultilevel"/>
    <w:tmpl w:val="5A2CB6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321F08A1"/>
    <w:multiLevelType w:val="multilevel"/>
    <w:tmpl w:val="F1004F24"/>
    <w:lvl w:ilvl="0">
      <w:start w:val="1"/>
      <w:numFmt w:val="bullet"/>
      <w:pStyle w:val="Opsomming-bullet"/>
      <w:lvlText w:val=""/>
      <w:lvlJc w:val="left"/>
      <w:pPr>
        <w:tabs>
          <w:tab w:val="num" w:pos="227"/>
        </w:tabs>
        <w:ind w:left="227" w:hanging="227"/>
      </w:pPr>
      <w:rPr>
        <w:rFonts w:ascii="Symbol" w:hAnsi="Symbol" w:hint="default"/>
        <w:color w:val="auto"/>
      </w:rPr>
    </w:lvl>
    <w:lvl w:ilvl="1">
      <w:start w:val="1"/>
      <w:numFmt w:val="bullet"/>
      <w:lvlText w:val="-"/>
      <w:lvlJc w:val="left"/>
      <w:pPr>
        <w:tabs>
          <w:tab w:val="num" w:pos="587"/>
        </w:tabs>
        <w:ind w:left="454" w:hanging="227"/>
      </w:pPr>
      <w:rPr>
        <w:rFonts w:ascii="Times New Roman" w:hAnsi="Times New Roman" w:cs="Times New Roman" w:hint="default"/>
      </w:rPr>
    </w:lvl>
    <w:lvl w:ilvl="2">
      <w:start w:val="1"/>
      <w:numFmt w:val="bullet"/>
      <w:lvlText w:val="-"/>
      <w:lvlJc w:val="left"/>
      <w:pPr>
        <w:tabs>
          <w:tab w:val="num" w:pos="814"/>
        </w:tabs>
        <w:ind w:left="680" w:hanging="226"/>
      </w:pPr>
      <w:rPr>
        <w:rFonts w:ascii="Times New Roman" w:hAnsi="Times New Roman" w:cs="Times New Roman" w:hint="default"/>
      </w:rPr>
    </w:lvl>
    <w:lvl w:ilvl="3">
      <w:start w:val="1"/>
      <w:numFmt w:val="bullet"/>
      <w:lvlText w:val="-"/>
      <w:lvlJc w:val="left"/>
      <w:pPr>
        <w:tabs>
          <w:tab w:val="num" w:pos="1040"/>
        </w:tabs>
        <w:ind w:left="907" w:hanging="227"/>
      </w:pPr>
      <w:rPr>
        <w:rFonts w:ascii="Times New Roman" w:hAnsi="Times New Roman" w:cs="Times New Roman" w:hint="default"/>
      </w:rPr>
    </w:lvl>
    <w:lvl w:ilvl="4">
      <w:start w:val="1"/>
      <w:numFmt w:val="bullet"/>
      <w:lvlText w:val="-"/>
      <w:lvlJc w:val="left"/>
      <w:pPr>
        <w:tabs>
          <w:tab w:val="num" w:pos="1267"/>
        </w:tabs>
        <w:ind w:left="1134" w:hanging="227"/>
      </w:pPr>
      <w:rPr>
        <w:rFonts w:ascii="Times New Roman" w:hAnsi="Times New Roman" w:cs="Times New Roman" w:hint="default"/>
      </w:rPr>
    </w:lvl>
    <w:lvl w:ilvl="5">
      <w:start w:val="1"/>
      <w:numFmt w:val="bullet"/>
      <w:lvlText w:val="-"/>
      <w:lvlJc w:val="left"/>
      <w:pPr>
        <w:tabs>
          <w:tab w:val="num" w:pos="1494"/>
        </w:tabs>
        <w:ind w:left="1361" w:hanging="227"/>
      </w:pPr>
      <w:rPr>
        <w:rFonts w:ascii="Times New Roman" w:hAnsi="Times New Roman" w:cs="Times New Roman" w:hint="default"/>
      </w:rPr>
    </w:lvl>
    <w:lvl w:ilvl="6">
      <w:start w:val="1"/>
      <w:numFmt w:val="bullet"/>
      <w:lvlText w:val="-"/>
      <w:lvlJc w:val="left"/>
      <w:pPr>
        <w:tabs>
          <w:tab w:val="num" w:pos="1721"/>
        </w:tabs>
        <w:ind w:left="1588" w:hanging="227"/>
      </w:pPr>
      <w:rPr>
        <w:rFonts w:ascii="Times New Roman" w:hAnsi="Times New Roman" w:cs="Times New Roman" w:hint="default"/>
      </w:rPr>
    </w:lvl>
    <w:lvl w:ilvl="7">
      <w:start w:val="1"/>
      <w:numFmt w:val="bullet"/>
      <w:lvlText w:val="-"/>
      <w:lvlJc w:val="left"/>
      <w:pPr>
        <w:tabs>
          <w:tab w:val="num" w:pos="1948"/>
        </w:tabs>
        <w:ind w:left="1814" w:hanging="226"/>
      </w:pPr>
      <w:rPr>
        <w:rFonts w:ascii="Times New Roman" w:hAnsi="Times New Roman" w:cs="Times New Roman" w:hint="default"/>
      </w:rPr>
    </w:lvl>
    <w:lvl w:ilvl="8">
      <w:start w:val="1"/>
      <w:numFmt w:val="bullet"/>
      <w:lvlText w:val="-"/>
      <w:lvlJc w:val="left"/>
      <w:pPr>
        <w:tabs>
          <w:tab w:val="num" w:pos="2174"/>
        </w:tabs>
        <w:ind w:left="2041" w:hanging="227"/>
      </w:pPr>
      <w:rPr>
        <w:rFonts w:ascii="Times New Roman" w:hAnsi="Times New Roman" w:cs="Times New Roman" w:hint="default"/>
      </w:rPr>
    </w:lvl>
  </w:abstractNum>
  <w:abstractNum w:abstractNumId="27" w15:restartNumberingAfterBreak="0">
    <w:nsid w:val="35EF5E77"/>
    <w:multiLevelType w:val="hybridMultilevel"/>
    <w:tmpl w:val="A144551C"/>
    <w:lvl w:ilvl="0" w:tplc="0413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37270BAE"/>
    <w:multiLevelType w:val="multilevel"/>
    <w:tmpl w:val="17DA5144"/>
    <w:lvl w:ilvl="0">
      <w:start w:val="1"/>
      <w:numFmt w:val="decimal"/>
      <w:pStyle w:val="Huisstijl-GenummerdHoofdstuk"/>
      <w:lvlText w:val="%1"/>
      <w:lvlJc w:val="left"/>
      <w:pPr>
        <w:ind w:left="0" w:firstLine="0"/>
      </w:pPr>
      <w:rPr>
        <w:rFonts w:cs="Times New Roman"/>
      </w:rPr>
    </w:lvl>
    <w:lvl w:ilvl="1">
      <w:start w:val="1"/>
      <w:numFmt w:val="decimal"/>
      <w:pStyle w:val="Huisstijl-Paragraaf"/>
      <w:lvlText w:val="%1.%2"/>
      <w:lvlJc w:val="left"/>
      <w:pPr>
        <w:ind w:left="0" w:firstLine="0"/>
      </w:pPr>
      <w:rPr>
        <w:rFonts w:cs="Times New Roman"/>
      </w:rPr>
    </w:lvl>
    <w:lvl w:ilvl="2">
      <w:start w:val="1"/>
      <w:numFmt w:val="decimal"/>
      <w:pStyle w:val="Huisstijl-Subparagraaf"/>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29" w15:restartNumberingAfterBreak="0">
    <w:nsid w:val="374C2B9F"/>
    <w:multiLevelType w:val="hybridMultilevel"/>
    <w:tmpl w:val="6A7EDB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CF41186"/>
    <w:multiLevelType w:val="hybridMultilevel"/>
    <w:tmpl w:val="DDD263C6"/>
    <w:lvl w:ilvl="0" w:tplc="0413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413D0F21"/>
    <w:multiLevelType w:val="hybridMultilevel"/>
    <w:tmpl w:val="3F34118C"/>
    <w:lvl w:ilvl="0" w:tplc="E738F3D2">
      <w:start w:val="3"/>
      <w:numFmt w:val="decimal"/>
      <w:lvlText w:val="%1."/>
      <w:lvlJc w:val="left"/>
      <w:pPr>
        <w:ind w:left="718"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41B04546"/>
    <w:multiLevelType w:val="hybridMultilevel"/>
    <w:tmpl w:val="7DD83BAA"/>
    <w:styleLink w:val="111111"/>
    <w:lvl w:ilvl="0" w:tplc="69DCA6A2">
      <w:start w:val="1"/>
      <w:numFmt w:val="bullet"/>
      <w:lvlText w:val=""/>
      <w:lvlJc w:val="left"/>
      <w:pPr>
        <w:ind w:left="720" w:hanging="360"/>
      </w:pPr>
      <w:rPr>
        <w:rFonts w:ascii="Symbol" w:hAnsi="Symbol" w:hint="default"/>
      </w:rPr>
    </w:lvl>
    <w:lvl w:ilvl="1" w:tplc="FEE0A470">
      <w:start w:val="1"/>
      <w:numFmt w:val="bullet"/>
      <w:lvlText w:val="o"/>
      <w:lvlJc w:val="left"/>
      <w:pPr>
        <w:ind w:left="1440" w:hanging="360"/>
      </w:pPr>
      <w:rPr>
        <w:rFonts w:ascii="Courier New" w:hAnsi="Courier New" w:hint="default"/>
      </w:rPr>
    </w:lvl>
    <w:lvl w:ilvl="2" w:tplc="06042302">
      <w:start w:val="1"/>
      <w:numFmt w:val="bullet"/>
      <w:lvlText w:val=""/>
      <w:lvlJc w:val="left"/>
      <w:pPr>
        <w:ind w:left="2160" w:hanging="360"/>
      </w:pPr>
      <w:rPr>
        <w:rFonts w:ascii="Wingdings" w:hAnsi="Wingdings" w:hint="default"/>
      </w:rPr>
    </w:lvl>
    <w:lvl w:ilvl="3" w:tplc="8B8E47B2">
      <w:start w:val="1"/>
      <w:numFmt w:val="bullet"/>
      <w:lvlText w:val=""/>
      <w:lvlJc w:val="left"/>
      <w:pPr>
        <w:ind w:left="2880" w:hanging="360"/>
      </w:pPr>
      <w:rPr>
        <w:rFonts w:ascii="Symbol" w:hAnsi="Symbol" w:hint="default"/>
      </w:rPr>
    </w:lvl>
    <w:lvl w:ilvl="4" w:tplc="04545E1E">
      <w:start w:val="1"/>
      <w:numFmt w:val="bullet"/>
      <w:lvlText w:val="o"/>
      <w:lvlJc w:val="left"/>
      <w:pPr>
        <w:ind w:left="3600" w:hanging="360"/>
      </w:pPr>
      <w:rPr>
        <w:rFonts w:ascii="Courier New" w:hAnsi="Courier New" w:hint="default"/>
      </w:rPr>
    </w:lvl>
    <w:lvl w:ilvl="5" w:tplc="04E6266A">
      <w:start w:val="1"/>
      <w:numFmt w:val="bullet"/>
      <w:lvlText w:val=""/>
      <w:lvlJc w:val="left"/>
      <w:pPr>
        <w:ind w:left="4320" w:hanging="360"/>
      </w:pPr>
      <w:rPr>
        <w:rFonts w:ascii="Wingdings" w:hAnsi="Wingdings" w:hint="default"/>
      </w:rPr>
    </w:lvl>
    <w:lvl w:ilvl="6" w:tplc="09BA9952">
      <w:start w:val="1"/>
      <w:numFmt w:val="bullet"/>
      <w:lvlText w:val=""/>
      <w:lvlJc w:val="left"/>
      <w:pPr>
        <w:ind w:left="5040" w:hanging="360"/>
      </w:pPr>
      <w:rPr>
        <w:rFonts w:ascii="Symbol" w:hAnsi="Symbol" w:hint="default"/>
      </w:rPr>
    </w:lvl>
    <w:lvl w:ilvl="7" w:tplc="7084116A">
      <w:start w:val="1"/>
      <w:numFmt w:val="bullet"/>
      <w:lvlText w:val="o"/>
      <w:lvlJc w:val="left"/>
      <w:pPr>
        <w:ind w:left="5760" w:hanging="360"/>
      </w:pPr>
      <w:rPr>
        <w:rFonts w:ascii="Courier New" w:hAnsi="Courier New" w:hint="default"/>
      </w:rPr>
    </w:lvl>
    <w:lvl w:ilvl="8" w:tplc="949804A6">
      <w:start w:val="1"/>
      <w:numFmt w:val="bullet"/>
      <w:lvlText w:val=""/>
      <w:lvlJc w:val="left"/>
      <w:pPr>
        <w:ind w:left="6480" w:hanging="360"/>
      </w:pPr>
      <w:rPr>
        <w:rFonts w:ascii="Wingdings" w:hAnsi="Wingdings" w:hint="default"/>
      </w:rPr>
    </w:lvl>
  </w:abstractNum>
  <w:abstractNum w:abstractNumId="33" w15:restartNumberingAfterBreak="0">
    <w:nsid w:val="45285728"/>
    <w:multiLevelType w:val="multilevel"/>
    <w:tmpl w:val="FB5A65AE"/>
    <w:lvl w:ilvl="0">
      <w:start w:val="1"/>
      <w:numFmt w:val="decimal"/>
      <w:pStyle w:val="BijlageOngenummerdParagraaf"/>
      <w:lvlText w:val="%1"/>
      <w:lvlJc w:val="left"/>
      <w:pPr>
        <w:ind w:left="0" w:hanging="1134"/>
      </w:pPr>
      <w:rPr>
        <w:b/>
        <w:i w:val="0"/>
        <w:sz w:val="18"/>
      </w:rPr>
    </w:lvl>
    <w:lvl w:ilvl="1">
      <w:start w:val="1"/>
      <w:numFmt w:val="decimal"/>
      <w:pStyle w:val="BijlageOngenummerdSubparagraaf"/>
      <w:lvlText w:val="%1.%2"/>
      <w:lvlJc w:val="left"/>
      <w:pPr>
        <w:ind w:left="0" w:hanging="1134"/>
      </w:pPr>
      <w:rPr>
        <w:b w:val="0"/>
        <w:i/>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4" w15:restartNumberingAfterBreak="0">
    <w:nsid w:val="46236C62"/>
    <w:multiLevelType w:val="multilevel"/>
    <w:tmpl w:val="0413001D"/>
    <w:styleLink w:val="Artikelsectie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5" w15:restartNumberingAfterBreak="0">
    <w:nsid w:val="46CF47B3"/>
    <w:multiLevelType w:val="hybridMultilevel"/>
    <w:tmpl w:val="972E23A8"/>
    <w:lvl w:ilvl="0" w:tplc="0413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15:restartNumberingAfterBreak="0">
    <w:nsid w:val="482B70A2"/>
    <w:multiLevelType w:val="hybridMultilevel"/>
    <w:tmpl w:val="386633F4"/>
    <w:lvl w:ilvl="0" w:tplc="96CCAED6">
      <w:numFmt w:val="decimal"/>
      <w:lvlText w:val="%1."/>
      <w:lvlJc w:val="left"/>
      <w:pPr>
        <w:ind w:left="718"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15:restartNumberingAfterBreak="0">
    <w:nsid w:val="56A24207"/>
    <w:multiLevelType w:val="hybridMultilevel"/>
    <w:tmpl w:val="6C6A8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88B096C"/>
    <w:multiLevelType w:val="multilevel"/>
    <w:tmpl w:val="BF861FF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5ECC7F89"/>
    <w:multiLevelType w:val="multilevel"/>
    <w:tmpl w:val="C2F828F0"/>
    <w:lvl w:ilvl="0">
      <w:start w:val="1"/>
      <w:numFmt w:val="decimal"/>
      <w:pStyle w:val="Opsomming-cijfer"/>
      <w:lvlText w:val="%1"/>
      <w:lvlJc w:val="left"/>
      <w:pPr>
        <w:tabs>
          <w:tab w:val="num" w:pos="227"/>
        </w:tabs>
        <w:ind w:left="227" w:hanging="227"/>
      </w:pPr>
      <w:rPr>
        <w:rFonts w:cs="Times New Roman"/>
      </w:rPr>
    </w:lvl>
    <w:lvl w:ilvl="1">
      <w:start w:val="1"/>
      <w:numFmt w:val="decimal"/>
      <w:lvlText w:val="%2"/>
      <w:lvlJc w:val="left"/>
      <w:pPr>
        <w:tabs>
          <w:tab w:val="num" w:pos="587"/>
        </w:tabs>
        <w:ind w:left="454" w:hanging="227"/>
      </w:pPr>
      <w:rPr>
        <w:rFonts w:cs="Times New Roman"/>
      </w:rPr>
    </w:lvl>
    <w:lvl w:ilvl="2">
      <w:start w:val="1"/>
      <w:numFmt w:val="decimal"/>
      <w:lvlText w:val="%3"/>
      <w:lvlJc w:val="left"/>
      <w:pPr>
        <w:tabs>
          <w:tab w:val="num" w:pos="814"/>
        </w:tabs>
        <w:ind w:left="680" w:hanging="226"/>
      </w:pPr>
      <w:rPr>
        <w:rFonts w:cs="Times New Roman"/>
      </w:rPr>
    </w:lvl>
    <w:lvl w:ilvl="3">
      <w:start w:val="1"/>
      <w:numFmt w:val="decimal"/>
      <w:lvlText w:val="%4"/>
      <w:lvlJc w:val="left"/>
      <w:pPr>
        <w:tabs>
          <w:tab w:val="num" w:pos="1040"/>
        </w:tabs>
        <w:ind w:left="907" w:hanging="227"/>
      </w:pPr>
      <w:rPr>
        <w:rFonts w:cs="Times New Roman"/>
      </w:rPr>
    </w:lvl>
    <w:lvl w:ilvl="4">
      <w:start w:val="1"/>
      <w:numFmt w:val="decimal"/>
      <w:lvlText w:val="%5"/>
      <w:lvlJc w:val="left"/>
      <w:pPr>
        <w:tabs>
          <w:tab w:val="num" w:pos="1267"/>
        </w:tabs>
        <w:ind w:left="1134" w:hanging="227"/>
      </w:pPr>
      <w:rPr>
        <w:rFonts w:cs="Times New Roman"/>
      </w:rPr>
    </w:lvl>
    <w:lvl w:ilvl="5">
      <w:start w:val="1"/>
      <w:numFmt w:val="decimal"/>
      <w:lvlText w:val="%6"/>
      <w:lvlJc w:val="left"/>
      <w:pPr>
        <w:tabs>
          <w:tab w:val="num" w:pos="1494"/>
        </w:tabs>
        <w:ind w:left="1361" w:hanging="227"/>
      </w:pPr>
      <w:rPr>
        <w:rFonts w:cs="Times New Roman"/>
      </w:rPr>
    </w:lvl>
    <w:lvl w:ilvl="6">
      <w:start w:val="1"/>
      <w:numFmt w:val="decimal"/>
      <w:lvlText w:val="%7"/>
      <w:lvlJc w:val="left"/>
      <w:pPr>
        <w:tabs>
          <w:tab w:val="num" w:pos="1721"/>
        </w:tabs>
        <w:ind w:left="1588" w:hanging="227"/>
      </w:pPr>
      <w:rPr>
        <w:rFonts w:cs="Times New Roman"/>
      </w:rPr>
    </w:lvl>
    <w:lvl w:ilvl="7">
      <w:start w:val="1"/>
      <w:numFmt w:val="decimal"/>
      <w:lvlText w:val="%8"/>
      <w:lvlJc w:val="left"/>
      <w:pPr>
        <w:tabs>
          <w:tab w:val="num" w:pos="1948"/>
        </w:tabs>
        <w:ind w:left="1814" w:hanging="226"/>
      </w:pPr>
      <w:rPr>
        <w:rFonts w:cs="Times New Roman"/>
      </w:rPr>
    </w:lvl>
    <w:lvl w:ilvl="8">
      <w:start w:val="1"/>
      <w:numFmt w:val="decimal"/>
      <w:lvlText w:val="%9"/>
      <w:lvlJc w:val="left"/>
      <w:pPr>
        <w:tabs>
          <w:tab w:val="num" w:pos="2174"/>
        </w:tabs>
        <w:ind w:left="2041" w:hanging="227"/>
      </w:pPr>
      <w:rPr>
        <w:rFonts w:cs="Times New Roman"/>
      </w:rPr>
    </w:lvl>
  </w:abstractNum>
  <w:abstractNum w:abstractNumId="40" w15:restartNumberingAfterBreak="0">
    <w:nsid w:val="5EE125BA"/>
    <w:multiLevelType w:val="hybridMultilevel"/>
    <w:tmpl w:val="0234E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7FE3DD3"/>
    <w:multiLevelType w:val="hybridMultilevel"/>
    <w:tmpl w:val="27D4605A"/>
    <w:lvl w:ilvl="0" w:tplc="DCBA885A">
      <w:start w:val="1"/>
      <w:numFmt w:val="bullet"/>
      <w:lvlText w:val=""/>
      <w:lvlJc w:val="left"/>
      <w:pPr>
        <w:ind w:left="720" w:hanging="360"/>
      </w:pPr>
      <w:rPr>
        <w:rFonts w:ascii="Symbol" w:hAnsi="Symbol" w:hint="default"/>
      </w:rPr>
    </w:lvl>
    <w:lvl w:ilvl="1" w:tplc="66B46B56">
      <w:start w:val="1"/>
      <w:numFmt w:val="bullet"/>
      <w:lvlText w:val="o"/>
      <w:lvlJc w:val="left"/>
      <w:pPr>
        <w:ind w:left="1440" w:hanging="360"/>
      </w:pPr>
      <w:rPr>
        <w:rFonts w:ascii="Courier New" w:hAnsi="Courier New" w:hint="default"/>
      </w:rPr>
    </w:lvl>
    <w:lvl w:ilvl="2" w:tplc="36909DEE">
      <w:start w:val="1"/>
      <w:numFmt w:val="bullet"/>
      <w:lvlText w:val=""/>
      <w:lvlJc w:val="left"/>
      <w:pPr>
        <w:ind w:left="2160" w:hanging="360"/>
      </w:pPr>
      <w:rPr>
        <w:rFonts w:ascii="Wingdings" w:hAnsi="Wingdings" w:hint="default"/>
      </w:rPr>
    </w:lvl>
    <w:lvl w:ilvl="3" w:tplc="4FC477EE">
      <w:start w:val="1"/>
      <w:numFmt w:val="bullet"/>
      <w:lvlText w:val=""/>
      <w:lvlJc w:val="left"/>
      <w:pPr>
        <w:ind w:left="2880" w:hanging="360"/>
      </w:pPr>
      <w:rPr>
        <w:rFonts w:ascii="Symbol" w:hAnsi="Symbol" w:hint="default"/>
      </w:rPr>
    </w:lvl>
    <w:lvl w:ilvl="4" w:tplc="47588456">
      <w:start w:val="1"/>
      <w:numFmt w:val="bullet"/>
      <w:lvlText w:val="o"/>
      <w:lvlJc w:val="left"/>
      <w:pPr>
        <w:ind w:left="3600" w:hanging="360"/>
      </w:pPr>
      <w:rPr>
        <w:rFonts w:ascii="Courier New" w:hAnsi="Courier New" w:hint="default"/>
      </w:rPr>
    </w:lvl>
    <w:lvl w:ilvl="5" w:tplc="81540742">
      <w:start w:val="1"/>
      <w:numFmt w:val="bullet"/>
      <w:lvlText w:val=""/>
      <w:lvlJc w:val="left"/>
      <w:pPr>
        <w:ind w:left="4320" w:hanging="360"/>
      </w:pPr>
      <w:rPr>
        <w:rFonts w:ascii="Wingdings" w:hAnsi="Wingdings" w:hint="default"/>
      </w:rPr>
    </w:lvl>
    <w:lvl w:ilvl="6" w:tplc="C2385200">
      <w:start w:val="1"/>
      <w:numFmt w:val="bullet"/>
      <w:lvlText w:val=""/>
      <w:lvlJc w:val="left"/>
      <w:pPr>
        <w:ind w:left="5040" w:hanging="360"/>
      </w:pPr>
      <w:rPr>
        <w:rFonts w:ascii="Symbol" w:hAnsi="Symbol" w:hint="default"/>
      </w:rPr>
    </w:lvl>
    <w:lvl w:ilvl="7" w:tplc="4E022E9C">
      <w:start w:val="1"/>
      <w:numFmt w:val="bullet"/>
      <w:lvlText w:val="o"/>
      <w:lvlJc w:val="left"/>
      <w:pPr>
        <w:ind w:left="5760" w:hanging="360"/>
      </w:pPr>
      <w:rPr>
        <w:rFonts w:ascii="Courier New" w:hAnsi="Courier New" w:hint="default"/>
      </w:rPr>
    </w:lvl>
    <w:lvl w:ilvl="8" w:tplc="77906CB8">
      <w:start w:val="1"/>
      <w:numFmt w:val="bullet"/>
      <w:lvlText w:val=""/>
      <w:lvlJc w:val="left"/>
      <w:pPr>
        <w:ind w:left="6480" w:hanging="360"/>
      </w:pPr>
      <w:rPr>
        <w:rFonts w:ascii="Wingdings" w:hAnsi="Wingdings" w:hint="default"/>
      </w:rPr>
    </w:lvl>
  </w:abstractNum>
  <w:abstractNum w:abstractNumId="42" w15:restartNumberingAfterBreak="0">
    <w:nsid w:val="6F821CCC"/>
    <w:multiLevelType w:val="hybridMultilevel"/>
    <w:tmpl w:val="F1EC9638"/>
    <w:styleLink w:val="AECOMNumbering"/>
    <w:lvl w:ilvl="0" w:tplc="D20A7064">
      <w:start w:val="1"/>
      <w:numFmt w:val="decimal"/>
      <w:pStyle w:val="ListNumb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0360A51"/>
    <w:multiLevelType w:val="multilevel"/>
    <w:tmpl w:val="04130023"/>
    <w:styleLink w:val="1ai"/>
    <w:lvl w:ilvl="0">
      <w:start w:val="1"/>
      <w:numFmt w:val="upperRoman"/>
      <w:lvlText w:val="Artikel %1."/>
      <w:lvlJc w:val="left"/>
      <w:pPr>
        <w:ind w:left="0" w:firstLine="0"/>
      </w:pPr>
      <w:rPr>
        <w:rFonts w:cs="Times New Roman"/>
      </w:rPr>
    </w:lvl>
    <w:lvl w:ilvl="1">
      <w:start w:val="1"/>
      <w:numFmt w:val="decimalZero"/>
      <w:isLgl/>
      <w:lvlText w:val="Sectie %1.%2"/>
      <w:lvlJc w:val="left"/>
      <w:pPr>
        <w:ind w:left="0" w:firstLine="0"/>
      </w:pPr>
      <w:rPr>
        <w:rFonts w:cs="Times New Roman"/>
      </w:rPr>
    </w:lvl>
    <w:lvl w:ilvl="2">
      <w:start w:val="1"/>
      <w:numFmt w:val="lowerLetter"/>
      <w:lvlText w:val="(%3)"/>
      <w:lvlJc w:val="left"/>
      <w:pPr>
        <w:ind w:left="720" w:hanging="432"/>
      </w:pPr>
      <w:rPr>
        <w:rFonts w:cs="Times New Roman"/>
      </w:rPr>
    </w:lvl>
    <w:lvl w:ilvl="3">
      <w:start w:val="1"/>
      <w:numFmt w:val="lowerRoman"/>
      <w:lvlText w:val="(%4)"/>
      <w:lvlJc w:val="right"/>
      <w:pPr>
        <w:ind w:left="864" w:hanging="144"/>
      </w:pPr>
      <w:rPr>
        <w:rFonts w:cs="Times New Roman"/>
      </w:rPr>
    </w:lvl>
    <w:lvl w:ilvl="4">
      <w:start w:val="1"/>
      <w:numFmt w:val="decimal"/>
      <w:lvlText w:val="%5)"/>
      <w:lvlJc w:val="left"/>
      <w:pPr>
        <w:ind w:left="1008" w:hanging="432"/>
      </w:pPr>
      <w:rPr>
        <w:rFonts w:cs="Times New Roman"/>
      </w:rPr>
    </w:lvl>
    <w:lvl w:ilvl="5">
      <w:start w:val="1"/>
      <w:numFmt w:val="lowerLetter"/>
      <w:lvlText w:val="%6)"/>
      <w:lvlJc w:val="left"/>
      <w:pPr>
        <w:ind w:left="1152" w:hanging="432"/>
      </w:pPr>
      <w:rPr>
        <w:rFonts w:cs="Times New Roman"/>
      </w:rPr>
    </w:lvl>
    <w:lvl w:ilvl="6">
      <w:start w:val="1"/>
      <w:numFmt w:val="lowerRoman"/>
      <w:lvlText w:val="%7)"/>
      <w:lvlJc w:val="right"/>
      <w:pPr>
        <w:ind w:left="1296" w:hanging="288"/>
      </w:pPr>
      <w:rPr>
        <w:rFonts w:cs="Times New Roman"/>
      </w:rPr>
    </w:lvl>
    <w:lvl w:ilvl="7">
      <w:start w:val="1"/>
      <w:numFmt w:val="lowerLetter"/>
      <w:lvlText w:val="%8."/>
      <w:lvlJc w:val="left"/>
      <w:pPr>
        <w:ind w:left="1440" w:hanging="432"/>
      </w:pPr>
      <w:rPr>
        <w:rFonts w:cs="Times New Roman"/>
      </w:rPr>
    </w:lvl>
    <w:lvl w:ilvl="8">
      <w:start w:val="1"/>
      <w:numFmt w:val="lowerRoman"/>
      <w:lvlText w:val="%9."/>
      <w:lvlJc w:val="right"/>
      <w:pPr>
        <w:ind w:left="1584" w:hanging="144"/>
      </w:pPr>
      <w:rPr>
        <w:rFonts w:cs="Times New Roman"/>
      </w:rPr>
    </w:lvl>
  </w:abstractNum>
  <w:abstractNum w:abstractNumId="44" w15:restartNumberingAfterBreak="0">
    <w:nsid w:val="7695722F"/>
    <w:multiLevelType w:val="multilevel"/>
    <w:tmpl w:val="0413001F"/>
    <w:styleLink w:val="ArticleSection"/>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800"/>
        </w:tabs>
        <w:ind w:left="1224" w:hanging="504"/>
      </w:pPr>
      <w:rPr>
        <w:rFonts w:cs="Times New Roman"/>
      </w:rPr>
    </w:lvl>
    <w:lvl w:ilvl="3">
      <w:start w:val="1"/>
      <w:numFmt w:val="decimal"/>
      <w:lvlText w:val="%1.%2.%3.%4."/>
      <w:lvlJc w:val="left"/>
      <w:pPr>
        <w:tabs>
          <w:tab w:val="num" w:pos="2520"/>
        </w:tabs>
        <w:ind w:left="1728" w:hanging="648"/>
      </w:pPr>
      <w:rPr>
        <w:rFonts w:cs="Times New Roman"/>
      </w:rPr>
    </w:lvl>
    <w:lvl w:ilvl="4">
      <w:start w:val="1"/>
      <w:numFmt w:val="decimal"/>
      <w:lvlText w:val="%1.%2.%3.%4.%5."/>
      <w:lvlJc w:val="left"/>
      <w:pPr>
        <w:tabs>
          <w:tab w:val="num" w:pos="324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5040"/>
        </w:tabs>
        <w:ind w:left="3744" w:hanging="1224"/>
      </w:pPr>
      <w:rPr>
        <w:rFonts w:cs="Times New Roman"/>
      </w:rPr>
    </w:lvl>
    <w:lvl w:ilvl="8">
      <w:start w:val="1"/>
      <w:numFmt w:val="decimal"/>
      <w:lvlText w:val="%1.%2.%3.%4.%5.%6.%7.%8.%9."/>
      <w:lvlJc w:val="left"/>
      <w:pPr>
        <w:tabs>
          <w:tab w:val="num" w:pos="5760"/>
        </w:tabs>
        <w:ind w:left="4320" w:hanging="1440"/>
      </w:pPr>
      <w:rPr>
        <w:rFonts w:cs="Times New Roman"/>
      </w:rPr>
    </w:lvl>
  </w:abstractNum>
  <w:abstractNum w:abstractNumId="45" w15:restartNumberingAfterBreak="0">
    <w:nsid w:val="77E13CDF"/>
    <w:multiLevelType w:val="hybridMultilevel"/>
    <w:tmpl w:val="01325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8"/>
  </w:num>
  <w:num w:numId="2">
    <w:abstractNumId w:val="21"/>
  </w:num>
  <w:num w:numId="3">
    <w:abstractNumId w:val="23"/>
  </w:num>
  <w:num w:numId="4">
    <w:abstractNumId w:val="18"/>
  </w:num>
  <w:num w:numId="5">
    <w:abstractNumId w:val="42"/>
  </w:num>
  <w:num w:numId="6">
    <w:abstractNumId w:val="12"/>
  </w:num>
  <w:num w:numId="7">
    <w:abstractNumId w:val="9"/>
  </w:num>
  <w:num w:numId="8">
    <w:abstractNumId w:val="36"/>
  </w:num>
  <w:num w:numId="9">
    <w:abstractNumId w:val="31"/>
  </w:num>
  <w:num w:numId="10">
    <w:abstractNumId w:val="29"/>
  </w:num>
  <w:num w:numId="11">
    <w:abstractNumId w:val="40"/>
  </w:num>
  <w:num w:numId="12">
    <w:abstractNumId w:val="10"/>
  </w:num>
  <w:num w:numId="13">
    <w:abstractNumId w:val="2"/>
  </w:num>
  <w:num w:numId="14">
    <w:abstractNumId w:val="7"/>
    <w:lvlOverride w:ilvl="0">
      <w:startOverride w:val="1"/>
    </w:lvlOverride>
  </w:num>
  <w:num w:numId="15">
    <w:abstractNumId w:val="1"/>
    <w:lvlOverride w:ilvl="0">
      <w:startOverride w:val="1"/>
    </w:lvlOverride>
  </w:num>
  <w:num w:numId="16">
    <w:abstractNumId w:val="0"/>
    <w:lvlOverride w:ilvl="0">
      <w:startOverride w:val="1"/>
    </w:lvlOverride>
  </w:num>
  <w:num w:numId="17">
    <w:abstractNumId w:val="6"/>
  </w:num>
  <w:num w:numId="18">
    <w:abstractNumId w:val="5"/>
  </w:num>
  <w:num w:numId="19">
    <w:abstractNumId w:val="4"/>
  </w:num>
  <w:num w:numId="20">
    <w:abstractNumId w:val="3"/>
  </w:num>
  <w:num w:numId="2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num>
  <w:num w:numId="2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num>
  <w:num w:numId="29">
    <w:abstractNumId w:val="25"/>
  </w:num>
  <w:num w:numId="30">
    <w:abstractNumId w:val="8"/>
  </w:num>
  <w:num w:numId="31">
    <w:abstractNumId w:val="35"/>
  </w:num>
  <w:num w:numId="32">
    <w:abstractNumId w:val="20"/>
  </w:num>
  <w:num w:numId="33">
    <w:abstractNumId w:val="27"/>
  </w:num>
  <w:num w:numId="34">
    <w:abstractNumId w:val="15"/>
  </w:num>
  <w:num w:numId="35">
    <w:abstractNumId w:val="30"/>
  </w:num>
  <w:num w:numId="36">
    <w:abstractNumId w:val="24"/>
  </w:num>
  <w:num w:numId="37">
    <w:abstractNumId w:val="34"/>
  </w:num>
  <w:num w:numId="38">
    <w:abstractNumId w:val="43"/>
  </w:num>
  <w:num w:numId="39">
    <w:abstractNumId w:val="44"/>
  </w:num>
  <w:num w:numId="40">
    <w:abstractNumId w:val="32"/>
  </w:num>
  <w:num w:numId="41">
    <w:abstractNumId w:val="41"/>
  </w:num>
  <w:num w:numId="42">
    <w:abstractNumId w:val="11"/>
  </w:num>
  <w:num w:numId="43">
    <w:abstractNumId w:val="16"/>
  </w:num>
  <w:num w:numId="44">
    <w:abstractNumId w:val="37"/>
  </w:num>
  <w:num w:numId="45">
    <w:abstractNumId w:val="45"/>
  </w:num>
  <w:num w:numId="46">
    <w:abstractNumId w:val="17"/>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grammar="clean"/>
  <w:defaultTabStop w:val="720"/>
  <w:hyphenationZone w:val="425"/>
  <w:characterSpacingControl w:val="doNotCompress"/>
  <w:hdrShapeDefaults>
    <o:shapedefaults v:ext="edit" spidmax="1536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D85"/>
    <w:rsid w:val="000005CA"/>
    <w:rsid w:val="00000CE1"/>
    <w:rsid w:val="00002157"/>
    <w:rsid w:val="000055F3"/>
    <w:rsid w:val="000056AF"/>
    <w:rsid w:val="00006BAB"/>
    <w:rsid w:val="00007F70"/>
    <w:rsid w:val="0001011C"/>
    <w:rsid w:val="00010B7E"/>
    <w:rsid w:val="00015CF0"/>
    <w:rsid w:val="00016467"/>
    <w:rsid w:val="00016D9C"/>
    <w:rsid w:val="000176C1"/>
    <w:rsid w:val="0001777A"/>
    <w:rsid w:val="00020277"/>
    <w:rsid w:val="0002584B"/>
    <w:rsid w:val="000262CF"/>
    <w:rsid w:val="00031C91"/>
    <w:rsid w:val="00035554"/>
    <w:rsid w:val="0004098F"/>
    <w:rsid w:val="0004523D"/>
    <w:rsid w:val="0004571B"/>
    <w:rsid w:val="00045AA0"/>
    <w:rsid w:val="00051FB2"/>
    <w:rsid w:val="00052C74"/>
    <w:rsid w:val="00052E64"/>
    <w:rsid w:val="000542C8"/>
    <w:rsid w:val="000547AA"/>
    <w:rsid w:val="00056CF7"/>
    <w:rsid w:val="00060E4B"/>
    <w:rsid w:val="00060F0D"/>
    <w:rsid w:val="00062669"/>
    <w:rsid w:val="00062ABE"/>
    <w:rsid w:val="000648DA"/>
    <w:rsid w:val="00067611"/>
    <w:rsid w:val="00071797"/>
    <w:rsid w:val="00075344"/>
    <w:rsid w:val="00075444"/>
    <w:rsid w:val="000773C2"/>
    <w:rsid w:val="0007761E"/>
    <w:rsid w:val="00081544"/>
    <w:rsid w:val="00081575"/>
    <w:rsid w:val="000834AE"/>
    <w:rsid w:val="00085623"/>
    <w:rsid w:val="000869BF"/>
    <w:rsid w:val="000872FD"/>
    <w:rsid w:val="00091FFD"/>
    <w:rsid w:val="000934B3"/>
    <w:rsid w:val="00093E11"/>
    <w:rsid w:val="00094D11"/>
    <w:rsid w:val="00095255"/>
    <w:rsid w:val="000A3EB8"/>
    <w:rsid w:val="000B206B"/>
    <w:rsid w:val="000B310D"/>
    <w:rsid w:val="000B51B5"/>
    <w:rsid w:val="000C09DC"/>
    <w:rsid w:val="000C0EB3"/>
    <w:rsid w:val="000C12F3"/>
    <w:rsid w:val="000C1EE6"/>
    <w:rsid w:val="000C36D8"/>
    <w:rsid w:val="000C3D5E"/>
    <w:rsid w:val="000C491A"/>
    <w:rsid w:val="000C5E2D"/>
    <w:rsid w:val="000D15D4"/>
    <w:rsid w:val="000D28E1"/>
    <w:rsid w:val="000D46DA"/>
    <w:rsid w:val="000D71B9"/>
    <w:rsid w:val="000E00EA"/>
    <w:rsid w:val="000E49F5"/>
    <w:rsid w:val="000E57CF"/>
    <w:rsid w:val="000E6695"/>
    <w:rsid w:val="000F15E3"/>
    <w:rsid w:val="000F2C5E"/>
    <w:rsid w:val="000F38A1"/>
    <w:rsid w:val="000F3FAF"/>
    <w:rsid w:val="001028F0"/>
    <w:rsid w:val="001048A2"/>
    <w:rsid w:val="00107465"/>
    <w:rsid w:val="0010788C"/>
    <w:rsid w:val="00110347"/>
    <w:rsid w:val="00110D20"/>
    <w:rsid w:val="00112D12"/>
    <w:rsid w:val="00113107"/>
    <w:rsid w:val="001136B1"/>
    <w:rsid w:val="001161E5"/>
    <w:rsid w:val="00117D85"/>
    <w:rsid w:val="0012010F"/>
    <w:rsid w:val="001202AD"/>
    <w:rsid w:val="00124D01"/>
    <w:rsid w:val="00125B3B"/>
    <w:rsid w:val="00127513"/>
    <w:rsid w:val="00130F4E"/>
    <w:rsid w:val="0013157A"/>
    <w:rsid w:val="00131E73"/>
    <w:rsid w:val="00132864"/>
    <w:rsid w:val="00133165"/>
    <w:rsid w:val="0013565A"/>
    <w:rsid w:val="00137857"/>
    <w:rsid w:val="001404E0"/>
    <w:rsid w:val="00144E4F"/>
    <w:rsid w:val="00145D2B"/>
    <w:rsid w:val="00146236"/>
    <w:rsid w:val="00146B88"/>
    <w:rsid w:val="00154239"/>
    <w:rsid w:val="001552AD"/>
    <w:rsid w:val="00157191"/>
    <w:rsid w:val="0016030B"/>
    <w:rsid w:val="00164C3F"/>
    <w:rsid w:val="00164F38"/>
    <w:rsid w:val="00166F78"/>
    <w:rsid w:val="0017145B"/>
    <w:rsid w:val="00171C1F"/>
    <w:rsid w:val="00172A6F"/>
    <w:rsid w:val="001754EE"/>
    <w:rsid w:val="00175CCF"/>
    <w:rsid w:val="001761ED"/>
    <w:rsid w:val="00176244"/>
    <w:rsid w:val="0018099B"/>
    <w:rsid w:val="001820C5"/>
    <w:rsid w:val="00184F56"/>
    <w:rsid w:val="00186100"/>
    <w:rsid w:val="0018798E"/>
    <w:rsid w:val="00192490"/>
    <w:rsid w:val="00193A58"/>
    <w:rsid w:val="00195EF7"/>
    <w:rsid w:val="001963D5"/>
    <w:rsid w:val="00197035"/>
    <w:rsid w:val="001A1E89"/>
    <w:rsid w:val="001A2A21"/>
    <w:rsid w:val="001A3162"/>
    <w:rsid w:val="001A460A"/>
    <w:rsid w:val="001A5482"/>
    <w:rsid w:val="001A670C"/>
    <w:rsid w:val="001A6E47"/>
    <w:rsid w:val="001B0EE3"/>
    <w:rsid w:val="001B12AB"/>
    <w:rsid w:val="001B4974"/>
    <w:rsid w:val="001B49EF"/>
    <w:rsid w:val="001C220E"/>
    <w:rsid w:val="001C23DC"/>
    <w:rsid w:val="001C2AD7"/>
    <w:rsid w:val="001C307C"/>
    <w:rsid w:val="001D10F0"/>
    <w:rsid w:val="001D2CFF"/>
    <w:rsid w:val="001D380F"/>
    <w:rsid w:val="001D7135"/>
    <w:rsid w:val="001E29C4"/>
    <w:rsid w:val="001E340C"/>
    <w:rsid w:val="001E495F"/>
    <w:rsid w:val="001E6080"/>
    <w:rsid w:val="001E6193"/>
    <w:rsid w:val="001E6D71"/>
    <w:rsid w:val="001F4EF1"/>
    <w:rsid w:val="001F65FA"/>
    <w:rsid w:val="001F6CAF"/>
    <w:rsid w:val="0020146A"/>
    <w:rsid w:val="002018FA"/>
    <w:rsid w:val="00202008"/>
    <w:rsid w:val="00202739"/>
    <w:rsid w:val="002050F0"/>
    <w:rsid w:val="00205959"/>
    <w:rsid w:val="0020627A"/>
    <w:rsid w:val="002062DC"/>
    <w:rsid w:val="00207363"/>
    <w:rsid w:val="00210089"/>
    <w:rsid w:val="002103CC"/>
    <w:rsid w:val="0021379D"/>
    <w:rsid w:val="002159C0"/>
    <w:rsid w:val="00217CD0"/>
    <w:rsid w:val="002200F1"/>
    <w:rsid w:val="00220B07"/>
    <w:rsid w:val="00221124"/>
    <w:rsid w:val="00225C44"/>
    <w:rsid w:val="002305D3"/>
    <w:rsid w:val="002317A2"/>
    <w:rsid w:val="0023214E"/>
    <w:rsid w:val="00234BD7"/>
    <w:rsid w:val="00235647"/>
    <w:rsid w:val="00240B53"/>
    <w:rsid w:val="00240B68"/>
    <w:rsid w:val="00242002"/>
    <w:rsid w:val="0024456C"/>
    <w:rsid w:val="002448EC"/>
    <w:rsid w:val="00244D7D"/>
    <w:rsid w:val="002475E9"/>
    <w:rsid w:val="00250794"/>
    <w:rsid w:val="0025221C"/>
    <w:rsid w:val="002530E7"/>
    <w:rsid w:val="00253546"/>
    <w:rsid w:val="00254994"/>
    <w:rsid w:val="00256C54"/>
    <w:rsid w:val="0026115E"/>
    <w:rsid w:val="002627D0"/>
    <w:rsid w:val="0027141F"/>
    <w:rsid w:val="00272C27"/>
    <w:rsid w:val="00273586"/>
    <w:rsid w:val="00275B27"/>
    <w:rsid w:val="00276C34"/>
    <w:rsid w:val="00280DC2"/>
    <w:rsid w:val="00281873"/>
    <w:rsid w:val="002855C4"/>
    <w:rsid w:val="0029053F"/>
    <w:rsid w:val="00291949"/>
    <w:rsid w:val="00296232"/>
    <w:rsid w:val="002970B1"/>
    <w:rsid w:val="002A0444"/>
    <w:rsid w:val="002A35C9"/>
    <w:rsid w:val="002A44C6"/>
    <w:rsid w:val="002A53D9"/>
    <w:rsid w:val="002A581F"/>
    <w:rsid w:val="002B0B0F"/>
    <w:rsid w:val="002B1394"/>
    <w:rsid w:val="002B33D0"/>
    <w:rsid w:val="002B3A2D"/>
    <w:rsid w:val="002C1943"/>
    <w:rsid w:val="002C640C"/>
    <w:rsid w:val="002D1023"/>
    <w:rsid w:val="002D10DF"/>
    <w:rsid w:val="002D130F"/>
    <w:rsid w:val="002D184C"/>
    <w:rsid w:val="002D474C"/>
    <w:rsid w:val="002D5D66"/>
    <w:rsid w:val="002D7493"/>
    <w:rsid w:val="002E1018"/>
    <w:rsid w:val="002E1A0B"/>
    <w:rsid w:val="002E1DA4"/>
    <w:rsid w:val="002E1DDE"/>
    <w:rsid w:val="002E2AD5"/>
    <w:rsid w:val="002E2BCB"/>
    <w:rsid w:val="002E7A0A"/>
    <w:rsid w:val="002F4822"/>
    <w:rsid w:val="002F60D3"/>
    <w:rsid w:val="0030034C"/>
    <w:rsid w:val="003007C9"/>
    <w:rsid w:val="00301110"/>
    <w:rsid w:val="00302AC9"/>
    <w:rsid w:val="00306054"/>
    <w:rsid w:val="003069E8"/>
    <w:rsid w:val="00306A90"/>
    <w:rsid w:val="00306CEA"/>
    <w:rsid w:val="00310FAA"/>
    <w:rsid w:val="003146C5"/>
    <w:rsid w:val="003147EF"/>
    <w:rsid w:val="003155B4"/>
    <w:rsid w:val="00316101"/>
    <w:rsid w:val="0032042F"/>
    <w:rsid w:val="0032202D"/>
    <w:rsid w:val="00322AE5"/>
    <w:rsid w:val="00322B3E"/>
    <w:rsid w:val="00323B6F"/>
    <w:rsid w:val="0032579C"/>
    <w:rsid w:val="003257B8"/>
    <w:rsid w:val="00325D36"/>
    <w:rsid w:val="003263CF"/>
    <w:rsid w:val="003307E2"/>
    <w:rsid w:val="00330CE5"/>
    <w:rsid w:val="00330F7E"/>
    <w:rsid w:val="003311D3"/>
    <w:rsid w:val="00331D94"/>
    <w:rsid w:val="00340FBB"/>
    <w:rsid w:val="00341704"/>
    <w:rsid w:val="00342111"/>
    <w:rsid w:val="00343542"/>
    <w:rsid w:val="00343ECB"/>
    <w:rsid w:val="00344AD8"/>
    <w:rsid w:val="0035050A"/>
    <w:rsid w:val="00350F0B"/>
    <w:rsid w:val="00352ACE"/>
    <w:rsid w:val="0035588A"/>
    <w:rsid w:val="00355B27"/>
    <w:rsid w:val="00356416"/>
    <w:rsid w:val="0035671D"/>
    <w:rsid w:val="003575B4"/>
    <w:rsid w:val="00360109"/>
    <w:rsid w:val="0036189B"/>
    <w:rsid w:val="00363024"/>
    <w:rsid w:val="00364167"/>
    <w:rsid w:val="00366FB2"/>
    <w:rsid w:val="0036732F"/>
    <w:rsid w:val="00371009"/>
    <w:rsid w:val="003712EA"/>
    <w:rsid w:val="00372295"/>
    <w:rsid w:val="00372451"/>
    <w:rsid w:val="003729BF"/>
    <w:rsid w:val="0038179A"/>
    <w:rsid w:val="0038368B"/>
    <w:rsid w:val="00385272"/>
    <w:rsid w:val="003866F9"/>
    <w:rsid w:val="00390294"/>
    <w:rsid w:val="003928EC"/>
    <w:rsid w:val="00394B35"/>
    <w:rsid w:val="00394CBD"/>
    <w:rsid w:val="00396A14"/>
    <w:rsid w:val="003A0895"/>
    <w:rsid w:val="003A26C6"/>
    <w:rsid w:val="003A2F11"/>
    <w:rsid w:val="003A50CB"/>
    <w:rsid w:val="003A54A5"/>
    <w:rsid w:val="003A5866"/>
    <w:rsid w:val="003A626D"/>
    <w:rsid w:val="003A6456"/>
    <w:rsid w:val="003B0E63"/>
    <w:rsid w:val="003B2902"/>
    <w:rsid w:val="003B4103"/>
    <w:rsid w:val="003B5B7C"/>
    <w:rsid w:val="003C1063"/>
    <w:rsid w:val="003C1D6E"/>
    <w:rsid w:val="003C2E90"/>
    <w:rsid w:val="003C2F76"/>
    <w:rsid w:val="003C41AF"/>
    <w:rsid w:val="003C66FE"/>
    <w:rsid w:val="003D45C5"/>
    <w:rsid w:val="003D6146"/>
    <w:rsid w:val="003E56EF"/>
    <w:rsid w:val="003E65B8"/>
    <w:rsid w:val="003E6FBA"/>
    <w:rsid w:val="00400789"/>
    <w:rsid w:val="00401A2A"/>
    <w:rsid w:val="00403492"/>
    <w:rsid w:val="00404048"/>
    <w:rsid w:val="004059CE"/>
    <w:rsid w:val="00405DFA"/>
    <w:rsid w:val="00406CF5"/>
    <w:rsid w:val="004114B8"/>
    <w:rsid w:val="00416DB8"/>
    <w:rsid w:val="00420ADB"/>
    <w:rsid w:val="00421950"/>
    <w:rsid w:val="00423CBD"/>
    <w:rsid w:val="00424A49"/>
    <w:rsid w:val="00427384"/>
    <w:rsid w:val="0043173E"/>
    <w:rsid w:val="0043244F"/>
    <w:rsid w:val="0043646F"/>
    <w:rsid w:val="004373B8"/>
    <w:rsid w:val="0044646C"/>
    <w:rsid w:val="0044708A"/>
    <w:rsid w:val="004541E9"/>
    <w:rsid w:val="00454D25"/>
    <w:rsid w:val="00455C3D"/>
    <w:rsid w:val="00455ECB"/>
    <w:rsid w:val="00456DFF"/>
    <w:rsid w:val="00460A0F"/>
    <w:rsid w:val="004615BA"/>
    <w:rsid w:val="00463BF9"/>
    <w:rsid w:val="00465988"/>
    <w:rsid w:val="004700C8"/>
    <w:rsid w:val="004731BC"/>
    <w:rsid w:val="00474D19"/>
    <w:rsid w:val="00477392"/>
    <w:rsid w:val="00481E20"/>
    <w:rsid w:val="00481F8E"/>
    <w:rsid w:val="00482356"/>
    <w:rsid w:val="004837BB"/>
    <w:rsid w:val="00486A20"/>
    <w:rsid w:val="0049073B"/>
    <w:rsid w:val="004950EF"/>
    <w:rsid w:val="00495434"/>
    <w:rsid w:val="00495B83"/>
    <w:rsid w:val="00495E5A"/>
    <w:rsid w:val="004962D1"/>
    <w:rsid w:val="00497A2D"/>
    <w:rsid w:val="004A25D0"/>
    <w:rsid w:val="004A56F0"/>
    <w:rsid w:val="004B25A1"/>
    <w:rsid w:val="004B3841"/>
    <w:rsid w:val="004B3C38"/>
    <w:rsid w:val="004B48F2"/>
    <w:rsid w:val="004B60F2"/>
    <w:rsid w:val="004B65C3"/>
    <w:rsid w:val="004C2797"/>
    <w:rsid w:val="004C342F"/>
    <w:rsid w:val="004C62BA"/>
    <w:rsid w:val="004C66BE"/>
    <w:rsid w:val="004C6936"/>
    <w:rsid w:val="004D10F8"/>
    <w:rsid w:val="004D3988"/>
    <w:rsid w:val="004D6B39"/>
    <w:rsid w:val="004D6E87"/>
    <w:rsid w:val="004D7E95"/>
    <w:rsid w:val="004E0E8E"/>
    <w:rsid w:val="004E245D"/>
    <w:rsid w:val="004E2F09"/>
    <w:rsid w:val="004E3D8A"/>
    <w:rsid w:val="004F0921"/>
    <w:rsid w:val="004F4BBA"/>
    <w:rsid w:val="004F7326"/>
    <w:rsid w:val="00500237"/>
    <w:rsid w:val="005047C5"/>
    <w:rsid w:val="0051289A"/>
    <w:rsid w:val="00512CE1"/>
    <w:rsid w:val="005132A2"/>
    <w:rsid w:val="00516702"/>
    <w:rsid w:val="00516D3E"/>
    <w:rsid w:val="00521647"/>
    <w:rsid w:val="005222DA"/>
    <w:rsid w:val="0052397A"/>
    <w:rsid w:val="005248CA"/>
    <w:rsid w:val="00525E19"/>
    <w:rsid w:val="005261CA"/>
    <w:rsid w:val="0052737A"/>
    <w:rsid w:val="00530D3A"/>
    <w:rsid w:val="00531AAE"/>
    <w:rsid w:val="00531B83"/>
    <w:rsid w:val="00531BF7"/>
    <w:rsid w:val="00532A77"/>
    <w:rsid w:val="005332FF"/>
    <w:rsid w:val="00536FF3"/>
    <w:rsid w:val="00537898"/>
    <w:rsid w:val="005417BF"/>
    <w:rsid w:val="0054212B"/>
    <w:rsid w:val="00544261"/>
    <w:rsid w:val="00545467"/>
    <w:rsid w:val="00547477"/>
    <w:rsid w:val="00551F42"/>
    <w:rsid w:val="0055264A"/>
    <w:rsid w:val="00553AD8"/>
    <w:rsid w:val="0055629C"/>
    <w:rsid w:val="00556CC2"/>
    <w:rsid w:val="00557349"/>
    <w:rsid w:val="0056051F"/>
    <w:rsid w:val="005608D4"/>
    <w:rsid w:val="00562C88"/>
    <w:rsid w:val="00566E46"/>
    <w:rsid w:val="00567F39"/>
    <w:rsid w:val="00571CDB"/>
    <w:rsid w:val="00572278"/>
    <w:rsid w:val="005747CE"/>
    <w:rsid w:val="00575FDC"/>
    <w:rsid w:val="00577311"/>
    <w:rsid w:val="005774FA"/>
    <w:rsid w:val="005815D9"/>
    <w:rsid w:val="0058235A"/>
    <w:rsid w:val="00582ACA"/>
    <w:rsid w:val="00583CC8"/>
    <w:rsid w:val="00584B69"/>
    <w:rsid w:val="005877D9"/>
    <w:rsid w:val="00587893"/>
    <w:rsid w:val="00587F60"/>
    <w:rsid w:val="0059584B"/>
    <w:rsid w:val="005969B2"/>
    <w:rsid w:val="00596D5C"/>
    <w:rsid w:val="005A01AD"/>
    <w:rsid w:val="005A2347"/>
    <w:rsid w:val="005A24DF"/>
    <w:rsid w:val="005A636F"/>
    <w:rsid w:val="005B1BE7"/>
    <w:rsid w:val="005B2AAB"/>
    <w:rsid w:val="005B5063"/>
    <w:rsid w:val="005B7E19"/>
    <w:rsid w:val="005C05E0"/>
    <w:rsid w:val="005C3933"/>
    <w:rsid w:val="005D3023"/>
    <w:rsid w:val="005D377D"/>
    <w:rsid w:val="005D4197"/>
    <w:rsid w:val="005D43A1"/>
    <w:rsid w:val="005D4772"/>
    <w:rsid w:val="005D477B"/>
    <w:rsid w:val="005D735D"/>
    <w:rsid w:val="005E3907"/>
    <w:rsid w:val="005E3E49"/>
    <w:rsid w:val="005E4AA9"/>
    <w:rsid w:val="005E7E0D"/>
    <w:rsid w:val="005F1AF6"/>
    <w:rsid w:val="005F6C6F"/>
    <w:rsid w:val="00601865"/>
    <w:rsid w:val="006020C2"/>
    <w:rsid w:val="00603222"/>
    <w:rsid w:val="00612F3F"/>
    <w:rsid w:val="006132AA"/>
    <w:rsid w:val="00613554"/>
    <w:rsid w:val="00617FF6"/>
    <w:rsid w:val="00627361"/>
    <w:rsid w:val="00627AD6"/>
    <w:rsid w:val="006301A9"/>
    <w:rsid w:val="006348A0"/>
    <w:rsid w:val="00635C3E"/>
    <w:rsid w:val="00636BB8"/>
    <w:rsid w:val="00637C37"/>
    <w:rsid w:val="006402F4"/>
    <w:rsid w:val="00642792"/>
    <w:rsid w:val="00642887"/>
    <w:rsid w:val="00642A6F"/>
    <w:rsid w:val="00644562"/>
    <w:rsid w:val="00644740"/>
    <w:rsid w:val="00644FF0"/>
    <w:rsid w:val="006456B8"/>
    <w:rsid w:val="006468E0"/>
    <w:rsid w:val="006511F4"/>
    <w:rsid w:val="00651336"/>
    <w:rsid w:val="006515DC"/>
    <w:rsid w:val="006524D8"/>
    <w:rsid w:val="00652B7A"/>
    <w:rsid w:val="006578AF"/>
    <w:rsid w:val="00657E71"/>
    <w:rsid w:val="006619C4"/>
    <w:rsid w:val="00662A64"/>
    <w:rsid w:val="00662E29"/>
    <w:rsid w:val="006657E2"/>
    <w:rsid w:val="00670EE1"/>
    <w:rsid w:val="00672633"/>
    <w:rsid w:val="00674339"/>
    <w:rsid w:val="006769BE"/>
    <w:rsid w:val="00676A0F"/>
    <w:rsid w:val="00677530"/>
    <w:rsid w:val="00681B9D"/>
    <w:rsid w:val="00682670"/>
    <w:rsid w:val="00687D24"/>
    <w:rsid w:val="00690F23"/>
    <w:rsid w:val="006926EE"/>
    <w:rsid w:val="0069759E"/>
    <w:rsid w:val="00697D23"/>
    <w:rsid w:val="006A6011"/>
    <w:rsid w:val="006A64F8"/>
    <w:rsid w:val="006A7605"/>
    <w:rsid w:val="006A7A05"/>
    <w:rsid w:val="006B04CF"/>
    <w:rsid w:val="006B1351"/>
    <w:rsid w:val="006B1F1F"/>
    <w:rsid w:val="006B3300"/>
    <w:rsid w:val="006B3FBA"/>
    <w:rsid w:val="006B43BB"/>
    <w:rsid w:val="006B4D3F"/>
    <w:rsid w:val="006B53D6"/>
    <w:rsid w:val="006B76DB"/>
    <w:rsid w:val="006C1F5B"/>
    <w:rsid w:val="006C474A"/>
    <w:rsid w:val="006C54B4"/>
    <w:rsid w:val="006C55E2"/>
    <w:rsid w:val="006C57BF"/>
    <w:rsid w:val="006D3A67"/>
    <w:rsid w:val="006D565C"/>
    <w:rsid w:val="006D5A61"/>
    <w:rsid w:val="006D5FB6"/>
    <w:rsid w:val="006D62FC"/>
    <w:rsid w:val="006E147F"/>
    <w:rsid w:val="006E2D27"/>
    <w:rsid w:val="006E2FED"/>
    <w:rsid w:val="006E5E97"/>
    <w:rsid w:val="006E6CC6"/>
    <w:rsid w:val="006E7455"/>
    <w:rsid w:val="006E7778"/>
    <w:rsid w:val="006F133B"/>
    <w:rsid w:val="006F5287"/>
    <w:rsid w:val="00701C82"/>
    <w:rsid w:val="00701D3E"/>
    <w:rsid w:val="00702B28"/>
    <w:rsid w:val="0070443E"/>
    <w:rsid w:val="00704EF6"/>
    <w:rsid w:val="00706425"/>
    <w:rsid w:val="00706E2A"/>
    <w:rsid w:val="00710B4B"/>
    <w:rsid w:val="00710DF2"/>
    <w:rsid w:val="0071122E"/>
    <w:rsid w:val="00711878"/>
    <w:rsid w:val="00711FCE"/>
    <w:rsid w:val="00712B13"/>
    <w:rsid w:val="00713417"/>
    <w:rsid w:val="00713892"/>
    <w:rsid w:val="0071614D"/>
    <w:rsid w:val="00716F68"/>
    <w:rsid w:val="00717FF4"/>
    <w:rsid w:val="00722266"/>
    <w:rsid w:val="00731AE9"/>
    <w:rsid w:val="007326D3"/>
    <w:rsid w:val="00733765"/>
    <w:rsid w:val="00734A81"/>
    <w:rsid w:val="007409D6"/>
    <w:rsid w:val="00740A08"/>
    <w:rsid w:val="00746A95"/>
    <w:rsid w:val="00746AA0"/>
    <w:rsid w:val="00747698"/>
    <w:rsid w:val="00750B14"/>
    <w:rsid w:val="007511AB"/>
    <w:rsid w:val="00751912"/>
    <w:rsid w:val="0075307B"/>
    <w:rsid w:val="00753DCC"/>
    <w:rsid w:val="007548DA"/>
    <w:rsid w:val="00755598"/>
    <w:rsid w:val="0075580C"/>
    <w:rsid w:val="00756D79"/>
    <w:rsid w:val="00760015"/>
    <w:rsid w:val="00763317"/>
    <w:rsid w:val="00764C45"/>
    <w:rsid w:val="00766CE8"/>
    <w:rsid w:val="00770F0B"/>
    <w:rsid w:val="00772753"/>
    <w:rsid w:val="007734AA"/>
    <w:rsid w:val="007740E3"/>
    <w:rsid w:val="007772CF"/>
    <w:rsid w:val="007848F2"/>
    <w:rsid w:val="00785928"/>
    <w:rsid w:val="00785B3F"/>
    <w:rsid w:val="0079019F"/>
    <w:rsid w:val="007919CA"/>
    <w:rsid w:val="00795BEB"/>
    <w:rsid w:val="00797894"/>
    <w:rsid w:val="00797955"/>
    <w:rsid w:val="007A2512"/>
    <w:rsid w:val="007B1F94"/>
    <w:rsid w:val="007B6448"/>
    <w:rsid w:val="007B78BC"/>
    <w:rsid w:val="007B7B84"/>
    <w:rsid w:val="007C4051"/>
    <w:rsid w:val="007C54CF"/>
    <w:rsid w:val="007C5E93"/>
    <w:rsid w:val="007D465A"/>
    <w:rsid w:val="007D4D02"/>
    <w:rsid w:val="007D5476"/>
    <w:rsid w:val="007D726C"/>
    <w:rsid w:val="007D7A17"/>
    <w:rsid w:val="007E00BA"/>
    <w:rsid w:val="007E1A3A"/>
    <w:rsid w:val="007E3F76"/>
    <w:rsid w:val="007E5B02"/>
    <w:rsid w:val="007F065E"/>
    <w:rsid w:val="007F53D8"/>
    <w:rsid w:val="007F6E60"/>
    <w:rsid w:val="008014EE"/>
    <w:rsid w:val="00803C7E"/>
    <w:rsid w:val="00803EEA"/>
    <w:rsid w:val="00806ED3"/>
    <w:rsid w:val="0081152B"/>
    <w:rsid w:val="00815EDD"/>
    <w:rsid w:val="0081690F"/>
    <w:rsid w:val="0082125D"/>
    <w:rsid w:val="008230BC"/>
    <w:rsid w:val="00824D73"/>
    <w:rsid w:val="00827D4B"/>
    <w:rsid w:val="00830266"/>
    <w:rsid w:val="0083379A"/>
    <w:rsid w:val="00834EA0"/>
    <w:rsid w:val="00835D66"/>
    <w:rsid w:val="00837BE8"/>
    <w:rsid w:val="0084093D"/>
    <w:rsid w:val="0084099E"/>
    <w:rsid w:val="00840B4D"/>
    <w:rsid w:val="00841F8C"/>
    <w:rsid w:val="00842B5A"/>
    <w:rsid w:val="00843456"/>
    <w:rsid w:val="008479F2"/>
    <w:rsid w:val="00850B6D"/>
    <w:rsid w:val="0085349C"/>
    <w:rsid w:val="0085483C"/>
    <w:rsid w:val="00855DDA"/>
    <w:rsid w:val="00855E35"/>
    <w:rsid w:val="008600C4"/>
    <w:rsid w:val="0086254E"/>
    <w:rsid w:val="00864A70"/>
    <w:rsid w:val="00865ED9"/>
    <w:rsid w:val="00872085"/>
    <w:rsid w:val="00873EA5"/>
    <w:rsid w:val="00880786"/>
    <w:rsid w:val="008817EF"/>
    <w:rsid w:val="008818DC"/>
    <w:rsid w:val="008823C2"/>
    <w:rsid w:val="00883239"/>
    <w:rsid w:val="00883363"/>
    <w:rsid w:val="00884112"/>
    <w:rsid w:val="00885B54"/>
    <w:rsid w:val="008863E3"/>
    <w:rsid w:val="00886861"/>
    <w:rsid w:val="0088799C"/>
    <w:rsid w:val="008936D4"/>
    <w:rsid w:val="00895491"/>
    <w:rsid w:val="00895FD4"/>
    <w:rsid w:val="00897309"/>
    <w:rsid w:val="008A1845"/>
    <w:rsid w:val="008A2699"/>
    <w:rsid w:val="008B206C"/>
    <w:rsid w:val="008B388A"/>
    <w:rsid w:val="008B48C8"/>
    <w:rsid w:val="008B4FD1"/>
    <w:rsid w:val="008C2189"/>
    <w:rsid w:val="008C4649"/>
    <w:rsid w:val="008C524A"/>
    <w:rsid w:val="008C63A7"/>
    <w:rsid w:val="008D0824"/>
    <w:rsid w:val="008D2D4A"/>
    <w:rsid w:val="008D4AD3"/>
    <w:rsid w:val="008D50FF"/>
    <w:rsid w:val="008D5892"/>
    <w:rsid w:val="008D5B7C"/>
    <w:rsid w:val="008D64EA"/>
    <w:rsid w:val="008E2862"/>
    <w:rsid w:val="008E28F4"/>
    <w:rsid w:val="008E2B19"/>
    <w:rsid w:val="008E4C27"/>
    <w:rsid w:val="008E4CD6"/>
    <w:rsid w:val="008E57F2"/>
    <w:rsid w:val="008E5F2F"/>
    <w:rsid w:val="008E61F9"/>
    <w:rsid w:val="008E6A9E"/>
    <w:rsid w:val="008F0629"/>
    <w:rsid w:val="008F2D00"/>
    <w:rsid w:val="008F398B"/>
    <w:rsid w:val="009021C1"/>
    <w:rsid w:val="00903697"/>
    <w:rsid w:val="00903ED2"/>
    <w:rsid w:val="00903F05"/>
    <w:rsid w:val="0092495F"/>
    <w:rsid w:val="00925CCC"/>
    <w:rsid w:val="00927FD7"/>
    <w:rsid w:val="0093380B"/>
    <w:rsid w:val="0093598D"/>
    <w:rsid w:val="00936036"/>
    <w:rsid w:val="00937A1E"/>
    <w:rsid w:val="00940871"/>
    <w:rsid w:val="009412EA"/>
    <w:rsid w:val="009427A0"/>
    <w:rsid w:val="00942852"/>
    <w:rsid w:val="00944ACB"/>
    <w:rsid w:val="00950D3B"/>
    <w:rsid w:val="00952E49"/>
    <w:rsid w:val="00956323"/>
    <w:rsid w:val="00956639"/>
    <w:rsid w:val="00961B10"/>
    <w:rsid w:val="0096252A"/>
    <w:rsid w:val="00963096"/>
    <w:rsid w:val="00963101"/>
    <w:rsid w:val="00964F90"/>
    <w:rsid w:val="0097017F"/>
    <w:rsid w:val="0097233A"/>
    <w:rsid w:val="009741B3"/>
    <w:rsid w:val="0098083E"/>
    <w:rsid w:val="00980C2C"/>
    <w:rsid w:val="00981E86"/>
    <w:rsid w:val="00982291"/>
    <w:rsid w:val="00982C6C"/>
    <w:rsid w:val="00983840"/>
    <w:rsid w:val="00984C3A"/>
    <w:rsid w:val="00985F2A"/>
    <w:rsid w:val="0098605E"/>
    <w:rsid w:val="009862A6"/>
    <w:rsid w:val="00986CB1"/>
    <w:rsid w:val="00993682"/>
    <w:rsid w:val="009945DA"/>
    <w:rsid w:val="009A50F6"/>
    <w:rsid w:val="009A51BA"/>
    <w:rsid w:val="009B498F"/>
    <w:rsid w:val="009C1D37"/>
    <w:rsid w:val="009C4058"/>
    <w:rsid w:val="009C4166"/>
    <w:rsid w:val="009D160A"/>
    <w:rsid w:val="009E0E35"/>
    <w:rsid w:val="009E2103"/>
    <w:rsid w:val="009E27AD"/>
    <w:rsid w:val="009E51B0"/>
    <w:rsid w:val="009F0F67"/>
    <w:rsid w:val="009F2CDB"/>
    <w:rsid w:val="009F43DA"/>
    <w:rsid w:val="009F4D67"/>
    <w:rsid w:val="009F5BFE"/>
    <w:rsid w:val="009F707C"/>
    <w:rsid w:val="00A0388A"/>
    <w:rsid w:val="00A03F34"/>
    <w:rsid w:val="00A053E8"/>
    <w:rsid w:val="00A07C96"/>
    <w:rsid w:val="00A178B9"/>
    <w:rsid w:val="00A2038F"/>
    <w:rsid w:val="00A238F5"/>
    <w:rsid w:val="00A2570D"/>
    <w:rsid w:val="00A27F81"/>
    <w:rsid w:val="00A30614"/>
    <w:rsid w:val="00A306D1"/>
    <w:rsid w:val="00A3119A"/>
    <w:rsid w:val="00A3152F"/>
    <w:rsid w:val="00A328E8"/>
    <w:rsid w:val="00A40C87"/>
    <w:rsid w:val="00A41184"/>
    <w:rsid w:val="00A421CB"/>
    <w:rsid w:val="00A42A38"/>
    <w:rsid w:val="00A437B3"/>
    <w:rsid w:val="00A44B3E"/>
    <w:rsid w:val="00A463CC"/>
    <w:rsid w:val="00A47B0A"/>
    <w:rsid w:val="00A50F4B"/>
    <w:rsid w:val="00A52882"/>
    <w:rsid w:val="00A55921"/>
    <w:rsid w:val="00A561C5"/>
    <w:rsid w:val="00A57B46"/>
    <w:rsid w:val="00A601C7"/>
    <w:rsid w:val="00A6295A"/>
    <w:rsid w:val="00A668B3"/>
    <w:rsid w:val="00A70A01"/>
    <w:rsid w:val="00A71F96"/>
    <w:rsid w:val="00A72CF1"/>
    <w:rsid w:val="00A72DF2"/>
    <w:rsid w:val="00A8434F"/>
    <w:rsid w:val="00A86D84"/>
    <w:rsid w:val="00A92431"/>
    <w:rsid w:val="00A9277F"/>
    <w:rsid w:val="00A93B06"/>
    <w:rsid w:val="00A950E6"/>
    <w:rsid w:val="00A964DB"/>
    <w:rsid w:val="00A96832"/>
    <w:rsid w:val="00A96858"/>
    <w:rsid w:val="00A96D22"/>
    <w:rsid w:val="00A97F6F"/>
    <w:rsid w:val="00AA0253"/>
    <w:rsid w:val="00AA046A"/>
    <w:rsid w:val="00AA2CF4"/>
    <w:rsid w:val="00AA38EA"/>
    <w:rsid w:val="00AA6B1F"/>
    <w:rsid w:val="00AB01C7"/>
    <w:rsid w:val="00AB062B"/>
    <w:rsid w:val="00AB0E3C"/>
    <w:rsid w:val="00AB1424"/>
    <w:rsid w:val="00AB1C2B"/>
    <w:rsid w:val="00AC2E3C"/>
    <w:rsid w:val="00AC70C5"/>
    <w:rsid w:val="00AD6984"/>
    <w:rsid w:val="00AE06B8"/>
    <w:rsid w:val="00AE1AD4"/>
    <w:rsid w:val="00AE7F86"/>
    <w:rsid w:val="00AF0A33"/>
    <w:rsid w:val="00AF44B4"/>
    <w:rsid w:val="00AF71D4"/>
    <w:rsid w:val="00B005ED"/>
    <w:rsid w:val="00B02118"/>
    <w:rsid w:val="00B02671"/>
    <w:rsid w:val="00B103B6"/>
    <w:rsid w:val="00B12428"/>
    <w:rsid w:val="00B13E5E"/>
    <w:rsid w:val="00B140F9"/>
    <w:rsid w:val="00B14EE2"/>
    <w:rsid w:val="00B172E3"/>
    <w:rsid w:val="00B2488E"/>
    <w:rsid w:val="00B24D1C"/>
    <w:rsid w:val="00B26EEE"/>
    <w:rsid w:val="00B27CED"/>
    <w:rsid w:val="00B3088A"/>
    <w:rsid w:val="00B32509"/>
    <w:rsid w:val="00B32803"/>
    <w:rsid w:val="00B33BA2"/>
    <w:rsid w:val="00B342BE"/>
    <w:rsid w:val="00B363D4"/>
    <w:rsid w:val="00B36FCA"/>
    <w:rsid w:val="00B40D8C"/>
    <w:rsid w:val="00B42457"/>
    <w:rsid w:val="00B4596F"/>
    <w:rsid w:val="00B461EA"/>
    <w:rsid w:val="00B467E6"/>
    <w:rsid w:val="00B503F1"/>
    <w:rsid w:val="00B51744"/>
    <w:rsid w:val="00B52BC4"/>
    <w:rsid w:val="00B671B9"/>
    <w:rsid w:val="00B674ED"/>
    <w:rsid w:val="00B733B9"/>
    <w:rsid w:val="00B74567"/>
    <w:rsid w:val="00B74F26"/>
    <w:rsid w:val="00B8026B"/>
    <w:rsid w:val="00B82D32"/>
    <w:rsid w:val="00B83900"/>
    <w:rsid w:val="00B876E0"/>
    <w:rsid w:val="00B9223A"/>
    <w:rsid w:val="00B94487"/>
    <w:rsid w:val="00B95103"/>
    <w:rsid w:val="00B95DFA"/>
    <w:rsid w:val="00B95EC8"/>
    <w:rsid w:val="00B96A10"/>
    <w:rsid w:val="00BA11DA"/>
    <w:rsid w:val="00BA2F17"/>
    <w:rsid w:val="00BA47B7"/>
    <w:rsid w:val="00BB219B"/>
    <w:rsid w:val="00BB388B"/>
    <w:rsid w:val="00BB4109"/>
    <w:rsid w:val="00BB528A"/>
    <w:rsid w:val="00BB562C"/>
    <w:rsid w:val="00BB59A5"/>
    <w:rsid w:val="00BB66AA"/>
    <w:rsid w:val="00BC1344"/>
    <w:rsid w:val="00BC3052"/>
    <w:rsid w:val="00BC38C6"/>
    <w:rsid w:val="00BC4C6F"/>
    <w:rsid w:val="00BC77E8"/>
    <w:rsid w:val="00BC7914"/>
    <w:rsid w:val="00BD0B15"/>
    <w:rsid w:val="00BD559A"/>
    <w:rsid w:val="00BD6552"/>
    <w:rsid w:val="00BD6F4F"/>
    <w:rsid w:val="00BD7F59"/>
    <w:rsid w:val="00BE554D"/>
    <w:rsid w:val="00BE6C60"/>
    <w:rsid w:val="00BF1BC0"/>
    <w:rsid w:val="00BF2DF7"/>
    <w:rsid w:val="00BF4540"/>
    <w:rsid w:val="00BF782A"/>
    <w:rsid w:val="00C004EB"/>
    <w:rsid w:val="00C02033"/>
    <w:rsid w:val="00C03E7A"/>
    <w:rsid w:val="00C0522A"/>
    <w:rsid w:val="00C075C6"/>
    <w:rsid w:val="00C10040"/>
    <w:rsid w:val="00C10834"/>
    <w:rsid w:val="00C114B9"/>
    <w:rsid w:val="00C1229E"/>
    <w:rsid w:val="00C130EC"/>
    <w:rsid w:val="00C15FB0"/>
    <w:rsid w:val="00C214E4"/>
    <w:rsid w:val="00C23636"/>
    <w:rsid w:val="00C23B61"/>
    <w:rsid w:val="00C2751E"/>
    <w:rsid w:val="00C31DEF"/>
    <w:rsid w:val="00C3332F"/>
    <w:rsid w:val="00C40A82"/>
    <w:rsid w:val="00C4343A"/>
    <w:rsid w:val="00C434EF"/>
    <w:rsid w:val="00C50BC1"/>
    <w:rsid w:val="00C51ECD"/>
    <w:rsid w:val="00C52465"/>
    <w:rsid w:val="00C57DED"/>
    <w:rsid w:val="00C60DE3"/>
    <w:rsid w:val="00C61B50"/>
    <w:rsid w:val="00C62333"/>
    <w:rsid w:val="00C62434"/>
    <w:rsid w:val="00C631D5"/>
    <w:rsid w:val="00C648E1"/>
    <w:rsid w:val="00C64E15"/>
    <w:rsid w:val="00C66503"/>
    <w:rsid w:val="00C6653A"/>
    <w:rsid w:val="00C66A0F"/>
    <w:rsid w:val="00C67479"/>
    <w:rsid w:val="00C70C8D"/>
    <w:rsid w:val="00C72635"/>
    <w:rsid w:val="00C72661"/>
    <w:rsid w:val="00C73744"/>
    <w:rsid w:val="00C7382D"/>
    <w:rsid w:val="00C76D07"/>
    <w:rsid w:val="00C80785"/>
    <w:rsid w:val="00C80EB7"/>
    <w:rsid w:val="00C82B4C"/>
    <w:rsid w:val="00C84AD1"/>
    <w:rsid w:val="00C87486"/>
    <w:rsid w:val="00C925E4"/>
    <w:rsid w:val="00C93CD7"/>
    <w:rsid w:val="00C953DF"/>
    <w:rsid w:val="00C96730"/>
    <w:rsid w:val="00C979D8"/>
    <w:rsid w:val="00C97C9E"/>
    <w:rsid w:val="00CA2019"/>
    <w:rsid w:val="00CA2754"/>
    <w:rsid w:val="00CA2E00"/>
    <w:rsid w:val="00CA54C2"/>
    <w:rsid w:val="00CA552B"/>
    <w:rsid w:val="00CA7EA9"/>
    <w:rsid w:val="00CB0C08"/>
    <w:rsid w:val="00CB24C8"/>
    <w:rsid w:val="00CB270B"/>
    <w:rsid w:val="00CB281B"/>
    <w:rsid w:val="00CB7682"/>
    <w:rsid w:val="00CC000C"/>
    <w:rsid w:val="00CC0CD8"/>
    <w:rsid w:val="00CC2A5F"/>
    <w:rsid w:val="00CC7465"/>
    <w:rsid w:val="00CD07C7"/>
    <w:rsid w:val="00CD0CFA"/>
    <w:rsid w:val="00CD125C"/>
    <w:rsid w:val="00CD4EFD"/>
    <w:rsid w:val="00CD4FA8"/>
    <w:rsid w:val="00CD63BC"/>
    <w:rsid w:val="00CE0F84"/>
    <w:rsid w:val="00CE23F0"/>
    <w:rsid w:val="00CE24EE"/>
    <w:rsid w:val="00CE2BBC"/>
    <w:rsid w:val="00CE504A"/>
    <w:rsid w:val="00CF0B09"/>
    <w:rsid w:val="00CF0C84"/>
    <w:rsid w:val="00CF23DA"/>
    <w:rsid w:val="00CF4B7D"/>
    <w:rsid w:val="00D02010"/>
    <w:rsid w:val="00D03B78"/>
    <w:rsid w:val="00D05E32"/>
    <w:rsid w:val="00D05FF2"/>
    <w:rsid w:val="00D07BBB"/>
    <w:rsid w:val="00D15DB0"/>
    <w:rsid w:val="00D161C0"/>
    <w:rsid w:val="00D17A93"/>
    <w:rsid w:val="00D20118"/>
    <w:rsid w:val="00D20AE9"/>
    <w:rsid w:val="00D24FEE"/>
    <w:rsid w:val="00D269E0"/>
    <w:rsid w:val="00D30725"/>
    <w:rsid w:val="00D31725"/>
    <w:rsid w:val="00D34688"/>
    <w:rsid w:val="00D35EF1"/>
    <w:rsid w:val="00D35F34"/>
    <w:rsid w:val="00D43615"/>
    <w:rsid w:val="00D43BB4"/>
    <w:rsid w:val="00D46110"/>
    <w:rsid w:val="00D468E3"/>
    <w:rsid w:val="00D50883"/>
    <w:rsid w:val="00D51053"/>
    <w:rsid w:val="00D524D1"/>
    <w:rsid w:val="00D62DC9"/>
    <w:rsid w:val="00D664F0"/>
    <w:rsid w:val="00D70566"/>
    <w:rsid w:val="00D724CB"/>
    <w:rsid w:val="00D72D0D"/>
    <w:rsid w:val="00D7372A"/>
    <w:rsid w:val="00D743A4"/>
    <w:rsid w:val="00D767C0"/>
    <w:rsid w:val="00D77EAD"/>
    <w:rsid w:val="00D80581"/>
    <w:rsid w:val="00D8329D"/>
    <w:rsid w:val="00D87457"/>
    <w:rsid w:val="00D87D9D"/>
    <w:rsid w:val="00D918CD"/>
    <w:rsid w:val="00D91D34"/>
    <w:rsid w:val="00D93720"/>
    <w:rsid w:val="00D965C2"/>
    <w:rsid w:val="00DA2B4C"/>
    <w:rsid w:val="00DA5A6B"/>
    <w:rsid w:val="00DB21B8"/>
    <w:rsid w:val="00DB399A"/>
    <w:rsid w:val="00DB3C67"/>
    <w:rsid w:val="00DB488C"/>
    <w:rsid w:val="00DB66F9"/>
    <w:rsid w:val="00DB7030"/>
    <w:rsid w:val="00DB793D"/>
    <w:rsid w:val="00DC2FFB"/>
    <w:rsid w:val="00DD196B"/>
    <w:rsid w:val="00DD312A"/>
    <w:rsid w:val="00DD3877"/>
    <w:rsid w:val="00DD704D"/>
    <w:rsid w:val="00DE0C2E"/>
    <w:rsid w:val="00DE1ABB"/>
    <w:rsid w:val="00DE3434"/>
    <w:rsid w:val="00DE3D64"/>
    <w:rsid w:val="00DE53C8"/>
    <w:rsid w:val="00DE5733"/>
    <w:rsid w:val="00DE7D24"/>
    <w:rsid w:val="00DF0ADB"/>
    <w:rsid w:val="00DF111D"/>
    <w:rsid w:val="00DF46F5"/>
    <w:rsid w:val="00DF715E"/>
    <w:rsid w:val="00DF76D2"/>
    <w:rsid w:val="00E03179"/>
    <w:rsid w:val="00E05AF7"/>
    <w:rsid w:val="00E0671E"/>
    <w:rsid w:val="00E102BD"/>
    <w:rsid w:val="00E124F2"/>
    <w:rsid w:val="00E1342E"/>
    <w:rsid w:val="00E143B4"/>
    <w:rsid w:val="00E173BD"/>
    <w:rsid w:val="00E1744A"/>
    <w:rsid w:val="00E175A1"/>
    <w:rsid w:val="00E20156"/>
    <w:rsid w:val="00E208F2"/>
    <w:rsid w:val="00E21663"/>
    <w:rsid w:val="00E24740"/>
    <w:rsid w:val="00E247E6"/>
    <w:rsid w:val="00E31699"/>
    <w:rsid w:val="00E31E6A"/>
    <w:rsid w:val="00E323EF"/>
    <w:rsid w:val="00E33CA2"/>
    <w:rsid w:val="00E36934"/>
    <w:rsid w:val="00E36BA3"/>
    <w:rsid w:val="00E41048"/>
    <w:rsid w:val="00E43929"/>
    <w:rsid w:val="00E43BF1"/>
    <w:rsid w:val="00E45B62"/>
    <w:rsid w:val="00E45EFB"/>
    <w:rsid w:val="00E50158"/>
    <w:rsid w:val="00E513CB"/>
    <w:rsid w:val="00E54716"/>
    <w:rsid w:val="00E614B2"/>
    <w:rsid w:val="00E63F25"/>
    <w:rsid w:val="00E64D4F"/>
    <w:rsid w:val="00E65AC1"/>
    <w:rsid w:val="00E65BE4"/>
    <w:rsid w:val="00E6614D"/>
    <w:rsid w:val="00E66BEF"/>
    <w:rsid w:val="00E66C7F"/>
    <w:rsid w:val="00E70840"/>
    <w:rsid w:val="00E70896"/>
    <w:rsid w:val="00E81276"/>
    <w:rsid w:val="00E83142"/>
    <w:rsid w:val="00E831BD"/>
    <w:rsid w:val="00E832C8"/>
    <w:rsid w:val="00E92CAC"/>
    <w:rsid w:val="00E9605A"/>
    <w:rsid w:val="00E9754B"/>
    <w:rsid w:val="00E97F50"/>
    <w:rsid w:val="00EA0263"/>
    <w:rsid w:val="00EA120B"/>
    <w:rsid w:val="00EA2E5F"/>
    <w:rsid w:val="00EA30A6"/>
    <w:rsid w:val="00EB1491"/>
    <w:rsid w:val="00EB1F54"/>
    <w:rsid w:val="00EB2BCD"/>
    <w:rsid w:val="00EB3FD3"/>
    <w:rsid w:val="00EC4C18"/>
    <w:rsid w:val="00EC6914"/>
    <w:rsid w:val="00EC6B6C"/>
    <w:rsid w:val="00EC6F88"/>
    <w:rsid w:val="00ED2D83"/>
    <w:rsid w:val="00ED4488"/>
    <w:rsid w:val="00ED6A6D"/>
    <w:rsid w:val="00ED6E77"/>
    <w:rsid w:val="00EE034B"/>
    <w:rsid w:val="00EE135B"/>
    <w:rsid w:val="00EF3B06"/>
    <w:rsid w:val="00EF66D6"/>
    <w:rsid w:val="00F06ED3"/>
    <w:rsid w:val="00F07243"/>
    <w:rsid w:val="00F139AD"/>
    <w:rsid w:val="00F173F4"/>
    <w:rsid w:val="00F205B7"/>
    <w:rsid w:val="00F2065B"/>
    <w:rsid w:val="00F223F0"/>
    <w:rsid w:val="00F23BFE"/>
    <w:rsid w:val="00F25236"/>
    <w:rsid w:val="00F319A3"/>
    <w:rsid w:val="00F35A9D"/>
    <w:rsid w:val="00F369E9"/>
    <w:rsid w:val="00F42C35"/>
    <w:rsid w:val="00F4302B"/>
    <w:rsid w:val="00F446BA"/>
    <w:rsid w:val="00F452F1"/>
    <w:rsid w:val="00F46C57"/>
    <w:rsid w:val="00F5107C"/>
    <w:rsid w:val="00F548F9"/>
    <w:rsid w:val="00F6354C"/>
    <w:rsid w:val="00F6376C"/>
    <w:rsid w:val="00F63A57"/>
    <w:rsid w:val="00F650E5"/>
    <w:rsid w:val="00F664BD"/>
    <w:rsid w:val="00F668FF"/>
    <w:rsid w:val="00F6784A"/>
    <w:rsid w:val="00F77D6A"/>
    <w:rsid w:val="00F80DCF"/>
    <w:rsid w:val="00F822DB"/>
    <w:rsid w:val="00F83278"/>
    <w:rsid w:val="00F83D01"/>
    <w:rsid w:val="00F9110C"/>
    <w:rsid w:val="00F91774"/>
    <w:rsid w:val="00F95011"/>
    <w:rsid w:val="00F97441"/>
    <w:rsid w:val="00FA1407"/>
    <w:rsid w:val="00FA1915"/>
    <w:rsid w:val="00FA196D"/>
    <w:rsid w:val="00FA3CF1"/>
    <w:rsid w:val="00FA46FB"/>
    <w:rsid w:val="00FA530D"/>
    <w:rsid w:val="00FA648F"/>
    <w:rsid w:val="00FA6638"/>
    <w:rsid w:val="00FB01A9"/>
    <w:rsid w:val="00FB35B7"/>
    <w:rsid w:val="00FB4DF8"/>
    <w:rsid w:val="00FC0E49"/>
    <w:rsid w:val="00FC0E5A"/>
    <w:rsid w:val="00FC167C"/>
    <w:rsid w:val="00FC29CB"/>
    <w:rsid w:val="00FC3A57"/>
    <w:rsid w:val="00FC3D28"/>
    <w:rsid w:val="00FC44B7"/>
    <w:rsid w:val="00FD00AF"/>
    <w:rsid w:val="00FD0139"/>
    <w:rsid w:val="00FD0276"/>
    <w:rsid w:val="00FD231E"/>
    <w:rsid w:val="00FD3460"/>
    <w:rsid w:val="00FD4F11"/>
    <w:rsid w:val="00FD5278"/>
    <w:rsid w:val="00FD5A20"/>
    <w:rsid w:val="00FD5A71"/>
    <w:rsid w:val="00FE36A2"/>
    <w:rsid w:val="00FE4F2F"/>
    <w:rsid w:val="00FE7760"/>
    <w:rsid w:val="00FF0897"/>
    <w:rsid w:val="00FF21C1"/>
    <w:rsid w:val="00FF3526"/>
    <w:rsid w:val="00FF3F62"/>
    <w:rsid w:val="00FF4734"/>
    <w:rsid w:val="00FF4808"/>
    <w:rsid w:val="00FF4ED7"/>
    <w:rsid w:val="00FF5B81"/>
    <w:rsid w:val="00FF5BFD"/>
    <w:rsid w:val="06827B12"/>
    <w:rsid w:val="0A399486"/>
    <w:rsid w:val="0A59D78A"/>
    <w:rsid w:val="0B86E213"/>
    <w:rsid w:val="0F2AF849"/>
    <w:rsid w:val="101771FA"/>
    <w:rsid w:val="12130D52"/>
    <w:rsid w:val="1C53BF3B"/>
    <w:rsid w:val="1EE5E8C0"/>
    <w:rsid w:val="2040F9A8"/>
    <w:rsid w:val="22692AF7"/>
    <w:rsid w:val="227F022E"/>
    <w:rsid w:val="24B8FF21"/>
    <w:rsid w:val="281B544B"/>
    <w:rsid w:val="282BC96B"/>
    <w:rsid w:val="2C6B47AA"/>
    <w:rsid w:val="2CB06DB7"/>
    <w:rsid w:val="365D9CF4"/>
    <w:rsid w:val="36B29992"/>
    <w:rsid w:val="371B0723"/>
    <w:rsid w:val="3726ABD9"/>
    <w:rsid w:val="3882969C"/>
    <w:rsid w:val="392A8992"/>
    <w:rsid w:val="3E9551C6"/>
    <w:rsid w:val="42063C6E"/>
    <w:rsid w:val="471CDC59"/>
    <w:rsid w:val="48345DAC"/>
    <w:rsid w:val="497823D1"/>
    <w:rsid w:val="4B74E59C"/>
    <w:rsid w:val="4C500381"/>
    <w:rsid w:val="4D1EB097"/>
    <w:rsid w:val="4F2FDA83"/>
    <w:rsid w:val="50EFB30C"/>
    <w:rsid w:val="52307524"/>
    <w:rsid w:val="535BFA50"/>
    <w:rsid w:val="53C971EB"/>
    <w:rsid w:val="551A6D3B"/>
    <w:rsid w:val="59321075"/>
    <w:rsid w:val="5C1121ED"/>
    <w:rsid w:val="5C33161E"/>
    <w:rsid w:val="5CA80D37"/>
    <w:rsid w:val="5E115070"/>
    <w:rsid w:val="5EA2CC27"/>
    <w:rsid w:val="5EFE9DC9"/>
    <w:rsid w:val="5F9079C7"/>
    <w:rsid w:val="6492CE02"/>
    <w:rsid w:val="65B8E4D1"/>
    <w:rsid w:val="662AC317"/>
    <w:rsid w:val="66699F58"/>
    <w:rsid w:val="6913CB0A"/>
    <w:rsid w:val="6CC02459"/>
    <w:rsid w:val="6EAC0FDB"/>
    <w:rsid w:val="70CD02DC"/>
    <w:rsid w:val="77912D8D"/>
    <w:rsid w:val="77B9BB8B"/>
    <w:rsid w:val="79DC6E60"/>
    <w:rsid w:val="7A787D09"/>
    <w:rsid w:val="7C7219A8"/>
    <w:rsid w:val="7DAA54D9"/>
    <w:rsid w:val="7DCD3FD9"/>
    <w:rsid w:val="7FF18C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4:docId w14:val="23187C39"/>
  <w15:chartTrackingRefBased/>
  <w15:docId w15:val="{31B9A5EE-8CA1-4CF0-8B4D-8FAD3626E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nhideWhenUsed="1"/>
    <w:lsdException w:name="toc 8" w:semiHidden="1" w:uiPriority="16"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36"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4540"/>
  </w:style>
  <w:style w:type="paragraph" w:styleId="Heading1">
    <w:name w:val="heading 1"/>
    <w:basedOn w:val="Normal"/>
    <w:next w:val="Normal"/>
    <w:link w:val="Heading1Char"/>
    <w:uiPriority w:val="99"/>
    <w:qFormat/>
    <w:rsid w:val="00322AE5"/>
    <w:pPr>
      <w:keepNext/>
      <w:keepLines/>
      <w:tabs>
        <w:tab w:val="num" w:pos="926"/>
      </w:tabs>
      <w:spacing w:before="240" w:after="0"/>
      <w:ind w:left="926" w:hanging="36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9"/>
    <w:unhideWhenUsed/>
    <w:qFormat/>
    <w:rsid w:val="00322AE5"/>
    <w:pPr>
      <w:keepNext/>
      <w:keepLines/>
      <w:numPr>
        <w:numId w:val="18"/>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9"/>
    <w:unhideWhenUsed/>
    <w:qFormat/>
    <w:rsid w:val="00322AE5"/>
    <w:pPr>
      <w:keepNext/>
      <w:keepLines/>
      <w:tabs>
        <w:tab w:val="num" w:pos="926"/>
      </w:tabs>
      <w:spacing w:before="40" w:after="0"/>
      <w:ind w:left="926" w:hanging="36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9"/>
    <w:qFormat/>
    <w:rsid w:val="00423CBD"/>
    <w:pPr>
      <w:keepNext/>
      <w:tabs>
        <w:tab w:val="num" w:pos="864"/>
        <w:tab w:val="num" w:pos="926"/>
      </w:tabs>
      <w:spacing w:before="240" w:after="60" w:line="240" w:lineRule="auto"/>
      <w:ind w:left="926" w:hanging="360"/>
      <w:outlineLvl w:val="3"/>
    </w:pPr>
    <w:rPr>
      <w:rFonts w:ascii="Arial" w:eastAsia="Times New Roman" w:hAnsi="Arial" w:cs="Times New Roman"/>
      <w:b/>
      <w:bCs/>
      <w:sz w:val="24"/>
      <w:szCs w:val="28"/>
    </w:rPr>
  </w:style>
  <w:style w:type="paragraph" w:styleId="Heading5">
    <w:name w:val="heading 5"/>
    <w:basedOn w:val="Normal"/>
    <w:next w:val="Normal"/>
    <w:link w:val="Heading5Char"/>
    <w:uiPriority w:val="99"/>
    <w:qFormat/>
    <w:rsid w:val="00423CBD"/>
    <w:pPr>
      <w:tabs>
        <w:tab w:val="num" w:pos="926"/>
        <w:tab w:val="num" w:pos="1008"/>
      </w:tabs>
      <w:spacing w:before="240" w:after="60" w:line="240" w:lineRule="auto"/>
      <w:ind w:left="926" w:hanging="360"/>
      <w:outlineLvl w:val="4"/>
    </w:pPr>
    <w:rPr>
      <w:rFonts w:ascii="Arial" w:eastAsia="Times New Roman" w:hAnsi="Arial" w:cs="Arial"/>
      <w:b/>
      <w:bCs/>
      <w:iCs/>
      <w:sz w:val="24"/>
      <w:szCs w:val="26"/>
    </w:rPr>
  </w:style>
  <w:style w:type="paragraph" w:styleId="Heading6">
    <w:name w:val="heading 6"/>
    <w:basedOn w:val="Normal"/>
    <w:next w:val="Normal"/>
    <w:link w:val="Heading6Char"/>
    <w:uiPriority w:val="99"/>
    <w:qFormat/>
    <w:rsid w:val="00423CBD"/>
    <w:pPr>
      <w:tabs>
        <w:tab w:val="num" w:pos="926"/>
        <w:tab w:val="num" w:pos="1152"/>
      </w:tabs>
      <w:spacing w:before="240" w:after="60" w:line="240" w:lineRule="auto"/>
      <w:ind w:left="926" w:hanging="360"/>
      <w:outlineLvl w:val="5"/>
    </w:pPr>
    <w:rPr>
      <w:rFonts w:ascii="Arial" w:eastAsia="Times New Roman" w:hAnsi="Arial" w:cs="Times New Roman"/>
      <w:b/>
      <w:bCs/>
      <w:sz w:val="24"/>
    </w:rPr>
  </w:style>
  <w:style w:type="paragraph" w:styleId="Heading7">
    <w:name w:val="heading 7"/>
    <w:basedOn w:val="Normal"/>
    <w:next w:val="Normal"/>
    <w:link w:val="Heading7Char"/>
    <w:uiPriority w:val="99"/>
    <w:qFormat/>
    <w:rsid w:val="00423CBD"/>
    <w:pPr>
      <w:tabs>
        <w:tab w:val="num" w:pos="926"/>
        <w:tab w:val="num" w:pos="1296"/>
      </w:tabs>
      <w:spacing w:before="240" w:after="60" w:line="240" w:lineRule="auto"/>
      <w:ind w:left="926" w:hanging="360"/>
      <w:outlineLvl w:val="6"/>
    </w:pPr>
    <w:rPr>
      <w:rFonts w:ascii="Arial" w:eastAsia="Times New Roman" w:hAnsi="Arial" w:cs="Times New Roman"/>
      <w:b/>
      <w:sz w:val="24"/>
      <w:szCs w:val="24"/>
    </w:rPr>
  </w:style>
  <w:style w:type="paragraph" w:styleId="Heading8">
    <w:name w:val="heading 8"/>
    <w:basedOn w:val="Normal"/>
    <w:next w:val="Normal"/>
    <w:link w:val="Heading8Char"/>
    <w:uiPriority w:val="99"/>
    <w:qFormat/>
    <w:rsid w:val="00423CBD"/>
    <w:pPr>
      <w:tabs>
        <w:tab w:val="num" w:pos="926"/>
        <w:tab w:val="num" w:pos="1440"/>
      </w:tabs>
      <w:spacing w:before="240" w:after="60" w:line="240" w:lineRule="auto"/>
      <w:ind w:left="926" w:hanging="360"/>
      <w:outlineLvl w:val="7"/>
    </w:pPr>
    <w:rPr>
      <w:rFonts w:ascii="Arial" w:eastAsia="Times New Roman" w:hAnsi="Arial" w:cs="Times New Roman"/>
      <w:b/>
      <w:iCs/>
      <w:sz w:val="24"/>
      <w:szCs w:val="24"/>
    </w:rPr>
  </w:style>
  <w:style w:type="paragraph" w:styleId="Heading9">
    <w:name w:val="heading 9"/>
    <w:basedOn w:val="Normal"/>
    <w:next w:val="Normal"/>
    <w:link w:val="Heading9Char"/>
    <w:uiPriority w:val="99"/>
    <w:qFormat/>
    <w:rsid w:val="00423CBD"/>
    <w:pPr>
      <w:tabs>
        <w:tab w:val="num" w:pos="926"/>
        <w:tab w:val="num" w:pos="1584"/>
      </w:tabs>
      <w:spacing w:before="240" w:after="60" w:line="240" w:lineRule="auto"/>
      <w:ind w:left="926" w:hanging="360"/>
      <w:outlineLvl w:val="8"/>
    </w:pPr>
    <w:rPr>
      <w:rFonts w:ascii="Arial" w:eastAsia="Times New Roman" w:hAnsi="Arial" w:cs="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7D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7D85"/>
  </w:style>
  <w:style w:type="paragraph" w:styleId="Footer">
    <w:name w:val="footer"/>
    <w:basedOn w:val="Normal"/>
    <w:link w:val="FooterChar"/>
    <w:uiPriority w:val="99"/>
    <w:unhideWhenUsed/>
    <w:rsid w:val="00117D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7D85"/>
  </w:style>
  <w:style w:type="character" w:styleId="PlaceholderText">
    <w:name w:val="Placeholder Text"/>
    <w:basedOn w:val="DefaultParagraphFont"/>
    <w:uiPriority w:val="99"/>
    <w:semiHidden/>
    <w:rsid w:val="00117D85"/>
    <w:rPr>
      <w:color w:val="808080"/>
    </w:rPr>
  </w:style>
  <w:style w:type="paragraph" w:styleId="BodyText">
    <w:name w:val="Body Text"/>
    <w:basedOn w:val="Normal"/>
    <w:link w:val="BodyTextChar"/>
    <w:uiPriority w:val="99"/>
    <w:rsid w:val="00322AE5"/>
    <w:pPr>
      <w:spacing w:after="0" w:line="240" w:lineRule="auto"/>
    </w:pPr>
    <w:rPr>
      <w:rFonts w:ascii="Arial" w:eastAsia="Times New Roman" w:hAnsi="Arial" w:cs="Arial"/>
      <w:b/>
      <w:bCs/>
      <w:szCs w:val="24"/>
    </w:rPr>
  </w:style>
  <w:style w:type="character" w:customStyle="1" w:styleId="BodyTextChar">
    <w:name w:val="Body Text Char"/>
    <w:basedOn w:val="DefaultParagraphFont"/>
    <w:link w:val="BodyText"/>
    <w:uiPriority w:val="99"/>
    <w:rsid w:val="00322AE5"/>
    <w:rPr>
      <w:rFonts w:ascii="Arial" w:eastAsia="Times New Roman" w:hAnsi="Arial" w:cs="Arial"/>
      <w:b/>
      <w:bCs/>
      <w:szCs w:val="24"/>
    </w:rPr>
  </w:style>
  <w:style w:type="paragraph" w:styleId="TOC1">
    <w:name w:val="toc 1"/>
    <w:basedOn w:val="Normal"/>
    <w:next w:val="Heading3"/>
    <w:autoRedefine/>
    <w:uiPriority w:val="39"/>
    <w:rsid w:val="00322AE5"/>
    <w:pPr>
      <w:tabs>
        <w:tab w:val="right" w:pos="9344"/>
      </w:tabs>
      <w:spacing w:after="0" w:line="240" w:lineRule="auto"/>
      <w:jc w:val="both"/>
    </w:pPr>
    <w:rPr>
      <w:rFonts w:ascii="Arial" w:eastAsia="Times New Roman" w:hAnsi="Arial" w:cs="Arial"/>
      <w:b/>
      <w:noProof/>
      <w:color w:val="002060"/>
      <w:sz w:val="28"/>
      <w:szCs w:val="24"/>
    </w:rPr>
  </w:style>
  <w:style w:type="character" w:customStyle="1" w:styleId="Heading3Char">
    <w:name w:val="Heading 3 Char"/>
    <w:basedOn w:val="DefaultParagraphFont"/>
    <w:link w:val="Heading3"/>
    <w:uiPriority w:val="99"/>
    <w:rsid w:val="00322AE5"/>
    <w:rPr>
      <w:rFonts w:asciiTheme="majorHAnsi" w:eastAsiaTheme="majorEastAsia" w:hAnsiTheme="majorHAnsi" w:cstheme="majorBidi"/>
      <w:color w:val="1F4D78" w:themeColor="accent1" w:themeShade="7F"/>
      <w:sz w:val="24"/>
      <w:szCs w:val="24"/>
    </w:rPr>
  </w:style>
  <w:style w:type="character" w:customStyle="1" w:styleId="Heading1Char">
    <w:name w:val="Heading 1 Char"/>
    <w:basedOn w:val="DefaultParagraphFont"/>
    <w:link w:val="Heading1"/>
    <w:uiPriority w:val="99"/>
    <w:rsid w:val="00322AE5"/>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322AE5"/>
    <w:pPr>
      <w:outlineLvl w:val="9"/>
    </w:pPr>
  </w:style>
  <w:style w:type="character" w:styleId="Hyperlink">
    <w:name w:val="Hyperlink"/>
    <w:basedOn w:val="DefaultParagraphFont"/>
    <w:uiPriority w:val="99"/>
    <w:unhideWhenUsed/>
    <w:rsid w:val="00322AE5"/>
    <w:rPr>
      <w:color w:val="0563C1" w:themeColor="hyperlink"/>
      <w:u w:val="single"/>
    </w:rPr>
  </w:style>
  <w:style w:type="paragraph" w:styleId="TOC2">
    <w:name w:val="toc 2"/>
    <w:basedOn w:val="Normal"/>
    <w:next w:val="Normal"/>
    <w:autoRedefine/>
    <w:uiPriority w:val="39"/>
    <w:unhideWhenUsed/>
    <w:rsid w:val="0020146A"/>
    <w:pPr>
      <w:spacing w:after="100" w:line="264" w:lineRule="auto"/>
      <w:ind w:left="200"/>
    </w:pPr>
    <w:rPr>
      <w:rFonts w:eastAsiaTheme="minorEastAsia"/>
      <w:b/>
      <w:sz w:val="24"/>
      <w:szCs w:val="20"/>
    </w:rPr>
  </w:style>
  <w:style w:type="character" w:customStyle="1" w:styleId="Heading2Char">
    <w:name w:val="Heading 2 Char"/>
    <w:basedOn w:val="DefaultParagraphFont"/>
    <w:link w:val="Heading2"/>
    <w:uiPriority w:val="99"/>
    <w:rsid w:val="00322AE5"/>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9"/>
    <w:rsid w:val="00423CBD"/>
    <w:rPr>
      <w:rFonts w:ascii="Arial" w:eastAsia="Times New Roman" w:hAnsi="Arial" w:cs="Times New Roman"/>
      <w:b/>
      <w:bCs/>
      <w:sz w:val="24"/>
      <w:szCs w:val="28"/>
    </w:rPr>
  </w:style>
  <w:style w:type="character" w:customStyle="1" w:styleId="Heading5Char">
    <w:name w:val="Heading 5 Char"/>
    <w:basedOn w:val="DefaultParagraphFont"/>
    <w:link w:val="Heading5"/>
    <w:uiPriority w:val="99"/>
    <w:rsid w:val="00423CBD"/>
    <w:rPr>
      <w:rFonts w:ascii="Arial" w:eastAsia="Times New Roman" w:hAnsi="Arial" w:cs="Arial"/>
      <w:b/>
      <w:bCs/>
      <w:iCs/>
      <w:sz w:val="24"/>
      <w:szCs w:val="26"/>
    </w:rPr>
  </w:style>
  <w:style w:type="character" w:customStyle="1" w:styleId="Heading6Char">
    <w:name w:val="Heading 6 Char"/>
    <w:basedOn w:val="DefaultParagraphFont"/>
    <w:link w:val="Heading6"/>
    <w:uiPriority w:val="99"/>
    <w:rsid w:val="00423CBD"/>
    <w:rPr>
      <w:rFonts w:ascii="Arial" w:eastAsia="Times New Roman" w:hAnsi="Arial" w:cs="Times New Roman"/>
      <w:b/>
      <w:bCs/>
      <w:sz w:val="24"/>
    </w:rPr>
  </w:style>
  <w:style w:type="character" w:customStyle="1" w:styleId="Heading7Char">
    <w:name w:val="Heading 7 Char"/>
    <w:basedOn w:val="DefaultParagraphFont"/>
    <w:link w:val="Heading7"/>
    <w:uiPriority w:val="99"/>
    <w:rsid w:val="00423CBD"/>
    <w:rPr>
      <w:rFonts w:ascii="Arial" w:eastAsia="Times New Roman" w:hAnsi="Arial" w:cs="Times New Roman"/>
      <w:b/>
      <w:sz w:val="24"/>
      <w:szCs w:val="24"/>
    </w:rPr>
  </w:style>
  <w:style w:type="character" w:customStyle="1" w:styleId="Heading8Char">
    <w:name w:val="Heading 8 Char"/>
    <w:basedOn w:val="DefaultParagraphFont"/>
    <w:link w:val="Heading8"/>
    <w:uiPriority w:val="99"/>
    <w:rsid w:val="00423CBD"/>
    <w:rPr>
      <w:rFonts w:ascii="Arial" w:eastAsia="Times New Roman" w:hAnsi="Arial" w:cs="Times New Roman"/>
      <w:b/>
      <w:iCs/>
      <w:sz w:val="24"/>
      <w:szCs w:val="24"/>
    </w:rPr>
  </w:style>
  <w:style w:type="character" w:customStyle="1" w:styleId="Heading9Char">
    <w:name w:val="Heading 9 Char"/>
    <w:basedOn w:val="DefaultParagraphFont"/>
    <w:link w:val="Heading9"/>
    <w:uiPriority w:val="99"/>
    <w:rsid w:val="00423CBD"/>
    <w:rPr>
      <w:rFonts w:ascii="Arial" w:eastAsia="Times New Roman" w:hAnsi="Arial" w:cs="Arial"/>
      <w:b/>
      <w:sz w:val="24"/>
    </w:rPr>
  </w:style>
  <w:style w:type="character" w:styleId="PageNumber">
    <w:name w:val="page number"/>
    <w:basedOn w:val="DefaultParagraphFont"/>
    <w:uiPriority w:val="99"/>
    <w:rsid w:val="00423CBD"/>
  </w:style>
  <w:style w:type="paragraph" w:styleId="TOC3">
    <w:name w:val="toc 3"/>
    <w:basedOn w:val="Normal"/>
    <w:next w:val="Normal"/>
    <w:autoRedefine/>
    <w:uiPriority w:val="39"/>
    <w:rsid w:val="008479F2"/>
    <w:pPr>
      <w:spacing w:after="0" w:line="240" w:lineRule="auto"/>
      <w:ind w:left="480"/>
    </w:pPr>
    <w:rPr>
      <w:rFonts w:ascii="Arial" w:eastAsia="Times New Roman" w:hAnsi="Arial" w:cs="Arial"/>
      <w:sz w:val="20"/>
      <w:szCs w:val="24"/>
    </w:rPr>
  </w:style>
  <w:style w:type="paragraph" w:styleId="TOC4">
    <w:name w:val="toc 4"/>
    <w:basedOn w:val="Normal"/>
    <w:next w:val="Normal"/>
    <w:autoRedefine/>
    <w:uiPriority w:val="39"/>
    <w:semiHidden/>
    <w:rsid w:val="00423CBD"/>
    <w:pPr>
      <w:spacing w:after="0" w:line="240" w:lineRule="auto"/>
      <w:ind w:left="720"/>
    </w:pPr>
    <w:rPr>
      <w:rFonts w:ascii="Arial" w:eastAsia="Times New Roman" w:hAnsi="Arial" w:cs="Arial"/>
      <w:b/>
      <w:sz w:val="24"/>
      <w:szCs w:val="24"/>
    </w:rPr>
  </w:style>
  <w:style w:type="paragraph" w:styleId="TOC5">
    <w:name w:val="toc 5"/>
    <w:basedOn w:val="Normal"/>
    <w:next w:val="Normal"/>
    <w:autoRedefine/>
    <w:uiPriority w:val="39"/>
    <w:semiHidden/>
    <w:rsid w:val="00423CBD"/>
    <w:pPr>
      <w:spacing w:after="0" w:line="240" w:lineRule="auto"/>
      <w:ind w:left="960"/>
    </w:pPr>
    <w:rPr>
      <w:rFonts w:ascii="Arial" w:eastAsia="Times New Roman" w:hAnsi="Arial" w:cs="Arial"/>
      <w:b/>
      <w:sz w:val="24"/>
      <w:szCs w:val="24"/>
    </w:rPr>
  </w:style>
  <w:style w:type="paragraph" w:styleId="TOC6">
    <w:name w:val="toc 6"/>
    <w:basedOn w:val="Normal"/>
    <w:next w:val="Normal"/>
    <w:autoRedefine/>
    <w:uiPriority w:val="39"/>
    <w:semiHidden/>
    <w:rsid w:val="00423CBD"/>
    <w:pPr>
      <w:spacing w:after="0" w:line="240" w:lineRule="auto"/>
      <w:ind w:left="1200"/>
    </w:pPr>
    <w:rPr>
      <w:rFonts w:ascii="Arial" w:eastAsia="Times New Roman" w:hAnsi="Arial" w:cs="Arial"/>
      <w:b/>
      <w:sz w:val="24"/>
      <w:szCs w:val="24"/>
    </w:rPr>
  </w:style>
  <w:style w:type="paragraph" w:styleId="TOC7">
    <w:name w:val="toc 7"/>
    <w:basedOn w:val="Normal"/>
    <w:next w:val="Normal"/>
    <w:autoRedefine/>
    <w:uiPriority w:val="99"/>
    <w:semiHidden/>
    <w:rsid w:val="00423CBD"/>
    <w:pPr>
      <w:spacing w:after="0" w:line="240" w:lineRule="auto"/>
      <w:ind w:left="1440"/>
    </w:pPr>
    <w:rPr>
      <w:rFonts w:ascii="Arial" w:eastAsia="Times New Roman" w:hAnsi="Arial" w:cs="Arial"/>
      <w:b/>
      <w:sz w:val="24"/>
      <w:szCs w:val="24"/>
    </w:rPr>
  </w:style>
  <w:style w:type="paragraph" w:styleId="TOC8">
    <w:name w:val="toc 8"/>
    <w:basedOn w:val="Normal"/>
    <w:next w:val="Normal"/>
    <w:autoRedefine/>
    <w:uiPriority w:val="16"/>
    <w:semiHidden/>
    <w:rsid w:val="00423CBD"/>
    <w:pPr>
      <w:spacing w:after="0" w:line="240" w:lineRule="auto"/>
      <w:ind w:left="1680"/>
    </w:pPr>
    <w:rPr>
      <w:rFonts w:ascii="Arial" w:eastAsia="Times New Roman" w:hAnsi="Arial" w:cs="Arial"/>
      <w:b/>
      <w:sz w:val="24"/>
      <w:szCs w:val="24"/>
    </w:rPr>
  </w:style>
  <w:style w:type="paragraph" w:styleId="TOC9">
    <w:name w:val="toc 9"/>
    <w:basedOn w:val="Normal"/>
    <w:next w:val="Normal"/>
    <w:autoRedefine/>
    <w:uiPriority w:val="99"/>
    <w:semiHidden/>
    <w:rsid w:val="00423CBD"/>
    <w:pPr>
      <w:spacing w:after="0" w:line="240" w:lineRule="auto"/>
      <w:ind w:left="1920"/>
    </w:pPr>
    <w:rPr>
      <w:rFonts w:ascii="Arial" w:eastAsia="Times New Roman" w:hAnsi="Arial" w:cs="Arial"/>
      <w:b/>
      <w:sz w:val="24"/>
      <w:szCs w:val="24"/>
    </w:rPr>
  </w:style>
  <w:style w:type="table" w:styleId="TableGrid">
    <w:name w:val="Table Grid"/>
    <w:basedOn w:val="TableNormal"/>
    <w:uiPriority w:val="1"/>
    <w:rsid w:val="00423CBD"/>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423CBD"/>
    <w:rPr>
      <w:sz w:val="16"/>
      <w:szCs w:val="16"/>
    </w:rPr>
  </w:style>
  <w:style w:type="paragraph" w:styleId="CommentText">
    <w:name w:val="annotation text"/>
    <w:basedOn w:val="Normal"/>
    <w:link w:val="CommentTextChar"/>
    <w:uiPriority w:val="99"/>
    <w:rsid w:val="00423CBD"/>
    <w:pPr>
      <w:spacing w:after="0" w:line="240" w:lineRule="auto"/>
    </w:pPr>
    <w:rPr>
      <w:rFonts w:ascii="Arial" w:eastAsia="Times New Roman" w:hAnsi="Arial" w:cs="Times New Roman"/>
      <w:sz w:val="20"/>
      <w:szCs w:val="20"/>
    </w:rPr>
  </w:style>
  <w:style w:type="character" w:customStyle="1" w:styleId="CommentTextChar">
    <w:name w:val="Comment Text Char"/>
    <w:basedOn w:val="DefaultParagraphFont"/>
    <w:link w:val="CommentText"/>
    <w:uiPriority w:val="99"/>
    <w:rsid w:val="00423CBD"/>
    <w:rPr>
      <w:rFonts w:ascii="Arial" w:eastAsia="Times New Roman" w:hAnsi="Arial" w:cs="Times New Roman"/>
      <w:sz w:val="20"/>
      <w:szCs w:val="20"/>
    </w:rPr>
  </w:style>
  <w:style w:type="paragraph" w:styleId="Caption">
    <w:name w:val="caption"/>
    <w:aliases w:val="FiguresCaption,Caption Char,Caption Char Char Char Char Char Char,Caption1,Caption Char Char Char1 Char,Caption Char Char Char1 Char Char Char,Caption2,Caption Char1,Caption Char Char Char1,Caption Char Char Char,Table Title"/>
    <w:basedOn w:val="Normal"/>
    <w:next w:val="Normal"/>
    <w:link w:val="CaptionChar2"/>
    <w:autoRedefine/>
    <w:uiPriority w:val="35"/>
    <w:qFormat/>
    <w:rsid w:val="00423CBD"/>
    <w:pPr>
      <w:keepNext/>
      <w:spacing w:after="120" w:line="240" w:lineRule="auto"/>
      <w:jc w:val="center"/>
    </w:pPr>
    <w:rPr>
      <w:rFonts w:ascii="Arial" w:eastAsia="Times New Roman" w:hAnsi="Arial" w:cs="Times New Roman"/>
      <w:b/>
      <w:noProof/>
      <w:color w:val="548DD4"/>
      <w:szCs w:val="20"/>
      <w:lang w:eastAsia="en-GB"/>
    </w:rPr>
  </w:style>
  <w:style w:type="character" w:customStyle="1" w:styleId="CaptionChar2">
    <w:name w:val="Caption Char2"/>
    <w:aliases w:val="FiguresCaption Char,Caption Char Char,Caption Char Char Char Char Char Char Char,Caption1 Char,Caption Char Char Char1 Char Char,Caption Char Char Char1 Char Char Char Char,Caption2 Char,Caption Char1 Char,Caption Char Char Char1 Char1"/>
    <w:link w:val="Caption"/>
    <w:uiPriority w:val="35"/>
    <w:locked/>
    <w:rsid w:val="00423CBD"/>
    <w:rPr>
      <w:rFonts w:ascii="Arial" w:eastAsia="Times New Roman" w:hAnsi="Arial" w:cs="Times New Roman"/>
      <w:b/>
      <w:noProof/>
      <w:color w:val="548DD4"/>
      <w:szCs w:val="20"/>
      <w:lang w:eastAsia="en-GB"/>
    </w:rPr>
  </w:style>
  <w:style w:type="paragraph" w:customStyle="1" w:styleId="Style1-body">
    <w:name w:val="Style1-body"/>
    <w:basedOn w:val="Normal"/>
    <w:link w:val="Style1-bodyChar"/>
    <w:qFormat/>
    <w:rsid w:val="00423CBD"/>
    <w:pPr>
      <w:spacing w:before="120" w:after="120" w:line="280" w:lineRule="atLeast"/>
      <w:jc w:val="both"/>
    </w:pPr>
    <w:rPr>
      <w:rFonts w:ascii="Arial" w:eastAsia="Times New Roman" w:hAnsi="Arial" w:cs="Arial"/>
      <w:noProof/>
      <w:szCs w:val="20"/>
      <w:lang w:eastAsia="en-GB"/>
    </w:rPr>
  </w:style>
  <w:style w:type="paragraph" w:styleId="EndnoteText">
    <w:name w:val="endnote text"/>
    <w:basedOn w:val="Normal"/>
    <w:link w:val="EndnoteTextChar"/>
    <w:uiPriority w:val="99"/>
    <w:rsid w:val="00423CBD"/>
    <w:pPr>
      <w:spacing w:after="0" w:line="240" w:lineRule="auto"/>
    </w:pPr>
    <w:rPr>
      <w:rFonts w:ascii="Arial" w:eastAsia="Times New Roman" w:hAnsi="Arial" w:cs="Times New Roman"/>
      <w:sz w:val="20"/>
      <w:szCs w:val="20"/>
      <w:lang w:eastAsia="fr-CA"/>
    </w:rPr>
  </w:style>
  <w:style w:type="character" w:customStyle="1" w:styleId="EndnoteTextChar">
    <w:name w:val="Endnote Text Char"/>
    <w:basedOn w:val="DefaultParagraphFont"/>
    <w:link w:val="EndnoteText"/>
    <w:uiPriority w:val="99"/>
    <w:rsid w:val="00423CBD"/>
    <w:rPr>
      <w:rFonts w:ascii="Arial" w:eastAsia="Times New Roman" w:hAnsi="Arial" w:cs="Times New Roman"/>
      <w:sz w:val="20"/>
      <w:szCs w:val="20"/>
      <w:lang w:eastAsia="fr-CA"/>
    </w:rPr>
  </w:style>
  <w:style w:type="character" w:customStyle="1" w:styleId="Style1-bodyChar">
    <w:name w:val="Style1-body Char"/>
    <w:link w:val="Style1-body"/>
    <w:rsid w:val="00423CBD"/>
    <w:rPr>
      <w:rFonts w:ascii="Arial" w:eastAsia="Times New Roman" w:hAnsi="Arial" w:cs="Arial"/>
      <w:noProof/>
      <w:szCs w:val="20"/>
      <w:lang w:eastAsia="en-GB"/>
    </w:rPr>
  </w:style>
  <w:style w:type="character" w:styleId="EndnoteReference">
    <w:name w:val="endnote reference"/>
    <w:uiPriority w:val="99"/>
    <w:rsid w:val="00423CBD"/>
    <w:rPr>
      <w:vertAlign w:val="superscript"/>
    </w:rPr>
  </w:style>
  <w:style w:type="paragraph" w:styleId="BalloonText">
    <w:name w:val="Balloon Text"/>
    <w:basedOn w:val="Normal"/>
    <w:link w:val="BalloonTextChar"/>
    <w:uiPriority w:val="99"/>
    <w:rsid w:val="00423CBD"/>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rsid w:val="00423CBD"/>
    <w:rPr>
      <w:rFonts w:ascii="Tahoma" w:eastAsia="Times New Roman" w:hAnsi="Tahoma" w:cs="Tahoma"/>
      <w:sz w:val="16"/>
      <w:szCs w:val="16"/>
    </w:rPr>
  </w:style>
  <w:style w:type="paragraph" w:customStyle="1" w:styleId="Bullet1">
    <w:name w:val="Bullet1"/>
    <w:link w:val="Bullet1Char"/>
    <w:qFormat/>
    <w:locked/>
    <w:rsid w:val="00423CBD"/>
    <w:pPr>
      <w:numPr>
        <w:numId w:val="3"/>
      </w:numPr>
      <w:spacing w:before="120" w:after="120" w:line="280" w:lineRule="atLeast"/>
      <w:contextualSpacing/>
      <w:jc w:val="both"/>
    </w:pPr>
    <w:rPr>
      <w:rFonts w:ascii="Arial" w:eastAsia="Times New Roman" w:hAnsi="Arial" w:cs="Arial"/>
      <w:szCs w:val="20"/>
      <w:lang w:eastAsia="en-GB"/>
    </w:rPr>
  </w:style>
  <w:style w:type="character" w:customStyle="1" w:styleId="Bullet1Char">
    <w:name w:val="Bullet1 Char"/>
    <w:link w:val="Bullet1"/>
    <w:rsid w:val="00423CBD"/>
    <w:rPr>
      <w:rFonts w:ascii="Arial" w:eastAsia="Times New Roman" w:hAnsi="Arial" w:cs="Arial"/>
      <w:szCs w:val="20"/>
      <w:lang w:eastAsia="en-GB"/>
    </w:rPr>
  </w:style>
  <w:style w:type="paragraph" w:customStyle="1" w:styleId="AECOMHeading1">
    <w:name w:val="AECOM Heading 1"/>
    <w:next w:val="AECOMHeading2"/>
    <w:qFormat/>
    <w:rsid w:val="00423CBD"/>
    <w:pPr>
      <w:pageBreakBefore/>
      <w:numPr>
        <w:numId w:val="4"/>
      </w:numPr>
      <w:spacing w:before="120" w:after="120" w:line="240" w:lineRule="auto"/>
      <w:outlineLvl w:val="0"/>
    </w:pPr>
    <w:rPr>
      <w:rFonts w:ascii="Arial Bold" w:eastAsia="Times New Roman" w:hAnsi="Arial Bold" w:cs="Arial"/>
      <w:bCs/>
      <w:caps/>
      <w:color w:val="1F497D"/>
      <w:sz w:val="28"/>
      <w:szCs w:val="24"/>
    </w:rPr>
  </w:style>
  <w:style w:type="paragraph" w:customStyle="1" w:styleId="AECOMHeading2">
    <w:name w:val="AECOM Heading 2"/>
    <w:qFormat/>
    <w:rsid w:val="00423CBD"/>
    <w:pPr>
      <w:numPr>
        <w:ilvl w:val="1"/>
        <w:numId w:val="4"/>
      </w:numPr>
      <w:tabs>
        <w:tab w:val="num" w:pos="-392"/>
      </w:tabs>
      <w:spacing w:before="120" w:after="120" w:line="240" w:lineRule="auto"/>
      <w:ind w:left="-392"/>
      <w:outlineLvl w:val="1"/>
    </w:pPr>
    <w:rPr>
      <w:rFonts w:ascii="Arial" w:eastAsia="Times New Roman" w:hAnsi="Arial" w:cs="Times New Roman"/>
      <w:b/>
      <w:color w:val="1F497D"/>
    </w:rPr>
  </w:style>
  <w:style w:type="paragraph" w:customStyle="1" w:styleId="AECOMParagraphText">
    <w:name w:val="AECOM Paragraph Text"/>
    <w:basedOn w:val="Heading3"/>
    <w:qFormat/>
    <w:rsid w:val="00423CBD"/>
    <w:pPr>
      <w:keepNext w:val="0"/>
      <w:tabs>
        <w:tab w:val="clear" w:pos="926"/>
      </w:tabs>
      <w:spacing w:before="0" w:after="120" w:line="280" w:lineRule="exact"/>
      <w:ind w:left="720"/>
      <w:jc w:val="both"/>
    </w:pPr>
    <w:rPr>
      <w:rFonts w:ascii="Arial" w:eastAsia="Times New Roman" w:hAnsi="Arial" w:cs="Times New Roman"/>
      <w:color w:val="auto"/>
      <w:sz w:val="22"/>
      <w:szCs w:val="22"/>
    </w:rPr>
  </w:style>
  <w:style w:type="paragraph" w:customStyle="1" w:styleId="AECOMSubParagraph">
    <w:name w:val="AECOM Sub Paragraph"/>
    <w:qFormat/>
    <w:rsid w:val="00423CBD"/>
    <w:pPr>
      <w:keepLines/>
      <w:numPr>
        <w:ilvl w:val="3"/>
        <w:numId w:val="4"/>
      </w:numPr>
      <w:spacing w:after="0" w:line="280" w:lineRule="exact"/>
    </w:pPr>
    <w:rPr>
      <w:rFonts w:ascii="Arial" w:eastAsia="Times New Roman" w:hAnsi="Arial" w:cs="Times New Roman"/>
    </w:rPr>
  </w:style>
  <w:style w:type="numbering" w:customStyle="1" w:styleId="AECOMNumbering">
    <w:name w:val="AECOM Numbering"/>
    <w:uiPriority w:val="99"/>
    <w:locked/>
    <w:rsid w:val="00423CBD"/>
    <w:pPr>
      <w:numPr>
        <w:numId w:val="5"/>
      </w:numPr>
    </w:pPr>
  </w:style>
  <w:style w:type="paragraph" w:styleId="CommentSubject">
    <w:name w:val="annotation subject"/>
    <w:basedOn w:val="CommentText"/>
    <w:next w:val="CommentText"/>
    <w:link w:val="CommentSubjectChar"/>
    <w:uiPriority w:val="99"/>
    <w:rsid w:val="00423CBD"/>
    <w:rPr>
      <w:rFonts w:cs="Arial"/>
      <w:b/>
      <w:bCs/>
    </w:rPr>
  </w:style>
  <w:style w:type="character" w:customStyle="1" w:styleId="CommentSubjectChar">
    <w:name w:val="Comment Subject Char"/>
    <w:basedOn w:val="CommentTextChar"/>
    <w:link w:val="CommentSubject"/>
    <w:uiPriority w:val="99"/>
    <w:rsid w:val="00423CBD"/>
    <w:rPr>
      <w:rFonts w:ascii="Arial" w:eastAsia="Times New Roman" w:hAnsi="Arial" w:cs="Arial"/>
      <w:b/>
      <w:bCs/>
      <w:sz w:val="20"/>
      <w:szCs w:val="20"/>
    </w:rPr>
  </w:style>
  <w:style w:type="paragraph" w:styleId="ListNumber">
    <w:name w:val="List Number"/>
    <w:basedOn w:val="Normal"/>
    <w:uiPriority w:val="99"/>
    <w:qFormat/>
    <w:rsid w:val="00423CBD"/>
    <w:pPr>
      <w:numPr>
        <w:numId w:val="5"/>
      </w:numPr>
      <w:spacing w:before="120" w:after="120" w:line="240" w:lineRule="auto"/>
      <w:contextualSpacing/>
    </w:pPr>
    <w:rPr>
      <w:rFonts w:ascii="Arial" w:eastAsia="Times New Roman" w:hAnsi="Arial" w:cs="Arial"/>
      <w:szCs w:val="24"/>
    </w:rPr>
  </w:style>
  <w:style w:type="table" w:styleId="GridTable4-Accent5">
    <w:name w:val="Grid Table 4 Accent 5"/>
    <w:basedOn w:val="TableNormal"/>
    <w:uiPriority w:val="49"/>
    <w:rsid w:val="00423CBD"/>
    <w:pPr>
      <w:spacing w:after="0" w:line="240" w:lineRule="auto"/>
    </w:pPr>
    <w:rPr>
      <w:rFonts w:ascii="Arial" w:eastAsia="Calibri" w:hAnsi="Arial" w:cs="Arial"/>
      <w:szCs w:val="20"/>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4-Accent1">
    <w:name w:val="Grid Table 4 Accent 1"/>
    <w:basedOn w:val="TableNormal"/>
    <w:uiPriority w:val="49"/>
    <w:rsid w:val="00423CBD"/>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GridTable5Dark-Accent1">
    <w:name w:val="Grid Table 5 Dark Accent 1"/>
    <w:basedOn w:val="TableNormal"/>
    <w:uiPriority w:val="50"/>
    <w:rsid w:val="00423CBD"/>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paragraph" w:styleId="FootnoteText">
    <w:name w:val="footnote text"/>
    <w:basedOn w:val="Normal"/>
    <w:link w:val="FootnoteTextChar"/>
    <w:uiPriority w:val="99"/>
    <w:rsid w:val="00423CBD"/>
    <w:pPr>
      <w:spacing w:after="0" w:line="240" w:lineRule="auto"/>
    </w:pPr>
    <w:rPr>
      <w:rFonts w:ascii="Arial" w:eastAsia="Times New Roman" w:hAnsi="Arial" w:cs="Arial"/>
      <w:sz w:val="20"/>
      <w:szCs w:val="20"/>
    </w:rPr>
  </w:style>
  <w:style w:type="character" w:customStyle="1" w:styleId="FootnoteTextChar">
    <w:name w:val="Footnote Text Char"/>
    <w:basedOn w:val="DefaultParagraphFont"/>
    <w:link w:val="FootnoteText"/>
    <w:uiPriority w:val="99"/>
    <w:rsid w:val="00423CBD"/>
    <w:rPr>
      <w:rFonts w:ascii="Arial" w:eastAsia="Times New Roman" w:hAnsi="Arial" w:cs="Arial"/>
      <w:sz w:val="20"/>
      <w:szCs w:val="20"/>
    </w:rPr>
  </w:style>
  <w:style w:type="character" w:styleId="FootnoteReference">
    <w:name w:val="footnote reference"/>
    <w:uiPriority w:val="99"/>
    <w:rsid w:val="00423CBD"/>
    <w:rPr>
      <w:vertAlign w:val="superscript"/>
    </w:rPr>
  </w:style>
  <w:style w:type="paragraph" w:customStyle="1" w:styleId="Broodtekst">
    <w:name w:val="Broodtekst"/>
    <w:basedOn w:val="Normal"/>
    <w:qFormat/>
    <w:rsid w:val="00423CBD"/>
    <w:pPr>
      <w:tabs>
        <w:tab w:val="left" w:pos="227"/>
        <w:tab w:val="left" w:pos="454"/>
        <w:tab w:val="left" w:pos="680"/>
      </w:tabs>
      <w:autoSpaceDE w:val="0"/>
      <w:autoSpaceDN w:val="0"/>
      <w:adjustRightInd w:val="0"/>
      <w:spacing w:after="0" w:line="240" w:lineRule="atLeast"/>
    </w:pPr>
    <w:rPr>
      <w:rFonts w:ascii="Verdana" w:eastAsia="DejaVu Sans" w:hAnsi="Verdana" w:cs="Times New Roman"/>
      <w:sz w:val="18"/>
      <w:szCs w:val="18"/>
      <w:lang w:val="nl-NL" w:eastAsia="nl-NL"/>
    </w:rPr>
  </w:style>
  <w:style w:type="paragraph" w:customStyle="1" w:styleId="HoofdstukGenummerd">
    <w:name w:val="HoofdstukGenummerd"/>
    <w:basedOn w:val="Broodtekst"/>
    <w:next w:val="Broodtekst"/>
    <w:uiPriority w:val="2"/>
    <w:qFormat/>
    <w:rsid w:val="00423CBD"/>
    <w:pPr>
      <w:pageBreakBefore/>
      <w:numPr>
        <w:numId w:val="7"/>
      </w:numPr>
      <w:spacing w:after="660" w:line="300" w:lineRule="atLeast"/>
      <w:outlineLvl w:val="0"/>
    </w:pPr>
    <w:rPr>
      <w:sz w:val="24"/>
    </w:rPr>
  </w:style>
  <w:style w:type="paragraph" w:customStyle="1" w:styleId="Paragraaf">
    <w:name w:val="Paragraaf"/>
    <w:basedOn w:val="Broodtekst"/>
    <w:next w:val="Broodtekst"/>
    <w:uiPriority w:val="3"/>
    <w:qFormat/>
    <w:rsid w:val="00423CBD"/>
    <w:pPr>
      <w:numPr>
        <w:ilvl w:val="1"/>
        <w:numId w:val="7"/>
      </w:numPr>
      <w:spacing w:before="240"/>
      <w:outlineLvl w:val="1"/>
    </w:pPr>
    <w:rPr>
      <w:b/>
    </w:rPr>
  </w:style>
  <w:style w:type="paragraph" w:customStyle="1" w:styleId="Subparagraaf">
    <w:name w:val="Subparagraaf"/>
    <w:basedOn w:val="Broodtekst"/>
    <w:next w:val="Broodtekst"/>
    <w:uiPriority w:val="4"/>
    <w:qFormat/>
    <w:rsid w:val="00423CBD"/>
    <w:pPr>
      <w:numPr>
        <w:ilvl w:val="2"/>
        <w:numId w:val="7"/>
      </w:numPr>
      <w:spacing w:before="240"/>
      <w:outlineLvl w:val="2"/>
    </w:pPr>
    <w:rPr>
      <w:i/>
    </w:rPr>
  </w:style>
  <w:style w:type="paragraph" w:customStyle="1" w:styleId="Subsubparagraaf">
    <w:name w:val="Subsubparagraaf"/>
    <w:basedOn w:val="Subparagraaf"/>
    <w:next w:val="Broodtekst"/>
    <w:uiPriority w:val="5"/>
    <w:qFormat/>
    <w:rsid w:val="00423CBD"/>
    <w:pPr>
      <w:numPr>
        <w:ilvl w:val="3"/>
      </w:numPr>
      <w:outlineLvl w:val="3"/>
    </w:pPr>
    <w:rPr>
      <w:i w:val="0"/>
    </w:rPr>
  </w:style>
  <w:style w:type="paragraph" w:styleId="ListParagraph">
    <w:name w:val="List Paragraph"/>
    <w:basedOn w:val="Normal"/>
    <w:uiPriority w:val="34"/>
    <w:qFormat/>
    <w:rsid w:val="00423CBD"/>
    <w:pPr>
      <w:spacing w:after="0" w:line="240" w:lineRule="atLeast"/>
      <w:ind w:left="720"/>
      <w:contextualSpacing/>
    </w:pPr>
    <w:rPr>
      <w:rFonts w:ascii="Verdana" w:eastAsia="DejaVu Sans" w:hAnsi="Verdana" w:cs="Times New Roman"/>
      <w:sz w:val="18"/>
      <w:szCs w:val="24"/>
      <w:lang w:val="nl-NL" w:eastAsia="nl-NL"/>
    </w:rPr>
  </w:style>
  <w:style w:type="paragraph" w:customStyle="1" w:styleId="TableParagraph">
    <w:name w:val="Table Paragraph"/>
    <w:basedOn w:val="Normal"/>
    <w:uiPriority w:val="1"/>
    <w:qFormat/>
    <w:rsid w:val="00982C6C"/>
    <w:pPr>
      <w:widowControl w:val="0"/>
      <w:spacing w:after="0" w:line="240" w:lineRule="auto"/>
    </w:pPr>
    <w:rPr>
      <w:lang w:val="en-US"/>
    </w:rPr>
  </w:style>
  <w:style w:type="paragraph" w:styleId="ListBullet2">
    <w:name w:val="List Bullet 2"/>
    <w:basedOn w:val="Normal"/>
    <w:uiPriority w:val="99"/>
    <w:semiHidden/>
    <w:rsid w:val="00956639"/>
    <w:pPr>
      <w:numPr>
        <w:numId w:val="13"/>
      </w:numPr>
      <w:spacing w:after="0" w:line="240" w:lineRule="atLeast"/>
    </w:pPr>
    <w:rPr>
      <w:rFonts w:ascii="Verdana" w:eastAsia="DejaVu Sans" w:hAnsi="Verdana" w:cs="Times New Roman"/>
      <w:sz w:val="18"/>
      <w:szCs w:val="24"/>
      <w:lang w:val="nl-NL" w:eastAsia="nl-NL"/>
    </w:rPr>
  </w:style>
  <w:style w:type="character" w:customStyle="1" w:styleId="UnresolvedMention1">
    <w:name w:val="Unresolved Mention1"/>
    <w:basedOn w:val="DefaultParagraphFont"/>
    <w:uiPriority w:val="99"/>
    <w:semiHidden/>
    <w:unhideWhenUsed/>
    <w:rsid w:val="00B2488E"/>
    <w:rPr>
      <w:color w:val="808080"/>
      <w:shd w:val="clear" w:color="auto" w:fill="E6E6E6"/>
    </w:rPr>
  </w:style>
  <w:style w:type="character" w:styleId="FollowedHyperlink">
    <w:name w:val="FollowedHyperlink"/>
    <w:basedOn w:val="DefaultParagraphFont"/>
    <w:uiPriority w:val="99"/>
    <w:semiHidden/>
    <w:unhideWhenUsed/>
    <w:rsid w:val="00D80581"/>
    <w:rPr>
      <w:color w:val="954F72" w:themeColor="followedHyperlink"/>
      <w:u w:val="single"/>
    </w:rPr>
  </w:style>
  <w:style w:type="table" w:customStyle="1" w:styleId="GridTable4-Accent51">
    <w:name w:val="Grid Table 4 - Accent 51"/>
    <w:basedOn w:val="TableNormal"/>
    <w:uiPriority w:val="49"/>
    <w:rsid w:val="00DE1ABB"/>
    <w:pPr>
      <w:spacing w:after="0" w:line="240" w:lineRule="auto"/>
    </w:pPr>
    <w:rPr>
      <w:rFonts w:ascii="Arial" w:eastAsia="Calibri" w:hAnsi="Arial" w:cs="Arial"/>
      <w:szCs w:val="20"/>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11">
    <w:name w:val="Grid Table 4 - Accent 11"/>
    <w:basedOn w:val="TableNormal"/>
    <w:uiPriority w:val="49"/>
    <w:rsid w:val="00DE1ABB"/>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5Dark-Accent11">
    <w:name w:val="Grid Table 5 Dark - Accent 11"/>
    <w:basedOn w:val="TableNormal"/>
    <w:uiPriority w:val="50"/>
    <w:rsid w:val="00DE1ABB"/>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paragraph" w:styleId="NormalWeb">
    <w:name w:val="Normal (Web)"/>
    <w:basedOn w:val="Normal"/>
    <w:uiPriority w:val="99"/>
    <w:semiHidden/>
    <w:unhideWhenUsed/>
    <w:rsid w:val="00DE1ABB"/>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Revision">
    <w:name w:val="Revision"/>
    <w:hidden/>
    <w:uiPriority w:val="99"/>
    <w:semiHidden/>
    <w:rsid w:val="00DE1ABB"/>
    <w:pPr>
      <w:spacing w:after="0" w:line="240" w:lineRule="auto"/>
    </w:pPr>
  </w:style>
  <w:style w:type="character" w:styleId="HTMLAcronym">
    <w:name w:val="HTML Acronym"/>
    <w:basedOn w:val="DefaultParagraphFont"/>
    <w:uiPriority w:val="99"/>
    <w:semiHidden/>
    <w:unhideWhenUsed/>
    <w:rsid w:val="00BC7914"/>
    <w:rPr>
      <w:rFonts w:ascii="Times New Roman" w:hAnsi="Times New Roman" w:cs="Times New Roman" w:hint="default"/>
    </w:rPr>
  </w:style>
  <w:style w:type="paragraph" w:styleId="HTMLAddress">
    <w:name w:val="HTML Address"/>
    <w:basedOn w:val="Normal"/>
    <w:link w:val="HTMLAddressChar"/>
    <w:uiPriority w:val="99"/>
    <w:semiHidden/>
    <w:unhideWhenUsed/>
    <w:rsid w:val="00BC7914"/>
    <w:pPr>
      <w:spacing w:after="0" w:line="240" w:lineRule="atLeast"/>
    </w:pPr>
    <w:rPr>
      <w:rFonts w:ascii="Verdana" w:eastAsia="Times New Roman" w:hAnsi="Verdana" w:cs="Times New Roman"/>
      <w:i/>
      <w:iCs/>
      <w:sz w:val="18"/>
      <w:szCs w:val="24"/>
      <w:lang w:val="nl-NL" w:eastAsia="nl-NL"/>
    </w:rPr>
  </w:style>
  <w:style w:type="character" w:customStyle="1" w:styleId="HTMLAddressChar">
    <w:name w:val="HTML Address Char"/>
    <w:basedOn w:val="DefaultParagraphFont"/>
    <w:link w:val="HTMLAddress"/>
    <w:uiPriority w:val="99"/>
    <w:semiHidden/>
    <w:rsid w:val="00BC7914"/>
    <w:rPr>
      <w:rFonts w:ascii="Verdana" w:eastAsia="Times New Roman" w:hAnsi="Verdana" w:cs="Times New Roman"/>
      <w:i/>
      <w:iCs/>
      <w:sz w:val="18"/>
      <w:szCs w:val="24"/>
      <w:lang w:val="nl-NL" w:eastAsia="nl-NL"/>
    </w:rPr>
  </w:style>
  <w:style w:type="character" w:styleId="HTMLCite">
    <w:name w:val="HTML Cite"/>
    <w:basedOn w:val="DefaultParagraphFont"/>
    <w:uiPriority w:val="99"/>
    <w:semiHidden/>
    <w:unhideWhenUsed/>
    <w:rsid w:val="00BC7914"/>
    <w:rPr>
      <w:rFonts w:ascii="Times New Roman" w:hAnsi="Times New Roman" w:cs="Times New Roman" w:hint="default"/>
      <w:i/>
      <w:iCs/>
    </w:rPr>
  </w:style>
  <w:style w:type="character" w:styleId="HTMLCode">
    <w:name w:val="HTML Code"/>
    <w:basedOn w:val="DefaultParagraphFont"/>
    <w:uiPriority w:val="99"/>
    <w:semiHidden/>
    <w:unhideWhenUsed/>
    <w:rsid w:val="00BC7914"/>
    <w:rPr>
      <w:rFonts w:ascii="Courier New" w:eastAsia="Times New Roman" w:hAnsi="Courier New" w:cs="Courier New" w:hint="default"/>
      <w:sz w:val="20"/>
      <w:szCs w:val="20"/>
    </w:rPr>
  </w:style>
  <w:style w:type="character" w:styleId="HTMLDefinition">
    <w:name w:val="HTML Definition"/>
    <w:basedOn w:val="DefaultParagraphFont"/>
    <w:uiPriority w:val="99"/>
    <w:semiHidden/>
    <w:unhideWhenUsed/>
    <w:rsid w:val="00BC7914"/>
    <w:rPr>
      <w:rFonts w:ascii="Times New Roman" w:hAnsi="Times New Roman" w:cs="Times New Roman" w:hint="default"/>
      <w:i/>
      <w:iCs/>
    </w:rPr>
  </w:style>
  <w:style w:type="character" w:styleId="HTMLKeyboard">
    <w:name w:val="HTML Keyboard"/>
    <w:basedOn w:val="DefaultParagraphFont"/>
    <w:uiPriority w:val="99"/>
    <w:semiHidden/>
    <w:unhideWhenUsed/>
    <w:rsid w:val="00BC7914"/>
    <w:rPr>
      <w:rFonts w:ascii="Courier New" w:eastAsia="Times New Roman" w:hAnsi="Courier New" w:cs="Courier New" w:hint="default"/>
      <w:sz w:val="20"/>
      <w:szCs w:val="20"/>
    </w:rPr>
  </w:style>
  <w:style w:type="paragraph" w:styleId="HTMLPreformatted">
    <w:name w:val="HTML Preformatted"/>
    <w:basedOn w:val="Normal"/>
    <w:link w:val="HTMLPreformattedChar"/>
    <w:uiPriority w:val="99"/>
    <w:semiHidden/>
    <w:unhideWhenUsed/>
    <w:rsid w:val="00BC7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pPr>
    <w:rPr>
      <w:rFonts w:ascii="Courier New" w:eastAsia="DejaVu Sans" w:hAnsi="Courier New" w:cs="Courier New"/>
      <w:sz w:val="20"/>
      <w:szCs w:val="20"/>
      <w:lang w:val="nl-NL" w:eastAsia="nl-NL"/>
    </w:rPr>
  </w:style>
  <w:style w:type="character" w:customStyle="1" w:styleId="HTMLPreformattedChar">
    <w:name w:val="HTML Preformatted Char"/>
    <w:basedOn w:val="DefaultParagraphFont"/>
    <w:link w:val="HTMLPreformatted"/>
    <w:uiPriority w:val="99"/>
    <w:semiHidden/>
    <w:rsid w:val="00BC7914"/>
    <w:rPr>
      <w:rFonts w:ascii="Courier New" w:eastAsia="DejaVu Sans" w:hAnsi="Courier New" w:cs="Courier New"/>
      <w:sz w:val="20"/>
      <w:szCs w:val="20"/>
      <w:lang w:val="nl-NL" w:eastAsia="nl-NL"/>
    </w:rPr>
  </w:style>
  <w:style w:type="character" w:styleId="HTMLSample">
    <w:name w:val="HTML Sample"/>
    <w:basedOn w:val="DefaultParagraphFont"/>
    <w:uiPriority w:val="99"/>
    <w:semiHidden/>
    <w:unhideWhenUsed/>
    <w:rsid w:val="00BC7914"/>
    <w:rPr>
      <w:rFonts w:ascii="Courier New" w:eastAsia="Times New Roman" w:hAnsi="Courier New" w:cs="Courier New" w:hint="default"/>
    </w:rPr>
  </w:style>
  <w:style w:type="character" w:styleId="Strong">
    <w:name w:val="Strong"/>
    <w:basedOn w:val="DefaultParagraphFont"/>
    <w:uiPriority w:val="99"/>
    <w:qFormat/>
    <w:rsid w:val="00BC7914"/>
    <w:rPr>
      <w:rFonts w:ascii="Times New Roman" w:hAnsi="Times New Roman" w:cs="Times New Roman" w:hint="default"/>
      <w:b/>
      <w:bCs/>
    </w:rPr>
  </w:style>
  <w:style w:type="character" w:styleId="HTMLTypewriter">
    <w:name w:val="HTML Typewriter"/>
    <w:basedOn w:val="DefaultParagraphFont"/>
    <w:uiPriority w:val="99"/>
    <w:semiHidden/>
    <w:unhideWhenUsed/>
    <w:rsid w:val="00BC7914"/>
    <w:rPr>
      <w:rFonts w:ascii="Courier New" w:eastAsia="Times New Roman" w:hAnsi="Courier New" w:cs="Courier New" w:hint="default"/>
      <w:sz w:val="20"/>
      <w:szCs w:val="20"/>
    </w:rPr>
  </w:style>
  <w:style w:type="character" w:styleId="HTMLVariable">
    <w:name w:val="HTML Variable"/>
    <w:basedOn w:val="DefaultParagraphFont"/>
    <w:uiPriority w:val="99"/>
    <w:semiHidden/>
    <w:unhideWhenUsed/>
    <w:rsid w:val="00BC7914"/>
    <w:rPr>
      <w:rFonts w:ascii="Times New Roman" w:hAnsi="Times New Roman" w:cs="Times New Roman" w:hint="default"/>
      <w:i/>
      <w:iCs/>
    </w:rPr>
  </w:style>
  <w:style w:type="paragraph" w:customStyle="1" w:styleId="msonormal0">
    <w:name w:val="msonormal"/>
    <w:basedOn w:val="Normal"/>
    <w:uiPriority w:val="99"/>
    <w:semiHidden/>
    <w:rsid w:val="00BC7914"/>
    <w:pPr>
      <w:spacing w:after="0" w:line="240" w:lineRule="atLeast"/>
    </w:pPr>
    <w:rPr>
      <w:rFonts w:ascii="Times New Roman" w:eastAsia="DejaVu Sans" w:hAnsi="Times New Roman" w:cs="Times New Roman"/>
      <w:sz w:val="24"/>
      <w:szCs w:val="24"/>
      <w:lang w:val="nl-NL" w:eastAsia="nl-NL"/>
    </w:rPr>
  </w:style>
  <w:style w:type="paragraph" w:styleId="Index1">
    <w:name w:val="index 1"/>
    <w:basedOn w:val="Normal"/>
    <w:next w:val="Normal"/>
    <w:autoRedefine/>
    <w:uiPriority w:val="99"/>
    <w:semiHidden/>
    <w:unhideWhenUsed/>
    <w:rsid w:val="00BC7914"/>
    <w:pPr>
      <w:spacing w:after="0" w:line="240" w:lineRule="auto"/>
      <w:ind w:left="180" w:hanging="180"/>
    </w:pPr>
    <w:rPr>
      <w:rFonts w:ascii="Verdana" w:eastAsia="DejaVu Sans" w:hAnsi="Verdana" w:cs="Times New Roman"/>
      <w:sz w:val="18"/>
      <w:szCs w:val="24"/>
      <w:lang w:val="nl-NL" w:eastAsia="nl-NL"/>
    </w:rPr>
  </w:style>
  <w:style w:type="paragraph" w:styleId="NormalIndent">
    <w:name w:val="Normal Indent"/>
    <w:basedOn w:val="Normal"/>
    <w:uiPriority w:val="99"/>
    <w:semiHidden/>
    <w:unhideWhenUsed/>
    <w:rsid w:val="00BC7914"/>
    <w:pPr>
      <w:spacing w:after="0" w:line="240" w:lineRule="atLeast"/>
      <w:ind w:left="708"/>
    </w:pPr>
    <w:rPr>
      <w:rFonts w:ascii="Verdana" w:eastAsia="DejaVu Sans" w:hAnsi="Verdana" w:cs="Times New Roman"/>
      <w:sz w:val="18"/>
      <w:szCs w:val="24"/>
      <w:lang w:val="nl-NL" w:eastAsia="nl-NL"/>
    </w:rPr>
  </w:style>
  <w:style w:type="paragraph" w:styleId="EnvelopeAddress">
    <w:name w:val="envelope address"/>
    <w:basedOn w:val="Normal"/>
    <w:uiPriority w:val="99"/>
    <w:semiHidden/>
    <w:unhideWhenUsed/>
    <w:rsid w:val="00BC7914"/>
    <w:pPr>
      <w:framePr w:w="7920" w:h="1980" w:hSpace="141" w:wrap="auto" w:hAnchor="page" w:xAlign="center" w:yAlign="bottom"/>
      <w:spacing w:after="0" w:line="240" w:lineRule="auto"/>
      <w:ind w:left="2880"/>
    </w:pPr>
    <w:rPr>
      <w:rFonts w:ascii="Cambria" w:eastAsia="Times New Roman" w:hAnsi="Cambria" w:cs="Times New Roman"/>
      <w:sz w:val="24"/>
      <w:szCs w:val="24"/>
      <w:lang w:val="nl-NL" w:eastAsia="nl-NL"/>
    </w:rPr>
  </w:style>
  <w:style w:type="paragraph" w:styleId="EnvelopeReturn">
    <w:name w:val="envelope return"/>
    <w:basedOn w:val="Normal"/>
    <w:uiPriority w:val="99"/>
    <w:semiHidden/>
    <w:unhideWhenUsed/>
    <w:rsid w:val="00BC7914"/>
    <w:pPr>
      <w:spacing w:after="0" w:line="240" w:lineRule="atLeast"/>
    </w:pPr>
    <w:rPr>
      <w:rFonts w:ascii="Arial" w:eastAsia="DejaVu Sans" w:hAnsi="Arial" w:cs="Arial"/>
      <w:sz w:val="20"/>
      <w:szCs w:val="20"/>
      <w:lang w:val="nl-NL" w:eastAsia="nl-NL"/>
    </w:rPr>
  </w:style>
  <w:style w:type="paragraph" w:styleId="TOAHeading">
    <w:name w:val="toa heading"/>
    <w:basedOn w:val="Normal"/>
    <w:next w:val="Normal"/>
    <w:uiPriority w:val="99"/>
    <w:semiHidden/>
    <w:unhideWhenUsed/>
    <w:rsid w:val="00BC7914"/>
    <w:pPr>
      <w:spacing w:before="120" w:after="0" w:line="240" w:lineRule="atLeast"/>
    </w:pPr>
    <w:rPr>
      <w:rFonts w:ascii="Cambria" w:eastAsia="Times New Roman" w:hAnsi="Cambria" w:cs="Times New Roman"/>
      <w:b/>
      <w:bCs/>
      <w:sz w:val="24"/>
      <w:szCs w:val="24"/>
      <w:lang w:val="nl-NL" w:eastAsia="nl-NL"/>
    </w:rPr>
  </w:style>
  <w:style w:type="paragraph" w:styleId="ListBullet">
    <w:name w:val="List Bullet"/>
    <w:basedOn w:val="Normal"/>
    <w:uiPriority w:val="99"/>
    <w:semiHidden/>
    <w:unhideWhenUsed/>
    <w:rsid w:val="00BC7914"/>
    <w:pPr>
      <w:numPr>
        <w:numId w:val="14"/>
      </w:numPr>
      <w:spacing w:after="0" w:line="240" w:lineRule="atLeast"/>
    </w:pPr>
    <w:rPr>
      <w:rFonts w:ascii="Verdana" w:eastAsia="DejaVu Sans" w:hAnsi="Verdana" w:cs="Times New Roman"/>
      <w:sz w:val="18"/>
      <w:szCs w:val="24"/>
      <w:lang w:val="nl-NL" w:eastAsia="nl-NL"/>
    </w:rPr>
  </w:style>
  <w:style w:type="paragraph" w:styleId="List2">
    <w:name w:val="List 2"/>
    <w:basedOn w:val="Normal"/>
    <w:uiPriority w:val="99"/>
    <w:semiHidden/>
    <w:unhideWhenUsed/>
    <w:rsid w:val="00BC7914"/>
    <w:pPr>
      <w:spacing w:after="0" w:line="240" w:lineRule="atLeast"/>
      <w:ind w:left="566" w:hanging="283"/>
    </w:pPr>
    <w:rPr>
      <w:rFonts w:ascii="Verdana" w:eastAsia="DejaVu Sans" w:hAnsi="Verdana" w:cs="Times New Roman"/>
      <w:sz w:val="18"/>
      <w:szCs w:val="24"/>
      <w:lang w:val="nl-NL" w:eastAsia="nl-NL"/>
    </w:rPr>
  </w:style>
  <w:style w:type="paragraph" w:styleId="List3">
    <w:name w:val="List 3"/>
    <w:basedOn w:val="Normal"/>
    <w:uiPriority w:val="99"/>
    <w:semiHidden/>
    <w:unhideWhenUsed/>
    <w:rsid w:val="00BC7914"/>
    <w:pPr>
      <w:spacing w:after="0" w:line="240" w:lineRule="atLeast"/>
      <w:ind w:left="849" w:hanging="283"/>
    </w:pPr>
    <w:rPr>
      <w:rFonts w:ascii="Verdana" w:eastAsia="DejaVu Sans" w:hAnsi="Verdana" w:cs="Times New Roman"/>
      <w:sz w:val="18"/>
      <w:szCs w:val="24"/>
      <w:lang w:val="nl-NL" w:eastAsia="nl-NL"/>
    </w:rPr>
  </w:style>
  <w:style w:type="paragraph" w:styleId="List4">
    <w:name w:val="List 4"/>
    <w:basedOn w:val="Normal"/>
    <w:uiPriority w:val="99"/>
    <w:semiHidden/>
    <w:unhideWhenUsed/>
    <w:rsid w:val="00BC7914"/>
    <w:pPr>
      <w:spacing w:after="0" w:line="240" w:lineRule="atLeast"/>
      <w:ind w:left="1132" w:hanging="283"/>
    </w:pPr>
    <w:rPr>
      <w:rFonts w:ascii="Verdana" w:eastAsia="DejaVu Sans" w:hAnsi="Verdana" w:cs="Times New Roman"/>
      <w:sz w:val="18"/>
      <w:szCs w:val="24"/>
      <w:lang w:val="nl-NL" w:eastAsia="nl-NL"/>
    </w:rPr>
  </w:style>
  <w:style w:type="paragraph" w:styleId="List5">
    <w:name w:val="List 5"/>
    <w:basedOn w:val="Normal"/>
    <w:uiPriority w:val="99"/>
    <w:semiHidden/>
    <w:unhideWhenUsed/>
    <w:rsid w:val="00BC7914"/>
    <w:pPr>
      <w:spacing w:after="0" w:line="240" w:lineRule="atLeast"/>
      <w:ind w:left="1415" w:hanging="283"/>
    </w:pPr>
    <w:rPr>
      <w:rFonts w:ascii="Verdana" w:eastAsia="DejaVu Sans" w:hAnsi="Verdana" w:cs="Times New Roman"/>
      <w:sz w:val="18"/>
      <w:szCs w:val="24"/>
      <w:lang w:val="nl-NL" w:eastAsia="nl-NL"/>
    </w:rPr>
  </w:style>
  <w:style w:type="paragraph" w:styleId="ListBullet3">
    <w:name w:val="List Bullet 3"/>
    <w:basedOn w:val="Normal"/>
    <w:uiPriority w:val="36"/>
    <w:semiHidden/>
    <w:unhideWhenUsed/>
    <w:qFormat/>
    <w:rsid w:val="00BC7914"/>
    <w:pPr>
      <w:tabs>
        <w:tab w:val="num" w:pos="360"/>
      </w:tabs>
      <w:spacing w:after="0" w:line="240" w:lineRule="atLeast"/>
      <w:ind w:left="360" w:hanging="360"/>
    </w:pPr>
    <w:rPr>
      <w:rFonts w:ascii="Verdana" w:eastAsia="DejaVu Sans" w:hAnsi="Verdana" w:cs="Times New Roman"/>
      <w:sz w:val="18"/>
      <w:szCs w:val="24"/>
      <w:lang w:val="nl-NL" w:eastAsia="nl-NL"/>
    </w:rPr>
  </w:style>
  <w:style w:type="paragraph" w:styleId="ListBullet4">
    <w:name w:val="List Bullet 4"/>
    <w:basedOn w:val="Normal"/>
    <w:uiPriority w:val="99"/>
    <w:semiHidden/>
    <w:unhideWhenUsed/>
    <w:rsid w:val="00BC7914"/>
    <w:pPr>
      <w:numPr>
        <w:numId w:val="15"/>
      </w:numPr>
      <w:spacing w:after="0" w:line="240" w:lineRule="atLeast"/>
    </w:pPr>
    <w:rPr>
      <w:rFonts w:ascii="Verdana" w:eastAsia="DejaVu Sans" w:hAnsi="Verdana" w:cs="Times New Roman"/>
      <w:sz w:val="18"/>
      <w:szCs w:val="24"/>
      <w:lang w:val="nl-NL" w:eastAsia="nl-NL"/>
    </w:rPr>
  </w:style>
  <w:style w:type="paragraph" w:styleId="ListBullet5">
    <w:name w:val="List Bullet 5"/>
    <w:basedOn w:val="Normal"/>
    <w:uiPriority w:val="99"/>
    <w:semiHidden/>
    <w:unhideWhenUsed/>
    <w:rsid w:val="00BC7914"/>
    <w:pPr>
      <w:numPr>
        <w:numId w:val="16"/>
      </w:numPr>
      <w:spacing w:after="0" w:line="240" w:lineRule="atLeast"/>
    </w:pPr>
    <w:rPr>
      <w:rFonts w:ascii="Verdana" w:eastAsia="DejaVu Sans" w:hAnsi="Verdana" w:cs="Times New Roman"/>
      <w:sz w:val="18"/>
      <w:szCs w:val="24"/>
      <w:lang w:val="nl-NL" w:eastAsia="nl-NL"/>
    </w:rPr>
  </w:style>
  <w:style w:type="paragraph" w:styleId="ListNumber2">
    <w:name w:val="List Number 2"/>
    <w:basedOn w:val="Normal"/>
    <w:uiPriority w:val="99"/>
    <w:semiHidden/>
    <w:unhideWhenUsed/>
    <w:rsid w:val="00BC7914"/>
    <w:pPr>
      <w:numPr>
        <w:numId w:val="17"/>
      </w:numPr>
      <w:spacing w:after="0" w:line="240" w:lineRule="atLeast"/>
    </w:pPr>
    <w:rPr>
      <w:rFonts w:ascii="Verdana" w:eastAsia="DejaVu Sans" w:hAnsi="Verdana" w:cs="Times New Roman"/>
      <w:sz w:val="18"/>
      <w:szCs w:val="24"/>
      <w:lang w:val="nl-NL" w:eastAsia="nl-NL"/>
    </w:rPr>
  </w:style>
  <w:style w:type="paragraph" w:styleId="ListNumber3">
    <w:name w:val="List Number 3"/>
    <w:basedOn w:val="Normal"/>
    <w:uiPriority w:val="99"/>
    <w:semiHidden/>
    <w:unhideWhenUsed/>
    <w:rsid w:val="00BC7914"/>
    <w:pPr>
      <w:tabs>
        <w:tab w:val="num" w:pos="926"/>
      </w:tabs>
      <w:spacing w:after="0" w:line="240" w:lineRule="atLeast"/>
      <w:ind w:left="926" w:hanging="360"/>
    </w:pPr>
    <w:rPr>
      <w:rFonts w:ascii="Verdana" w:eastAsia="DejaVu Sans" w:hAnsi="Verdana" w:cs="Times New Roman"/>
      <w:sz w:val="18"/>
      <w:szCs w:val="24"/>
      <w:lang w:val="nl-NL" w:eastAsia="nl-NL"/>
    </w:rPr>
  </w:style>
  <w:style w:type="paragraph" w:styleId="ListNumber4">
    <w:name w:val="List Number 4"/>
    <w:basedOn w:val="Normal"/>
    <w:uiPriority w:val="99"/>
    <w:semiHidden/>
    <w:unhideWhenUsed/>
    <w:rsid w:val="00BC7914"/>
    <w:pPr>
      <w:numPr>
        <w:numId w:val="19"/>
      </w:numPr>
      <w:spacing w:after="0" w:line="240" w:lineRule="atLeast"/>
    </w:pPr>
    <w:rPr>
      <w:rFonts w:ascii="Verdana" w:eastAsia="DejaVu Sans" w:hAnsi="Verdana" w:cs="Times New Roman"/>
      <w:sz w:val="18"/>
      <w:szCs w:val="24"/>
      <w:lang w:val="nl-NL" w:eastAsia="nl-NL"/>
    </w:rPr>
  </w:style>
  <w:style w:type="paragraph" w:styleId="ListNumber5">
    <w:name w:val="List Number 5"/>
    <w:basedOn w:val="Normal"/>
    <w:uiPriority w:val="99"/>
    <w:semiHidden/>
    <w:unhideWhenUsed/>
    <w:rsid w:val="00BC7914"/>
    <w:pPr>
      <w:numPr>
        <w:numId w:val="20"/>
      </w:numPr>
      <w:spacing w:after="0" w:line="240" w:lineRule="atLeast"/>
    </w:pPr>
    <w:rPr>
      <w:rFonts w:ascii="Verdana" w:eastAsia="DejaVu Sans" w:hAnsi="Verdana" w:cs="Times New Roman"/>
      <w:sz w:val="18"/>
      <w:szCs w:val="24"/>
      <w:lang w:val="nl-NL" w:eastAsia="nl-NL"/>
    </w:rPr>
  </w:style>
  <w:style w:type="paragraph" w:styleId="Closing">
    <w:name w:val="Closing"/>
    <w:basedOn w:val="Normal"/>
    <w:link w:val="ClosingChar"/>
    <w:uiPriority w:val="99"/>
    <w:semiHidden/>
    <w:unhideWhenUsed/>
    <w:rsid w:val="00BC7914"/>
    <w:pPr>
      <w:spacing w:after="0" w:line="240" w:lineRule="auto"/>
      <w:ind w:left="4252"/>
    </w:pPr>
    <w:rPr>
      <w:rFonts w:ascii="Verdana" w:eastAsia="DejaVu Sans" w:hAnsi="Verdana" w:cs="Times New Roman"/>
      <w:sz w:val="18"/>
      <w:szCs w:val="24"/>
      <w:lang w:val="nl-NL" w:eastAsia="nl-NL"/>
    </w:rPr>
  </w:style>
  <w:style w:type="character" w:customStyle="1" w:styleId="ClosingChar">
    <w:name w:val="Closing Char"/>
    <w:basedOn w:val="DefaultParagraphFont"/>
    <w:link w:val="Closing"/>
    <w:uiPriority w:val="99"/>
    <w:semiHidden/>
    <w:rsid w:val="00BC7914"/>
    <w:rPr>
      <w:rFonts w:ascii="Verdana" w:eastAsia="DejaVu Sans" w:hAnsi="Verdana" w:cs="Times New Roman"/>
      <w:sz w:val="18"/>
      <w:szCs w:val="24"/>
      <w:lang w:val="nl-NL" w:eastAsia="nl-NL"/>
    </w:rPr>
  </w:style>
  <w:style w:type="paragraph" w:styleId="Signature">
    <w:name w:val="Signature"/>
    <w:basedOn w:val="Normal"/>
    <w:link w:val="SignatureChar"/>
    <w:uiPriority w:val="99"/>
    <w:semiHidden/>
    <w:unhideWhenUsed/>
    <w:rsid w:val="00BC7914"/>
    <w:pPr>
      <w:spacing w:after="0" w:line="240" w:lineRule="atLeast"/>
      <w:ind w:left="4252"/>
    </w:pPr>
    <w:rPr>
      <w:rFonts w:ascii="Verdana" w:eastAsia="DejaVu Sans" w:hAnsi="Verdana" w:cs="Times New Roman"/>
      <w:sz w:val="18"/>
      <w:szCs w:val="24"/>
      <w:lang w:val="nl-NL" w:eastAsia="nl-NL"/>
    </w:rPr>
  </w:style>
  <w:style w:type="character" w:customStyle="1" w:styleId="SignatureChar">
    <w:name w:val="Signature Char"/>
    <w:basedOn w:val="DefaultParagraphFont"/>
    <w:link w:val="Signature"/>
    <w:uiPriority w:val="99"/>
    <w:semiHidden/>
    <w:rsid w:val="00BC7914"/>
    <w:rPr>
      <w:rFonts w:ascii="Verdana" w:eastAsia="DejaVu Sans" w:hAnsi="Verdana" w:cs="Times New Roman"/>
      <w:sz w:val="18"/>
      <w:szCs w:val="24"/>
      <w:lang w:val="nl-NL" w:eastAsia="nl-NL"/>
    </w:rPr>
  </w:style>
  <w:style w:type="paragraph" w:styleId="BodyTextIndent">
    <w:name w:val="Body Text Indent"/>
    <w:basedOn w:val="Normal"/>
    <w:link w:val="BodyTextIndentChar"/>
    <w:uiPriority w:val="99"/>
    <w:semiHidden/>
    <w:unhideWhenUsed/>
    <w:rsid w:val="00BC7914"/>
    <w:pPr>
      <w:spacing w:after="120" w:line="240" w:lineRule="atLeast"/>
      <w:ind w:left="283"/>
    </w:pPr>
    <w:rPr>
      <w:rFonts w:ascii="Verdana" w:eastAsia="DejaVu Sans" w:hAnsi="Verdana" w:cs="Times New Roman"/>
      <w:sz w:val="18"/>
      <w:szCs w:val="24"/>
      <w:lang w:val="nl-NL" w:eastAsia="nl-NL"/>
    </w:rPr>
  </w:style>
  <w:style w:type="character" w:customStyle="1" w:styleId="BodyTextIndentChar">
    <w:name w:val="Body Text Indent Char"/>
    <w:basedOn w:val="DefaultParagraphFont"/>
    <w:link w:val="BodyTextIndent"/>
    <w:uiPriority w:val="99"/>
    <w:semiHidden/>
    <w:rsid w:val="00BC7914"/>
    <w:rPr>
      <w:rFonts w:ascii="Verdana" w:eastAsia="DejaVu Sans" w:hAnsi="Verdana" w:cs="Times New Roman"/>
      <w:sz w:val="18"/>
      <w:szCs w:val="24"/>
      <w:lang w:val="nl-NL" w:eastAsia="nl-NL"/>
    </w:rPr>
  </w:style>
  <w:style w:type="paragraph" w:styleId="ListContinue">
    <w:name w:val="List Continue"/>
    <w:basedOn w:val="Normal"/>
    <w:uiPriority w:val="99"/>
    <w:semiHidden/>
    <w:unhideWhenUsed/>
    <w:rsid w:val="00BC7914"/>
    <w:pPr>
      <w:spacing w:after="120" w:line="240" w:lineRule="atLeast"/>
      <w:ind w:left="283"/>
    </w:pPr>
    <w:rPr>
      <w:rFonts w:ascii="Verdana" w:eastAsia="DejaVu Sans" w:hAnsi="Verdana" w:cs="Times New Roman"/>
      <w:sz w:val="18"/>
      <w:szCs w:val="24"/>
      <w:lang w:val="nl-NL" w:eastAsia="nl-NL"/>
    </w:rPr>
  </w:style>
  <w:style w:type="paragraph" w:styleId="ListContinue2">
    <w:name w:val="List Continue 2"/>
    <w:basedOn w:val="Normal"/>
    <w:uiPriority w:val="99"/>
    <w:semiHidden/>
    <w:unhideWhenUsed/>
    <w:rsid w:val="00BC7914"/>
    <w:pPr>
      <w:spacing w:after="120" w:line="240" w:lineRule="atLeast"/>
      <w:ind w:left="566"/>
    </w:pPr>
    <w:rPr>
      <w:rFonts w:ascii="Verdana" w:eastAsia="DejaVu Sans" w:hAnsi="Verdana" w:cs="Times New Roman"/>
      <w:sz w:val="18"/>
      <w:szCs w:val="24"/>
      <w:lang w:val="nl-NL" w:eastAsia="nl-NL"/>
    </w:rPr>
  </w:style>
  <w:style w:type="paragraph" w:styleId="ListContinue3">
    <w:name w:val="List Continue 3"/>
    <w:basedOn w:val="Normal"/>
    <w:uiPriority w:val="99"/>
    <w:semiHidden/>
    <w:unhideWhenUsed/>
    <w:rsid w:val="00BC7914"/>
    <w:pPr>
      <w:spacing w:after="120" w:line="240" w:lineRule="atLeast"/>
      <w:ind w:left="849"/>
    </w:pPr>
    <w:rPr>
      <w:rFonts w:ascii="Verdana" w:eastAsia="DejaVu Sans" w:hAnsi="Verdana" w:cs="Times New Roman"/>
      <w:sz w:val="18"/>
      <w:szCs w:val="24"/>
      <w:lang w:val="nl-NL" w:eastAsia="nl-NL"/>
    </w:rPr>
  </w:style>
  <w:style w:type="paragraph" w:styleId="ListContinue4">
    <w:name w:val="List Continue 4"/>
    <w:basedOn w:val="Normal"/>
    <w:uiPriority w:val="99"/>
    <w:semiHidden/>
    <w:unhideWhenUsed/>
    <w:rsid w:val="00BC7914"/>
    <w:pPr>
      <w:spacing w:after="120" w:line="240" w:lineRule="atLeast"/>
      <w:ind w:left="1132"/>
    </w:pPr>
    <w:rPr>
      <w:rFonts w:ascii="Verdana" w:eastAsia="DejaVu Sans" w:hAnsi="Verdana" w:cs="Times New Roman"/>
      <w:sz w:val="18"/>
      <w:szCs w:val="24"/>
      <w:lang w:val="nl-NL" w:eastAsia="nl-NL"/>
    </w:rPr>
  </w:style>
  <w:style w:type="paragraph" w:styleId="ListContinue5">
    <w:name w:val="List Continue 5"/>
    <w:basedOn w:val="Normal"/>
    <w:uiPriority w:val="99"/>
    <w:semiHidden/>
    <w:unhideWhenUsed/>
    <w:rsid w:val="00BC7914"/>
    <w:pPr>
      <w:spacing w:after="120" w:line="240" w:lineRule="atLeast"/>
      <w:ind w:left="1415"/>
    </w:pPr>
    <w:rPr>
      <w:rFonts w:ascii="Verdana" w:eastAsia="DejaVu Sans" w:hAnsi="Verdana" w:cs="Times New Roman"/>
      <w:sz w:val="18"/>
      <w:szCs w:val="24"/>
      <w:lang w:val="nl-NL" w:eastAsia="nl-NL"/>
    </w:rPr>
  </w:style>
  <w:style w:type="paragraph" w:styleId="MessageHeader">
    <w:name w:val="Message Header"/>
    <w:basedOn w:val="Normal"/>
    <w:link w:val="MessageHeaderChar"/>
    <w:uiPriority w:val="99"/>
    <w:semiHidden/>
    <w:unhideWhenUsed/>
    <w:rsid w:val="00BC7914"/>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eastAsia="Times New Roman" w:hAnsi="Cambria" w:cs="Times New Roman"/>
      <w:sz w:val="24"/>
      <w:szCs w:val="24"/>
      <w:lang w:val="nl-NL" w:eastAsia="nl-NL"/>
    </w:rPr>
  </w:style>
  <w:style w:type="character" w:customStyle="1" w:styleId="MessageHeaderChar">
    <w:name w:val="Message Header Char"/>
    <w:basedOn w:val="DefaultParagraphFont"/>
    <w:link w:val="MessageHeader"/>
    <w:uiPriority w:val="99"/>
    <w:semiHidden/>
    <w:rsid w:val="00BC7914"/>
    <w:rPr>
      <w:rFonts w:ascii="Cambria" w:eastAsia="Times New Roman" w:hAnsi="Cambria" w:cs="Times New Roman"/>
      <w:sz w:val="24"/>
      <w:szCs w:val="24"/>
      <w:shd w:val="pct20" w:color="auto" w:fill="auto"/>
      <w:lang w:val="nl-NL" w:eastAsia="nl-NL"/>
    </w:rPr>
  </w:style>
  <w:style w:type="paragraph" w:customStyle="1" w:styleId="Textbody">
    <w:name w:val="Text body"/>
    <w:basedOn w:val="Normal"/>
    <w:uiPriority w:val="99"/>
    <w:semiHidden/>
    <w:rsid w:val="00BC7914"/>
    <w:pPr>
      <w:spacing w:after="120" w:line="240" w:lineRule="atLeast"/>
    </w:pPr>
    <w:rPr>
      <w:rFonts w:ascii="Verdana" w:eastAsia="DejaVu Sans" w:hAnsi="Verdana" w:cs="Times New Roman"/>
      <w:sz w:val="18"/>
      <w:szCs w:val="24"/>
      <w:lang w:val="nl-NL" w:eastAsia="nl-NL"/>
    </w:rPr>
  </w:style>
  <w:style w:type="paragraph" w:styleId="Subtitle">
    <w:name w:val="Subtitle"/>
    <w:basedOn w:val="Normal"/>
    <w:next w:val="Textbody"/>
    <w:link w:val="SubtitleChar"/>
    <w:uiPriority w:val="99"/>
    <w:qFormat/>
    <w:rsid w:val="00BC7914"/>
    <w:pPr>
      <w:keepNext/>
      <w:spacing w:before="240" w:after="120" w:line="240" w:lineRule="atLeast"/>
      <w:jc w:val="center"/>
    </w:pPr>
    <w:rPr>
      <w:rFonts w:ascii="Arial" w:eastAsia="DejaVu Sans" w:hAnsi="Arial" w:cs="Times New Roman"/>
      <w:i/>
      <w:iCs/>
      <w:sz w:val="28"/>
      <w:szCs w:val="28"/>
      <w:lang w:val="nl-NL" w:eastAsia="nl-NL"/>
    </w:rPr>
  </w:style>
  <w:style w:type="character" w:customStyle="1" w:styleId="SubtitleChar">
    <w:name w:val="Subtitle Char"/>
    <w:basedOn w:val="DefaultParagraphFont"/>
    <w:link w:val="Subtitle"/>
    <w:uiPriority w:val="99"/>
    <w:rsid w:val="00BC7914"/>
    <w:rPr>
      <w:rFonts w:ascii="Arial" w:eastAsia="DejaVu Sans" w:hAnsi="Arial" w:cs="Times New Roman"/>
      <w:i/>
      <w:iCs/>
      <w:sz w:val="28"/>
      <w:szCs w:val="28"/>
      <w:lang w:val="nl-NL" w:eastAsia="nl-NL"/>
    </w:rPr>
  </w:style>
  <w:style w:type="paragraph" w:styleId="Salutation">
    <w:name w:val="Salutation"/>
    <w:basedOn w:val="Normal"/>
    <w:next w:val="Normal"/>
    <w:link w:val="SalutationChar"/>
    <w:uiPriority w:val="99"/>
    <w:semiHidden/>
    <w:unhideWhenUsed/>
    <w:rsid w:val="00BC7914"/>
    <w:pPr>
      <w:spacing w:after="0" w:line="240" w:lineRule="atLeast"/>
    </w:pPr>
    <w:rPr>
      <w:rFonts w:ascii="Verdana" w:eastAsia="DejaVu Sans" w:hAnsi="Verdana" w:cs="Times New Roman"/>
      <w:sz w:val="18"/>
      <w:szCs w:val="24"/>
      <w:lang w:val="nl-NL" w:eastAsia="nl-NL"/>
    </w:rPr>
  </w:style>
  <w:style w:type="character" w:customStyle="1" w:styleId="SalutationChar">
    <w:name w:val="Salutation Char"/>
    <w:basedOn w:val="DefaultParagraphFont"/>
    <w:link w:val="Salutation"/>
    <w:uiPriority w:val="99"/>
    <w:semiHidden/>
    <w:rsid w:val="00BC7914"/>
    <w:rPr>
      <w:rFonts w:ascii="Verdana" w:eastAsia="DejaVu Sans" w:hAnsi="Verdana" w:cs="Times New Roman"/>
      <w:sz w:val="18"/>
      <w:szCs w:val="24"/>
      <w:lang w:val="nl-NL" w:eastAsia="nl-NL"/>
    </w:rPr>
  </w:style>
  <w:style w:type="paragraph" w:styleId="Date">
    <w:name w:val="Date"/>
    <w:basedOn w:val="Normal"/>
    <w:next w:val="Normal"/>
    <w:link w:val="DateChar"/>
    <w:uiPriority w:val="99"/>
    <w:semiHidden/>
    <w:unhideWhenUsed/>
    <w:rsid w:val="00BC7914"/>
    <w:pPr>
      <w:spacing w:after="0" w:line="240" w:lineRule="atLeast"/>
    </w:pPr>
    <w:rPr>
      <w:rFonts w:ascii="Verdana" w:eastAsia="DejaVu Sans" w:hAnsi="Verdana" w:cs="Times New Roman"/>
      <w:sz w:val="18"/>
      <w:szCs w:val="24"/>
      <w:lang w:val="nl-NL" w:eastAsia="nl-NL"/>
    </w:rPr>
  </w:style>
  <w:style w:type="character" w:customStyle="1" w:styleId="DateChar">
    <w:name w:val="Date Char"/>
    <w:basedOn w:val="DefaultParagraphFont"/>
    <w:link w:val="Date"/>
    <w:uiPriority w:val="99"/>
    <w:semiHidden/>
    <w:rsid w:val="00BC7914"/>
    <w:rPr>
      <w:rFonts w:ascii="Verdana" w:eastAsia="DejaVu Sans" w:hAnsi="Verdana" w:cs="Times New Roman"/>
      <w:sz w:val="18"/>
      <w:szCs w:val="24"/>
      <w:lang w:val="nl-NL" w:eastAsia="nl-NL"/>
    </w:rPr>
  </w:style>
  <w:style w:type="paragraph" w:styleId="BodyTextFirstIndent">
    <w:name w:val="Body Text First Indent"/>
    <w:basedOn w:val="BodyText"/>
    <w:link w:val="BodyTextFirstIndentChar"/>
    <w:uiPriority w:val="99"/>
    <w:semiHidden/>
    <w:unhideWhenUsed/>
    <w:rsid w:val="00BC7914"/>
    <w:pPr>
      <w:spacing w:after="120" w:line="240" w:lineRule="atLeast"/>
      <w:ind w:firstLine="210"/>
    </w:pPr>
    <w:rPr>
      <w:rFonts w:ascii="Verdana" w:eastAsia="DejaVu Sans" w:hAnsi="Verdana" w:cs="Times New Roman"/>
      <w:b w:val="0"/>
      <w:bCs w:val="0"/>
      <w:sz w:val="18"/>
      <w:lang w:val="nl-NL" w:eastAsia="nl-NL"/>
    </w:rPr>
  </w:style>
  <w:style w:type="character" w:customStyle="1" w:styleId="BodyTextFirstIndentChar">
    <w:name w:val="Body Text First Indent Char"/>
    <w:basedOn w:val="BodyTextChar"/>
    <w:link w:val="BodyTextFirstIndent"/>
    <w:uiPriority w:val="99"/>
    <w:semiHidden/>
    <w:rsid w:val="00BC7914"/>
    <w:rPr>
      <w:rFonts w:ascii="Verdana" w:eastAsia="DejaVu Sans" w:hAnsi="Verdana" w:cs="Times New Roman"/>
      <w:b w:val="0"/>
      <w:bCs w:val="0"/>
      <w:sz w:val="18"/>
      <w:szCs w:val="24"/>
      <w:lang w:val="nl-NL" w:eastAsia="nl-NL"/>
    </w:rPr>
  </w:style>
  <w:style w:type="paragraph" w:styleId="BodyTextFirstIndent2">
    <w:name w:val="Body Text First Indent 2"/>
    <w:basedOn w:val="BodyTextIndent"/>
    <w:link w:val="BodyTextFirstIndent2Char"/>
    <w:uiPriority w:val="99"/>
    <w:semiHidden/>
    <w:unhideWhenUsed/>
    <w:rsid w:val="00BC7914"/>
    <w:pPr>
      <w:ind w:firstLine="210"/>
    </w:pPr>
  </w:style>
  <w:style w:type="character" w:customStyle="1" w:styleId="BodyTextFirstIndent2Char">
    <w:name w:val="Body Text First Indent 2 Char"/>
    <w:basedOn w:val="BodyTextIndentChar"/>
    <w:link w:val="BodyTextFirstIndent2"/>
    <w:uiPriority w:val="99"/>
    <w:semiHidden/>
    <w:rsid w:val="00BC7914"/>
    <w:rPr>
      <w:rFonts w:ascii="Verdana" w:eastAsia="DejaVu Sans" w:hAnsi="Verdana" w:cs="Times New Roman"/>
      <w:sz w:val="18"/>
      <w:szCs w:val="24"/>
      <w:lang w:val="nl-NL" w:eastAsia="nl-NL"/>
    </w:rPr>
  </w:style>
  <w:style w:type="paragraph" w:styleId="NoteHeading">
    <w:name w:val="Note Heading"/>
    <w:basedOn w:val="Normal"/>
    <w:next w:val="Normal"/>
    <w:link w:val="NoteHeadingChar"/>
    <w:uiPriority w:val="99"/>
    <w:semiHidden/>
    <w:unhideWhenUsed/>
    <w:rsid w:val="00BC7914"/>
    <w:pPr>
      <w:spacing w:after="0" w:line="240" w:lineRule="atLeast"/>
    </w:pPr>
    <w:rPr>
      <w:rFonts w:ascii="Verdana" w:eastAsia="DejaVu Sans" w:hAnsi="Verdana" w:cs="Times New Roman"/>
      <w:sz w:val="18"/>
      <w:szCs w:val="24"/>
      <w:lang w:val="nl-NL" w:eastAsia="nl-NL"/>
    </w:rPr>
  </w:style>
  <w:style w:type="character" w:customStyle="1" w:styleId="NoteHeadingChar">
    <w:name w:val="Note Heading Char"/>
    <w:basedOn w:val="DefaultParagraphFont"/>
    <w:link w:val="NoteHeading"/>
    <w:uiPriority w:val="99"/>
    <w:semiHidden/>
    <w:rsid w:val="00BC7914"/>
    <w:rPr>
      <w:rFonts w:ascii="Verdana" w:eastAsia="DejaVu Sans" w:hAnsi="Verdana" w:cs="Times New Roman"/>
      <w:sz w:val="18"/>
      <w:szCs w:val="24"/>
      <w:lang w:val="nl-NL" w:eastAsia="nl-NL"/>
    </w:rPr>
  </w:style>
  <w:style w:type="paragraph" w:styleId="BodyText2">
    <w:name w:val="Body Text 2"/>
    <w:basedOn w:val="Normal"/>
    <w:link w:val="BodyText2Char"/>
    <w:uiPriority w:val="99"/>
    <w:semiHidden/>
    <w:unhideWhenUsed/>
    <w:rsid w:val="00BC7914"/>
    <w:pPr>
      <w:spacing w:after="120" w:line="480" w:lineRule="auto"/>
    </w:pPr>
    <w:rPr>
      <w:rFonts w:ascii="Verdana" w:eastAsia="DejaVu Sans" w:hAnsi="Verdana" w:cs="Times New Roman"/>
      <w:sz w:val="18"/>
      <w:szCs w:val="24"/>
      <w:lang w:val="nl-NL" w:eastAsia="nl-NL"/>
    </w:rPr>
  </w:style>
  <w:style w:type="character" w:customStyle="1" w:styleId="BodyText2Char">
    <w:name w:val="Body Text 2 Char"/>
    <w:basedOn w:val="DefaultParagraphFont"/>
    <w:link w:val="BodyText2"/>
    <w:uiPriority w:val="99"/>
    <w:semiHidden/>
    <w:rsid w:val="00BC7914"/>
    <w:rPr>
      <w:rFonts w:ascii="Verdana" w:eastAsia="DejaVu Sans" w:hAnsi="Verdana" w:cs="Times New Roman"/>
      <w:sz w:val="18"/>
      <w:szCs w:val="24"/>
      <w:lang w:val="nl-NL" w:eastAsia="nl-NL"/>
    </w:rPr>
  </w:style>
  <w:style w:type="paragraph" w:styleId="BodyText3">
    <w:name w:val="Body Text 3"/>
    <w:basedOn w:val="Normal"/>
    <w:link w:val="BodyText3Char"/>
    <w:uiPriority w:val="99"/>
    <w:semiHidden/>
    <w:unhideWhenUsed/>
    <w:rsid w:val="00BC7914"/>
    <w:pPr>
      <w:spacing w:after="120" w:line="240" w:lineRule="atLeast"/>
    </w:pPr>
    <w:rPr>
      <w:rFonts w:ascii="Verdana" w:eastAsia="DejaVu Sans" w:hAnsi="Verdana" w:cs="Times New Roman"/>
      <w:sz w:val="16"/>
      <w:szCs w:val="16"/>
      <w:lang w:val="nl-NL" w:eastAsia="nl-NL"/>
    </w:rPr>
  </w:style>
  <w:style w:type="character" w:customStyle="1" w:styleId="BodyText3Char">
    <w:name w:val="Body Text 3 Char"/>
    <w:basedOn w:val="DefaultParagraphFont"/>
    <w:link w:val="BodyText3"/>
    <w:uiPriority w:val="99"/>
    <w:semiHidden/>
    <w:rsid w:val="00BC7914"/>
    <w:rPr>
      <w:rFonts w:ascii="Verdana" w:eastAsia="DejaVu Sans" w:hAnsi="Verdana" w:cs="Times New Roman"/>
      <w:sz w:val="16"/>
      <w:szCs w:val="16"/>
      <w:lang w:val="nl-NL" w:eastAsia="nl-NL"/>
    </w:rPr>
  </w:style>
  <w:style w:type="paragraph" w:styleId="BodyTextIndent2">
    <w:name w:val="Body Text Indent 2"/>
    <w:basedOn w:val="Normal"/>
    <w:link w:val="BodyTextIndent2Char"/>
    <w:uiPriority w:val="99"/>
    <w:semiHidden/>
    <w:unhideWhenUsed/>
    <w:rsid w:val="00BC7914"/>
    <w:pPr>
      <w:spacing w:after="120" w:line="480" w:lineRule="auto"/>
      <w:ind w:left="283"/>
    </w:pPr>
    <w:rPr>
      <w:rFonts w:ascii="Verdana" w:eastAsia="DejaVu Sans" w:hAnsi="Verdana" w:cs="Times New Roman"/>
      <w:sz w:val="18"/>
      <w:szCs w:val="24"/>
      <w:lang w:val="nl-NL" w:eastAsia="nl-NL"/>
    </w:rPr>
  </w:style>
  <w:style w:type="character" w:customStyle="1" w:styleId="BodyTextIndent2Char">
    <w:name w:val="Body Text Indent 2 Char"/>
    <w:basedOn w:val="DefaultParagraphFont"/>
    <w:link w:val="BodyTextIndent2"/>
    <w:uiPriority w:val="99"/>
    <w:semiHidden/>
    <w:rsid w:val="00BC7914"/>
    <w:rPr>
      <w:rFonts w:ascii="Verdana" w:eastAsia="DejaVu Sans" w:hAnsi="Verdana" w:cs="Times New Roman"/>
      <w:sz w:val="18"/>
      <w:szCs w:val="24"/>
      <w:lang w:val="nl-NL" w:eastAsia="nl-NL"/>
    </w:rPr>
  </w:style>
  <w:style w:type="paragraph" w:styleId="BodyTextIndent3">
    <w:name w:val="Body Text Indent 3"/>
    <w:basedOn w:val="Normal"/>
    <w:link w:val="BodyTextIndent3Char"/>
    <w:uiPriority w:val="99"/>
    <w:semiHidden/>
    <w:unhideWhenUsed/>
    <w:rsid w:val="00BC7914"/>
    <w:pPr>
      <w:spacing w:after="120" w:line="240" w:lineRule="atLeast"/>
      <w:ind w:left="283"/>
    </w:pPr>
    <w:rPr>
      <w:rFonts w:ascii="Verdana" w:eastAsia="DejaVu Sans" w:hAnsi="Verdana" w:cs="Times New Roman"/>
      <w:sz w:val="16"/>
      <w:szCs w:val="16"/>
      <w:lang w:val="nl-NL" w:eastAsia="nl-NL"/>
    </w:rPr>
  </w:style>
  <w:style w:type="character" w:customStyle="1" w:styleId="BodyTextIndent3Char">
    <w:name w:val="Body Text Indent 3 Char"/>
    <w:basedOn w:val="DefaultParagraphFont"/>
    <w:link w:val="BodyTextIndent3"/>
    <w:uiPriority w:val="99"/>
    <w:semiHidden/>
    <w:rsid w:val="00BC7914"/>
    <w:rPr>
      <w:rFonts w:ascii="Verdana" w:eastAsia="DejaVu Sans" w:hAnsi="Verdana" w:cs="Times New Roman"/>
      <w:sz w:val="16"/>
      <w:szCs w:val="16"/>
      <w:lang w:val="nl-NL" w:eastAsia="nl-NL"/>
    </w:rPr>
  </w:style>
  <w:style w:type="paragraph" w:styleId="BlockText">
    <w:name w:val="Block Text"/>
    <w:basedOn w:val="Normal"/>
    <w:uiPriority w:val="99"/>
    <w:semiHidden/>
    <w:unhideWhenUsed/>
    <w:rsid w:val="00BC7914"/>
    <w:pPr>
      <w:spacing w:after="120" w:line="240" w:lineRule="atLeast"/>
      <w:ind w:left="1440" w:right="1440"/>
    </w:pPr>
    <w:rPr>
      <w:rFonts w:ascii="Verdana" w:eastAsia="DejaVu Sans" w:hAnsi="Verdana" w:cs="Times New Roman"/>
      <w:sz w:val="18"/>
      <w:szCs w:val="24"/>
      <w:lang w:val="nl-NL" w:eastAsia="nl-NL"/>
    </w:rPr>
  </w:style>
  <w:style w:type="paragraph" w:styleId="PlainText">
    <w:name w:val="Plain Text"/>
    <w:basedOn w:val="Normal"/>
    <w:link w:val="PlainTextChar"/>
    <w:uiPriority w:val="99"/>
    <w:semiHidden/>
    <w:unhideWhenUsed/>
    <w:rsid w:val="00BC7914"/>
    <w:pPr>
      <w:spacing w:after="0" w:line="240" w:lineRule="atLeast"/>
    </w:pPr>
    <w:rPr>
      <w:rFonts w:ascii="Courier New" w:eastAsia="DejaVu Sans" w:hAnsi="Courier New" w:cs="Courier New"/>
      <w:sz w:val="20"/>
      <w:szCs w:val="20"/>
      <w:lang w:val="nl-NL" w:eastAsia="nl-NL"/>
    </w:rPr>
  </w:style>
  <w:style w:type="character" w:customStyle="1" w:styleId="PlainTextChar">
    <w:name w:val="Plain Text Char"/>
    <w:basedOn w:val="DefaultParagraphFont"/>
    <w:link w:val="PlainText"/>
    <w:uiPriority w:val="99"/>
    <w:semiHidden/>
    <w:rsid w:val="00BC7914"/>
    <w:rPr>
      <w:rFonts w:ascii="Courier New" w:eastAsia="DejaVu Sans" w:hAnsi="Courier New" w:cs="Courier New"/>
      <w:sz w:val="20"/>
      <w:szCs w:val="20"/>
      <w:lang w:val="nl-NL" w:eastAsia="nl-NL"/>
    </w:rPr>
  </w:style>
  <w:style w:type="paragraph" w:styleId="E-mailSignature">
    <w:name w:val="E-mail Signature"/>
    <w:basedOn w:val="Normal"/>
    <w:link w:val="E-mailSignatureChar"/>
    <w:uiPriority w:val="99"/>
    <w:semiHidden/>
    <w:unhideWhenUsed/>
    <w:rsid w:val="00BC7914"/>
    <w:pPr>
      <w:spacing w:after="0" w:line="240" w:lineRule="atLeast"/>
    </w:pPr>
    <w:rPr>
      <w:rFonts w:ascii="Verdana" w:eastAsia="DejaVu Sans" w:hAnsi="Verdana" w:cs="Times New Roman"/>
      <w:sz w:val="18"/>
      <w:szCs w:val="24"/>
      <w:lang w:val="nl-NL" w:eastAsia="nl-NL"/>
    </w:rPr>
  </w:style>
  <w:style w:type="character" w:customStyle="1" w:styleId="E-mailSignatureChar">
    <w:name w:val="E-mail Signature Char"/>
    <w:basedOn w:val="DefaultParagraphFont"/>
    <w:link w:val="E-mailSignature"/>
    <w:uiPriority w:val="99"/>
    <w:semiHidden/>
    <w:rsid w:val="00BC7914"/>
    <w:rPr>
      <w:rFonts w:ascii="Verdana" w:eastAsia="DejaVu Sans" w:hAnsi="Verdana" w:cs="Times New Roman"/>
      <w:sz w:val="18"/>
      <w:szCs w:val="24"/>
      <w:lang w:val="nl-NL" w:eastAsia="nl-NL"/>
    </w:rPr>
  </w:style>
  <w:style w:type="paragraph" w:styleId="NoSpacing">
    <w:name w:val="No Spacing"/>
    <w:uiPriority w:val="99"/>
    <w:qFormat/>
    <w:rsid w:val="00BC7914"/>
    <w:pPr>
      <w:widowControl w:val="0"/>
      <w:suppressAutoHyphens/>
      <w:autoSpaceDN w:val="0"/>
      <w:spacing w:after="0" w:line="240" w:lineRule="auto"/>
    </w:pPr>
    <w:rPr>
      <w:rFonts w:ascii="Verdana" w:eastAsia="DejaVu Sans" w:hAnsi="Verdana" w:cs="Lohit Hindi"/>
      <w:sz w:val="18"/>
      <w:szCs w:val="18"/>
      <w:lang w:val="nl-NL" w:eastAsia="nl-NL"/>
    </w:rPr>
  </w:style>
  <w:style w:type="paragraph" w:styleId="Bibliography">
    <w:name w:val="Bibliography"/>
    <w:basedOn w:val="Normal"/>
    <w:next w:val="Normal"/>
    <w:uiPriority w:val="99"/>
    <w:unhideWhenUsed/>
    <w:rsid w:val="00BC7914"/>
    <w:pPr>
      <w:spacing w:after="0" w:line="240" w:lineRule="atLeast"/>
    </w:pPr>
    <w:rPr>
      <w:rFonts w:ascii="Verdana" w:eastAsia="DejaVu Sans" w:hAnsi="Verdana" w:cs="Times New Roman"/>
      <w:sz w:val="18"/>
      <w:szCs w:val="24"/>
      <w:lang w:val="nl-NL" w:eastAsia="nl-NL"/>
    </w:rPr>
  </w:style>
  <w:style w:type="paragraph" w:customStyle="1" w:styleId="Index">
    <w:name w:val="Index"/>
    <w:basedOn w:val="Normal"/>
    <w:uiPriority w:val="99"/>
    <w:semiHidden/>
    <w:rsid w:val="00BC7914"/>
    <w:pPr>
      <w:suppressLineNumbers/>
      <w:spacing w:after="0" w:line="240" w:lineRule="atLeast"/>
    </w:pPr>
    <w:rPr>
      <w:rFonts w:ascii="Verdana" w:eastAsia="DejaVu Sans" w:hAnsi="Verdana" w:cs="Times New Roman"/>
      <w:sz w:val="18"/>
      <w:szCs w:val="24"/>
      <w:lang w:val="nl-NL" w:eastAsia="nl-NL"/>
    </w:rPr>
  </w:style>
  <w:style w:type="paragraph" w:customStyle="1" w:styleId="ContentsHeading">
    <w:name w:val="Contents Heading"/>
    <w:basedOn w:val="Normal"/>
    <w:uiPriority w:val="99"/>
    <w:semiHidden/>
    <w:rsid w:val="00BC7914"/>
    <w:pPr>
      <w:keepNext/>
      <w:suppressLineNumbers/>
      <w:spacing w:before="240" w:after="120" w:line="240" w:lineRule="atLeast"/>
    </w:pPr>
    <w:rPr>
      <w:rFonts w:ascii="Arial" w:eastAsia="DejaVu Sans" w:hAnsi="Arial" w:cs="Times New Roman"/>
      <w:b/>
      <w:bCs/>
      <w:sz w:val="36"/>
      <w:szCs w:val="32"/>
      <w:lang w:val="nl-NL" w:eastAsia="nl-NL"/>
    </w:rPr>
  </w:style>
  <w:style w:type="paragraph" w:customStyle="1" w:styleId="Contents1">
    <w:name w:val="Contents 1"/>
    <w:basedOn w:val="Index"/>
    <w:uiPriority w:val="99"/>
    <w:semiHidden/>
    <w:rsid w:val="00BC7914"/>
    <w:pPr>
      <w:tabs>
        <w:tab w:val="right" w:leader="dot" w:pos="9637"/>
      </w:tabs>
      <w:spacing w:before="170"/>
    </w:pPr>
    <w:rPr>
      <w:sz w:val="26"/>
    </w:rPr>
  </w:style>
  <w:style w:type="paragraph" w:customStyle="1" w:styleId="Contents2">
    <w:name w:val="Contents 2"/>
    <w:basedOn w:val="Index"/>
    <w:uiPriority w:val="99"/>
    <w:semiHidden/>
    <w:rsid w:val="00BC7914"/>
    <w:pPr>
      <w:tabs>
        <w:tab w:val="right" w:leader="dot" w:pos="9637"/>
      </w:tabs>
      <w:spacing w:before="57"/>
      <w:ind w:left="283"/>
    </w:pPr>
  </w:style>
  <w:style w:type="paragraph" w:customStyle="1" w:styleId="Contents3">
    <w:name w:val="Contents 3"/>
    <w:basedOn w:val="Index"/>
    <w:uiPriority w:val="99"/>
    <w:semiHidden/>
    <w:rsid w:val="00BC7914"/>
    <w:pPr>
      <w:tabs>
        <w:tab w:val="right" w:leader="dot" w:pos="9921"/>
      </w:tabs>
      <w:ind w:left="850"/>
    </w:pPr>
  </w:style>
  <w:style w:type="paragraph" w:customStyle="1" w:styleId="TableContents">
    <w:name w:val="Table Contents"/>
    <w:basedOn w:val="Normal"/>
    <w:uiPriority w:val="99"/>
    <w:semiHidden/>
    <w:rsid w:val="00BC7914"/>
    <w:pPr>
      <w:suppressLineNumbers/>
      <w:spacing w:after="0" w:line="240" w:lineRule="atLeast"/>
    </w:pPr>
    <w:rPr>
      <w:rFonts w:ascii="Verdana" w:eastAsia="DejaVu Sans" w:hAnsi="Verdana" w:cs="Times New Roman"/>
      <w:sz w:val="18"/>
      <w:szCs w:val="24"/>
      <w:lang w:val="nl-NL" w:eastAsia="nl-NL"/>
    </w:rPr>
  </w:style>
  <w:style w:type="paragraph" w:customStyle="1" w:styleId="Huisstijl-Slotzin">
    <w:name w:val="Huisstijl - Slotzin"/>
    <w:basedOn w:val="Normal"/>
    <w:next w:val="Normal"/>
    <w:uiPriority w:val="99"/>
    <w:semiHidden/>
    <w:rsid w:val="00BC7914"/>
    <w:pPr>
      <w:spacing w:before="240" w:after="0" w:line="240" w:lineRule="atLeast"/>
    </w:pPr>
    <w:rPr>
      <w:rFonts w:ascii="Verdana" w:eastAsia="DejaVu Sans" w:hAnsi="Verdana" w:cs="Times New Roman"/>
      <w:sz w:val="18"/>
      <w:szCs w:val="24"/>
      <w:lang w:val="nl-NL" w:eastAsia="nl-NL"/>
    </w:rPr>
  </w:style>
  <w:style w:type="paragraph" w:customStyle="1" w:styleId="Framecontents">
    <w:name w:val="Frame contents"/>
    <w:basedOn w:val="Textbody"/>
    <w:uiPriority w:val="99"/>
    <w:semiHidden/>
    <w:rsid w:val="00BC7914"/>
  </w:style>
  <w:style w:type="paragraph" w:customStyle="1" w:styleId="Huisstijl-Paginanummer">
    <w:name w:val="Huisstijl - Paginanummer"/>
    <w:basedOn w:val="Normal"/>
    <w:uiPriority w:val="99"/>
    <w:semiHidden/>
    <w:rsid w:val="00BC7914"/>
    <w:pPr>
      <w:spacing w:after="0" w:line="240" w:lineRule="auto"/>
    </w:pPr>
    <w:rPr>
      <w:rFonts w:ascii="Verdana" w:eastAsia="DejaVu Sans" w:hAnsi="Verdana" w:cs="Times New Roman"/>
      <w:noProof/>
      <w:sz w:val="13"/>
      <w:szCs w:val="24"/>
      <w:lang w:val="nl-NL" w:eastAsia="nl-NL"/>
    </w:rPr>
  </w:style>
  <w:style w:type="paragraph" w:customStyle="1" w:styleId="Huisstijl-Titel">
    <w:name w:val="Huisstijl - Titel"/>
    <w:basedOn w:val="Normal"/>
    <w:uiPriority w:val="99"/>
    <w:semiHidden/>
    <w:rsid w:val="00BC7914"/>
    <w:pPr>
      <w:spacing w:before="60" w:after="320" w:line="240" w:lineRule="atLeast"/>
    </w:pPr>
    <w:rPr>
      <w:rFonts w:ascii="Verdana" w:eastAsia="DejaVu Sans" w:hAnsi="Verdana" w:cs="Times New Roman"/>
      <w:b/>
      <w:sz w:val="24"/>
      <w:szCs w:val="24"/>
      <w:lang w:val="nl-NL" w:eastAsia="nl-NL"/>
    </w:rPr>
  </w:style>
  <w:style w:type="paragraph" w:customStyle="1" w:styleId="Huisstijl-Titelinleiding">
    <w:name w:val="Huisstijl - Titelinleiding"/>
    <w:basedOn w:val="Normal"/>
    <w:uiPriority w:val="99"/>
    <w:semiHidden/>
    <w:rsid w:val="00BC7914"/>
    <w:pPr>
      <w:spacing w:after="740" w:line="240" w:lineRule="atLeast"/>
    </w:pPr>
    <w:rPr>
      <w:rFonts w:ascii="Verdana" w:eastAsia="DejaVu Sans" w:hAnsi="Verdana" w:cs="Times New Roman"/>
      <w:sz w:val="24"/>
      <w:szCs w:val="24"/>
      <w:lang w:val="nl-NL" w:eastAsia="nl-NL"/>
    </w:rPr>
  </w:style>
  <w:style w:type="paragraph" w:customStyle="1" w:styleId="Huisstijl-Colofon">
    <w:name w:val="Huisstijl - Colofon"/>
    <w:basedOn w:val="Normal"/>
    <w:uiPriority w:val="99"/>
    <w:semiHidden/>
    <w:rsid w:val="00BC7914"/>
    <w:pPr>
      <w:spacing w:after="0" w:line="240" w:lineRule="atLeast"/>
    </w:pPr>
    <w:rPr>
      <w:rFonts w:ascii="Verdana" w:eastAsia="DejaVu Sans" w:hAnsi="Verdana" w:cs="Times New Roman"/>
      <w:sz w:val="18"/>
      <w:szCs w:val="24"/>
      <w:lang w:val="nl-NL" w:eastAsia="nl-NL"/>
    </w:rPr>
  </w:style>
  <w:style w:type="paragraph" w:customStyle="1" w:styleId="Huisstijl-koptekst">
    <w:name w:val="Huisstijl - koptekst"/>
    <w:basedOn w:val="Normal"/>
    <w:uiPriority w:val="99"/>
    <w:semiHidden/>
    <w:rsid w:val="00BC7914"/>
    <w:pPr>
      <w:spacing w:after="0" w:line="240" w:lineRule="atLeast"/>
    </w:pPr>
    <w:rPr>
      <w:rFonts w:ascii="Verdana" w:eastAsia="DejaVu Sans" w:hAnsi="Verdana" w:cs="Times New Roman"/>
      <w:sz w:val="13"/>
      <w:szCs w:val="24"/>
      <w:lang w:val="nl-NL" w:eastAsia="nl-NL"/>
    </w:rPr>
  </w:style>
  <w:style w:type="paragraph" w:customStyle="1" w:styleId="Huisstijl-GenummerdHoofdstuk">
    <w:name w:val="Huisstijl - GenummerdHoofdstuk"/>
    <w:basedOn w:val="Normal"/>
    <w:next w:val="Normal"/>
    <w:uiPriority w:val="99"/>
    <w:semiHidden/>
    <w:rsid w:val="00BC7914"/>
    <w:pPr>
      <w:pageBreakBefore/>
      <w:numPr>
        <w:numId w:val="21"/>
      </w:numPr>
      <w:tabs>
        <w:tab w:val="left" w:pos="0"/>
      </w:tabs>
      <w:spacing w:after="720" w:line="300" w:lineRule="exact"/>
      <w:ind w:hanging="1134"/>
      <w:outlineLvl w:val="0"/>
    </w:pPr>
    <w:rPr>
      <w:rFonts w:ascii="Verdana" w:eastAsia="DejaVu Sans" w:hAnsi="Verdana" w:cs="Times New Roman"/>
      <w:sz w:val="24"/>
      <w:szCs w:val="24"/>
      <w:lang w:val="nl-NL" w:eastAsia="nl-NL"/>
    </w:rPr>
  </w:style>
  <w:style w:type="paragraph" w:customStyle="1" w:styleId="Huisstijl-Paragraaf">
    <w:name w:val="Huisstijl - Paragraaf"/>
    <w:basedOn w:val="Huisstijl-GenummerdHoofdstuk"/>
    <w:next w:val="Normal"/>
    <w:uiPriority w:val="99"/>
    <w:semiHidden/>
    <w:rsid w:val="00BC7914"/>
    <w:pPr>
      <w:pageBreakBefore w:val="0"/>
      <w:numPr>
        <w:ilvl w:val="1"/>
      </w:numPr>
      <w:tabs>
        <w:tab w:val="num" w:pos="1492"/>
      </w:tabs>
      <w:spacing w:before="240" w:after="0" w:line="240" w:lineRule="exact"/>
      <w:ind w:left="1492" w:hanging="360"/>
      <w:outlineLvl w:val="1"/>
    </w:pPr>
    <w:rPr>
      <w:b/>
      <w:sz w:val="18"/>
    </w:rPr>
  </w:style>
  <w:style w:type="paragraph" w:customStyle="1" w:styleId="Huisstijl-Subparagraaf">
    <w:name w:val="Huisstijl - Subparagraaf"/>
    <w:basedOn w:val="Huisstijl-Paragraaf"/>
    <w:next w:val="Normal"/>
    <w:uiPriority w:val="99"/>
    <w:semiHidden/>
    <w:rsid w:val="00BC7914"/>
    <w:pPr>
      <w:numPr>
        <w:ilvl w:val="2"/>
      </w:numPr>
      <w:tabs>
        <w:tab w:val="num" w:pos="1492"/>
      </w:tabs>
      <w:ind w:left="360" w:hanging="360"/>
      <w:outlineLvl w:val="2"/>
    </w:pPr>
    <w:rPr>
      <w:b w:val="0"/>
      <w:i/>
    </w:rPr>
  </w:style>
  <w:style w:type="paragraph" w:customStyle="1" w:styleId="HoofdstukOngenummerd">
    <w:name w:val="HoofdstukOngenummerd"/>
    <w:basedOn w:val="Broodtekst"/>
    <w:next w:val="Broodtekst"/>
    <w:uiPriority w:val="1"/>
    <w:semiHidden/>
    <w:qFormat/>
    <w:rsid w:val="00BC7914"/>
    <w:pPr>
      <w:pageBreakBefore/>
      <w:spacing w:after="660" w:line="300" w:lineRule="atLeast"/>
      <w:outlineLvl w:val="0"/>
    </w:pPr>
    <w:rPr>
      <w:sz w:val="24"/>
    </w:rPr>
  </w:style>
  <w:style w:type="paragraph" w:customStyle="1" w:styleId="BijlageOngenummerdKop">
    <w:name w:val="BijlageOngenummerdKop"/>
    <w:basedOn w:val="Broodtekst"/>
    <w:next w:val="Broodtekst"/>
    <w:uiPriority w:val="16"/>
    <w:semiHidden/>
    <w:qFormat/>
    <w:rsid w:val="00BC7914"/>
    <w:pPr>
      <w:pageBreakBefore/>
      <w:numPr>
        <w:numId w:val="22"/>
      </w:numPr>
      <w:spacing w:after="660" w:line="300" w:lineRule="atLeast"/>
      <w:outlineLvl w:val="0"/>
    </w:pPr>
    <w:rPr>
      <w:sz w:val="24"/>
    </w:rPr>
  </w:style>
  <w:style w:type="paragraph" w:customStyle="1" w:styleId="BijlageOngenummerdSubparagraaf">
    <w:name w:val="BijlageOngenummerdSubparagraaf"/>
    <w:basedOn w:val="Normal"/>
    <w:next w:val="Broodtekst"/>
    <w:uiPriority w:val="17"/>
    <w:semiHidden/>
    <w:qFormat/>
    <w:rsid w:val="00BC7914"/>
    <w:pPr>
      <w:numPr>
        <w:ilvl w:val="1"/>
        <w:numId w:val="23"/>
      </w:numPr>
      <w:tabs>
        <w:tab w:val="left" w:pos="227"/>
        <w:tab w:val="left" w:pos="454"/>
        <w:tab w:val="left" w:pos="680"/>
      </w:tabs>
      <w:autoSpaceDE w:val="0"/>
      <w:autoSpaceDN w:val="0"/>
      <w:adjustRightInd w:val="0"/>
      <w:spacing w:before="240" w:after="0" w:line="240" w:lineRule="atLeast"/>
      <w:outlineLvl w:val="2"/>
    </w:pPr>
    <w:rPr>
      <w:rFonts w:ascii="Verdana" w:eastAsia="DejaVu Sans" w:hAnsi="Verdana" w:cs="Times New Roman"/>
      <w:i/>
      <w:sz w:val="18"/>
      <w:szCs w:val="18"/>
      <w:lang w:val="nl-NL" w:eastAsia="nl-NL"/>
    </w:rPr>
  </w:style>
  <w:style w:type="paragraph" w:customStyle="1" w:styleId="BijlageOngenummerdParagraaf">
    <w:name w:val="BijlageOngenummerdParagraaf"/>
    <w:basedOn w:val="Broodtekst"/>
    <w:next w:val="Broodtekst"/>
    <w:uiPriority w:val="16"/>
    <w:semiHidden/>
    <w:qFormat/>
    <w:rsid w:val="00BC7914"/>
    <w:pPr>
      <w:numPr>
        <w:numId w:val="23"/>
      </w:numPr>
      <w:spacing w:before="240"/>
      <w:outlineLvl w:val="0"/>
    </w:pPr>
    <w:rPr>
      <w:b/>
    </w:rPr>
  </w:style>
  <w:style w:type="paragraph" w:customStyle="1" w:styleId="TussenkopCursief">
    <w:name w:val="TussenkopCursief"/>
    <w:basedOn w:val="Broodtekst"/>
    <w:next w:val="Broodtekst"/>
    <w:uiPriority w:val="6"/>
    <w:semiHidden/>
    <w:qFormat/>
    <w:rsid w:val="00BC7914"/>
    <w:pPr>
      <w:spacing w:before="240"/>
      <w:ind w:left="454" w:hanging="454"/>
    </w:pPr>
    <w:rPr>
      <w:i/>
    </w:rPr>
  </w:style>
  <w:style w:type="paragraph" w:customStyle="1" w:styleId="Afzendgegevens">
    <w:name w:val="Afzendgegevens"/>
    <w:basedOn w:val="Broodtekst"/>
    <w:uiPriority w:val="99"/>
    <w:semiHidden/>
    <w:rsid w:val="00BC7914"/>
    <w:pPr>
      <w:tabs>
        <w:tab w:val="clear" w:pos="227"/>
        <w:tab w:val="clear" w:pos="454"/>
        <w:tab w:val="clear" w:pos="680"/>
        <w:tab w:val="left" w:pos="4440"/>
      </w:tabs>
      <w:spacing w:before="25" w:after="25" w:line="25" w:lineRule="atLeast"/>
    </w:pPr>
    <w:rPr>
      <w:sz w:val="2"/>
    </w:rPr>
  </w:style>
  <w:style w:type="paragraph" w:customStyle="1" w:styleId="bijschrift">
    <w:name w:val="bijschrift"/>
    <w:basedOn w:val="Broodtekst"/>
    <w:uiPriority w:val="15"/>
    <w:semiHidden/>
    <w:rsid w:val="00BC7914"/>
    <w:rPr>
      <w:sz w:val="14"/>
    </w:rPr>
  </w:style>
  <w:style w:type="paragraph" w:customStyle="1" w:styleId="broodtekst-italic">
    <w:name w:val="broodtekst-italic"/>
    <w:basedOn w:val="Broodtekst"/>
    <w:uiPriority w:val="99"/>
    <w:semiHidden/>
    <w:rsid w:val="00BC7914"/>
    <w:rPr>
      <w:i/>
      <w:iCs/>
    </w:rPr>
  </w:style>
  <w:style w:type="paragraph" w:customStyle="1" w:styleId="datumonderwerp">
    <w:name w:val="datumonderwerp"/>
    <w:basedOn w:val="Broodtekst"/>
    <w:uiPriority w:val="99"/>
    <w:semiHidden/>
    <w:rsid w:val="00BC7914"/>
    <w:pPr>
      <w:tabs>
        <w:tab w:val="clear" w:pos="227"/>
        <w:tab w:val="clear" w:pos="454"/>
        <w:tab w:val="clear" w:pos="680"/>
        <w:tab w:val="left" w:pos="794"/>
      </w:tabs>
    </w:pPr>
  </w:style>
  <w:style w:type="paragraph" w:customStyle="1" w:styleId="Huisstijl-Adres">
    <w:name w:val="Huisstijl-Adres"/>
    <w:basedOn w:val="Broodtekst"/>
    <w:uiPriority w:val="99"/>
    <w:semiHidden/>
    <w:rsid w:val="00BC7914"/>
    <w:pPr>
      <w:tabs>
        <w:tab w:val="left" w:pos="192"/>
      </w:tabs>
      <w:spacing w:after="90" w:line="180" w:lineRule="exact"/>
    </w:pPr>
    <w:rPr>
      <w:noProof/>
      <w:sz w:val="13"/>
      <w:szCs w:val="13"/>
    </w:rPr>
  </w:style>
  <w:style w:type="paragraph" w:customStyle="1" w:styleId="Directoraat">
    <w:name w:val="Directoraat"/>
    <w:uiPriority w:val="99"/>
    <w:semiHidden/>
    <w:rsid w:val="00BC7914"/>
    <w:pPr>
      <w:tabs>
        <w:tab w:val="left" w:pos="192"/>
        <w:tab w:val="left" w:pos="227"/>
        <w:tab w:val="left" w:pos="454"/>
        <w:tab w:val="left" w:pos="680"/>
      </w:tabs>
      <w:autoSpaceDE w:val="0"/>
      <w:autoSpaceDN w:val="0"/>
      <w:adjustRightInd w:val="0"/>
      <w:spacing w:after="0" w:line="180" w:lineRule="atLeast"/>
    </w:pPr>
    <w:rPr>
      <w:rFonts w:ascii="Verdana" w:eastAsia="DejaVu Sans" w:hAnsi="Verdana" w:cs="Times New Roman"/>
      <w:b/>
      <w:noProof/>
      <w:sz w:val="13"/>
      <w:szCs w:val="13"/>
      <w:lang w:val="nl-NL" w:eastAsia="nl-NL"/>
    </w:rPr>
  </w:style>
  <w:style w:type="paragraph" w:customStyle="1" w:styleId="Directoraatnaam">
    <w:name w:val="Directoraatnaam"/>
    <w:basedOn w:val="Directoraat"/>
    <w:uiPriority w:val="99"/>
    <w:semiHidden/>
    <w:rsid w:val="00BC7914"/>
  </w:style>
  <w:style w:type="paragraph" w:customStyle="1" w:styleId="Directoraatnam">
    <w:name w:val="Directoraatnam"/>
    <w:basedOn w:val="Directoraat"/>
    <w:uiPriority w:val="99"/>
    <w:semiHidden/>
    <w:rsid w:val="00BC7914"/>
  </w:style>
  <w:style w:type="paragraph" w:customStyle="1" w:styleId="Huisstijl-Gegeven">
    <w:name w:val="Huisstijl-Gegeven"/>
    <w:basedOn w:val="Broodtekst"/>
    <w:uiPriority w:val="99"/>
    <w:semiHidden/>
    <w:rsid w:val="00BC7914"/>
    <w:pPr>
      <w:spacing w:after="92" w:line="180" w:lineRule="atLeast"/>
    </w:pPr>
    <w:rPr>
      <w:noProof/>
      <w:sz w:val="13"/>
    </w:rPr>
  </w:style>
  <w:style w:type="paragraph" w:customStyle="1" w:styleId="Huisstijl-KixCode">
    <w:name w:val="Huisstijl-KixCode"/>
    <w:basedOn w:val="Broodtekst"/>
    <w:uiPriority w:val="99"/>
    <w:semiHidden/>
    <w:rsid w:val="00BC7914"/>
    <w:pPr>
      <w:spacing w:before="60" w:line="240" w:lineRule="auto"/>
    </w:pPr>
    <w:rPr>
      <w:rFonts w:ascii="KIX Barcode" w:hAnsi="KIX Barcode"/>
      <w:b/>
      <w:bCs/>
      <w:smallCaps/>
      <w:noProof/>
      <w:sz w:val="24"/>
    </w:rPr>
  </w:style>
  <w:style w:type="paragraph" w:customStyle="1" w:styleId="Huisstijl-Kopje">
    <w:name w:val="Huisstijl-Kopje"/>
    <w:basedOn w:val="Broodtekst"/>
    <w:uiPriority w:val="99"/>
    <w:semiHidden/>
    <w:rsid w:val="00BC7914"/>
    <w:pPr>
      <w:spacing w:line="180" w:lineRule="atLeast"/>
    </w:pPr>
    <w:rPr>
      <w:b/>
      <w:sz w:val="13"/>
    </w:rPr>
  </w:style>
  <w:style w:type="paragraph" w:customStyle="1" w:styleId="Huisstijl-NAW">
    <w:name w:val="Huisstijl-NAW"/>
    <w:basedOn w:val="Broodtekst"/>
    <w:uiPriority w:val="99"/>
    <w:semiHidden/>
    <w:rsid w:val="00BC7914"/>
    <w:rPr>
      <w:noProof/>
    </w:rPr>
  </w:style>
  <w:style w:type="paragraph" w:customStyle="1" w:styleId="Huisstijl-Paginanummering">
    <w:name w:val="Huisstijl-Paginanummering"/>
    <w:basedOn w:val="Broodtekst"/>
    <w:uiPriority w:val="99"/>
    <w:semiHidden/>
    <w:rsid w:val="00BC7914"/>
    <w:pPr>
      <w:spacing w:line="180" w:lineRule="exact"/>
    </w:pPr>
    <w:rPr>
      <w:noProof/>
      <w:sz w:val="13"/>
    </w:rPr>
  </w:style>
  <w:style w:type="paragraph" w:customStyle="1" w:styleId="Huisstijl-Retouradres">
    <w:name w:val="Huisstijl-Retouradres"/>
    <w:basedOn w:val="Broodtekst"/>
    <w:uiPriority w:val="99"/>
    <w:semiHidden/>
    <w:rsid w:val="00BC7914"/>
    <w:pPr>
      <w:spacing w:line="180" w:lineRule="exact"/>
    </w:pPr>
    <w:rPr>
      <w:noProof/>
      <w:sz w:val="13"/>
    </w:rPr>
  </w:style>
  <w:style w:type="paragraph" w:customStyle="1" w:styleId="Huisstijl-Rubricering">
    <w:name w:val="Huisstijl-Rubricering"/>
    <w:basedOn w:val="Broodtekst"/>
    <w:uiPriority w:val="99"/>
    <w:semiHidden/>
    <w:rsid w:val="00BC7914"/>
    <w:pPr>
      <w:spacing w:line="180" w:lineRule="exact"/>
    </w:pPr>
    <w:rPr>
      <w:b/>
      <w:bCs/>
      <w:caps/>
      <w:noProof/>
      <w:sz w:val="13"/>
      <w:szCs w:val="13"/>
    </w:rPr>
  </w:style>
  <w:style w:type="paragraph" w:customStyle="1" w:styleId="Huisstijl-Voorwaarden">
    <w:name w:val="Huisstijl-Voorwaarden"/>
    <w:basedOn w:val="Broodtekst"/>
    <w:uiPriority w:val="99"/>
    <w:semiHidden/>
    <w:rsid w:val="00BC7914"/>
    <w:pPr>
      <w:spacing w:line="180" w:lineRule="exact"/>
    </w:pPr>
    <w:rPr>
      <w:i/>
      <w:noProof/>
      <w:sz w:val="13"/>
    </w:rPr>
  </w:style>
  <w:style w:type="paragraph" w:customStyle="1" w:styleId="koptekst">
    <w:name w:val="koptekst"/>
    <w:basedOn w:val="Broodtekst"/>
    <w:uiPriority w:val="99"/>
    <w:semiHidden/>
    <w:rsid w:val="00BC7914"/>
    <w:pPr>
      <w:spacing w:line="180" w:lineRule="atLeast"/>
    </w:pPr>
    <w:rPr>
      <w:b/>
      <w:sz w:val="13"/>
    </w:rPr>
  </w:style>
  <w:style w:type="paragraph" w:customStyle="1" w:styleId="minofdir">
    <w:name w:val="minofdir"/>
    <w:basedOn w:val="Normal"/>
    <w:uiPriority w:val="99"/>
    <w:semiHidden/>
    <w:rsid w:val="00BC7914"/>
    <w:pPr>
      <w:tabs>
        <w:tab w:val="left" w:pos="227"/>
        <w:tab w:val="left" w:pos="454"/>
        <w:tab w:val="left" w:pos="680"/>
      </w:tabs>
      <w:autoSpaceDE w:val="0"/>
      <w:autoSpaceDN w:val="0"/>
      <w:adjustRightInd w:val="0"/>
      <w:spacing w:after="0" w:line="240" w:lineRule="atLeast"/>
    </w:pPr>
    <w:rPr>
      <w:rFonts w:ascii="RO VenW" w:eastAsia="DejaVu Sans" w:hAnsi="RO VenW" w:cs="Times New Roman"/>
      <w:sz w:val="220"/>
      <w:szCs w:val="18"/>
      <w:lang w:val="nl-NL" w:eastAsia="nl-NL"/>
    </w:rPr>
  </w:style>
  <w:style w:type="paragraph" w:customStyle="1" w:styleId="Opsomming-bullet">
    <w:name w:val="Opsomming-bullet"/>
    <w:basedOn w:val="Broodtekst"/>
    <w:uiPriority w:val="8"/>
    <w:semiHidden/>
    <w:qFormat/>
    <w:rsid w:val="00BC7914"/>
    <w:pPr>
      <w:numPr>
        <w:numId w:val="24"/>
      </w:numPr>
      <w:tabs>
        <w:tab w:val="left" w:pos="1134"/>
        <w:tab w:val="left" w:pos="1361"/>
        <w:tab w:val="left" w:pos="1588"/>
        <w:tab w:val="left" w:pos="1814"/>
        <w:tab w:val="left" w:pos="2041"/>
      </w:tabs>
    </w:pPr>
  </w:style>
  <w:style w:type="paragraph" w:customStyle="1" w:styleId="Opsomming-cijfer">
    <w:name w:val="Opsomming-cijfer"/>
    <w:basedOn w:val="Broodtekst"/>
    <w:uiPriority w:val="9"/>
    <w:semiHidden/>
    <w:qFormat/>
    <w:rsid w:val="00BC7914"/>
    <w:pPr>
      <w:numPr>
        <w:numId w:val="25"/>
      </w:numPr>
      <w:tabs>
        <w:tab w:val="left" w:pos="907"/>
        <w:tab w:val="left" w:pos="1134"/>
        <w:tab w:val="left" w:pos="1361"/>
        <w:tab w:val="left" w:pos="1588"/>
        <w:tab w:val="left" w:pos="1814"/>
        <w:tab w:val="left" w:pos="2041"/>
      </w:tabs>
    </w:pPr>
  </w:style>
  <w:style w:type="paragraph" w:customStyle="1" w:styleId="referentiegegevensviereneenhalf">
    <w:name w:val="referentiegegevensviereneenhalf"/>
    <w:basedOn w:val="Broodtekst"/>
    <w:uiPriority w:val="99"/>
    <w:semiHidden/>
    <w:rsid w:val="00BC7914"/>
    <w:pPr>
      <w:spacing w:line="90" w:lineRule="exact"/>
    </w:pPr>
    <w:rPr>
      <w:sz w:val="2"/>
    </w:rPr>
  </w:style>
  <w:style w:type="paragraph" w:customStyle="1" w:styleId="referentiegegevparagraaf">
    <w:name w:val="referentiegegevparagraaf"/>
    <w:basedOn w:val="Broodtekst"/>
    <w:uiPriority w:val="99"/>
    <w:semiHidden/>
    <w:rsid w:val="00BC7914"/>
    <w:pPr>
      <w:spacing w:before="25" w:after="25" w:line="130" w:lineRule="atLeast"/>
    </w:pPr>
    <w:rPr>
      <w:noProof/>
      <w:sz w:val="13"/>
      <w:lang w:eastAsia="en-US"/>
    </w:rPr>
  </w:style>
  <w:style w:type="paragraph" w:customStyle="1" w:styleId="refgegeven-zonder">
    <w:name w:val="refgegeven-zonder"/>
    <w:basedOn w:val="Broodtekst"/>
    <w:uiPriority w:val="99"/>
    <w:semiHidden/>
    <w:rsid w:val="00BC7914"/>
    <w:pPr>
      <w:spacing w:line="180" w:lineRule="atLeast"/>
    </w:pPr>
    <w:rPr>
      <w:noProof/>
      <w:sz w:val="13"/>
    </w:rPr>
  </w:style>
  <w:style w:type="paragraph" w:customStyle="1" w:styleId="refkopje-zonder">
    <w:name w:val="refkopje-zonder"/>
    <w:basedOn w:val="Broodtekst"/>
    <w:next w:val="refgegeven-zonder"/>
    <w:uiPriority w:val="99"/>
    <w:semiHidden/>
    <w:rsid w:val="00BC7914"/>
    <w:pPr>
      <w:spacing w:line="180" w:lineRule="exact"/>
    </w:pPr>
    <w:rPr>
      <w:b/>
      <w:noProof/>
      <w:sz w:val="13"/>
    </w:rPr>
  </w:style>
  <w:style w:type="paragraph" w:customStyle="1" w:styleId="Tabelkop">
    <w:name w:val="Tabelkop"/>
    <w:basedOn w:val="Broodtekst"/>
    <w:uiPriority w:val="11"/>
    <w:semiHidden/>
    <w:qFormat/>
    <w:rsid w:val="00BC7914"/>
    <w:rPr>
      <w:b/>
      <w:sz w:val="14"/>
    </w:rPr>
  </w:style>
  <w:style w:type="paragraph" w:customStyle="1" w:styleId="tabeltekst">
    <w:name w:val="tabeltekst"/>
    <w:basedOn w:val="Broodtekst"/>
    <w:uiPriority w:val="15"/>
    <w:semiHidden/>
    <w:rsid w:val="00BC7914"/>
    <w:rPr>
      <w:sz w:val="14"/>
    </w:rPr>
  </w:style>
  <w:style w:type="paragraph" w:customStyle="1" w:styleId="titel">
    <w:name w:val="titel"/>
    <w:basedOn w:val="Broodtekst"/>
    <w:next w:val="Broodtekst"/>
    <w:uiPriority w:val="99"/>
    <w:semiHidden/>
    <w:rsid w:val="00BC7914"/>
    <w:pPr>
      <w:spacing w:line="300" w:lineRule="atLeast"/>
    </w:pPr>
    <w:rPr>
      <w:b/>
      <w:sz w:val="24"/>
    </w:rPr>
  </w:style>
  <w:style w:type="paragraph" w:customStyle="1" w:styleId="titelcolofon">
    <w:name w:val="titelcolofon"/>
    <w:basedOn w:val="Broodtekst"/>
    <w:next w:val="Broodtekst"/>
    <w:uiPriority w:val="99"/>
    <w:semiHidden/>
    <w:rsid w:val="00BC7914"/>
    <w:pPr>
      <w:spacing w:line="300" w:lineRule="atLeast"/>
    </w:pPr>
    <w:rPr>
      <w:sz w:val="24"/>
    </w:rPr>
  </w:style>
  <w:style w:type="paragraph" w:customStyle="1" w:styleId="titelinhoud">
    <w:name w:val="titelinhoud"/>
    <w:basedOn w:val="Broodtekst"/>
    <w:next w:val="Broodtekst"/>
    <w:uiPriority w:val="99"/>
    <w:semiHidden/>
    <w:rsid w:val="00BC7914"/>
    <w:pPr>
      <w:spacing w:after="660" w:line="300" w:lineRule="atLeast"/>
    </w:pPr>
    <w:rPr>
      <w:sz w:val="24"/>
    </w:rPr>
  </w:style>
  <w:style w:type="paragraph" w:customStyle="1" w:styleId="TussenkopVet">
    <w:name w:val="TussenkopVet"/>
    <w:basedOn w:val="TussenkopCursief"/>
    <w:next w:val="Broodtekst"/>
    <w:uiPriority w:val="5"/>
    <w:semiHidden/>
    <w:qFormat/>
    <w:rsid w:val="00BC7914"/>
    <w:rPr>
      <w:b/>
      <w:i w:val="0"/>
    </w:rPr>
  </w:style>
  <w:style w:type="paragraph" w:customStyle="1" w:styleId="TussenkopRegular">
    <w:name w:val="TussenkopRegular"/>
    <w:basedOn w:val="TussenkopVet"/>
    <w:next w:val="Broodtekst"/>
    <w:uiPriority w:val="7"/>
    <w:semiHidden/>
    <w:qFormat/>
    <w:rsid w:val="00BC7914"/>
    <w:rPr>
      <w:b w:val="0"/>
    </w:rPr>
  </w:style>
  <w:style w:type="paragraph" w:customStyle="1" w:styleId="BijlageGenummerdParagraaf">
    <w:name w:val="BijlageGenummerdParagraaf"/>
    <w:basedOn w:val="Broodtekst"/>
    <w:next w:val="Broodtekst"/>
    <w:uiPriority w:val="12"/>
    <w:semiHidden/>
    <w:qFormat/>
    <w:rsid w:val="00BC7914"/>
    <w:pPr>
      <w:numPr>
        <w:ilvl w:val="1"/>
        <w:numId w:val="26"/>
      </w:numPr>
      <w:spacing w:before="240"/>
      <w:outlineLvl w:val="1"/>
    </w:pPr>
    <w:rPr>
      <w:b/>
    </w:rPr>
  </w:style>
  <w:style w:type="paragraph" w:customStyle="1" w:styleId="BijlageGenummerdSubparagraaf">
    <w:name w:val="BijlageGenummerdSubparagraaf"/>
    <w:basedOn w:val="Broodtekst"/>
    <w:next w:val="Broodtekst"/>
    <w:uiPriority w:val="12"/>
    <w:semiHidden/>
    <w:qFormat/>
    <w:rsid w:val="00BC7914"/>
    <w:pPr>
      <w:numPr>
        <w:ilvl w:val="2"/>
        <w:numId w:val="26"/>
      </w:numPr>
      <w:spacing w:before="240"/>
      <w:outlineLvl w:val="2"/>
    </w:pPr>
    <w:rPr>
      <w:i/>
    </w:rPr>
  </w:style>
  <w:style w:type="character" w:customStyle="1" w:styleId="BijlageGenummerdKopChar">
    <w:name w:val="BijlageGenummerdKop Char"/>
    <w:basedOn w:val="DefaultParagraphFont"/>
    <w:link w:val="BijlageGenummerdKop"/>
    <w:uiPriority w:val="12"/>
    <w:semiHidden/>
    <w:locked/>
    <w:rsid w:val="00BC7914"/>
    <w:rPr>
      <w:rFonts w:ascii="Verdana" w:hAnsi="Verdana" w:cs="Times New Roman"/>
      <w:sz w:val="24"/>
      <w:szCs w:val="18"/>
    </w:rPr>
  </w:style>
  <w:style w:type="paragraph" w:customStyle="1" w:styleId="BijlageGenummerdKop">
    <w:name w:val="BijlageGenummerdKop"/>
    <w:next w:val="Broodtekst"/>
    <w:link w:val="BijlageGenummerdKopChar"/>
    <w:uiPriority w:val="12"/>
    <w:semiHidden/>
    <w:qFormat/>
    <w:rsid w:val="00BC7914"/>
    <w:pPr>
      <w:pageBreakBefore/>
      <w:numPr>
        <w:numId w:val="26"/>
      </w:numPr>
      <w:spacing w:after="660" w:line="300" w:lineRule="atLeast"/>
      <w:outlineLvl w:val="0"/>
    </w:pPr>
    <w:rPr>
      <w:rFonts w:ascii="Verdana" w:hAnsi="Verdana" w:cs="Times New Roman"/>
      <w:sz w:val="24"/>
      <w:szCs w:val="18"/>
    </w:rPr>
  </w:style>
  <w:style w:type="paragraph" w:customStyle="1" w:styleId="Huisstijl-Rubricering0">
    <w:name w:val="Huisstijl - Rubricering"/>
    <w:basedOn w:val="Normal"/>
    <w:next w:val="Normal"/>
    <w:uiPriority w:val="1"/>
    <w:semiHidden/>
    <w:qFormat/>
    <w:rsid w:val="00BC7914"/>
    <w:pPr>
      <w:widowControl w:val="0"/>
      <w:suppressAutoHyphens/>
      <w:autoSpaceDN w:val="0"/>
      <w:spacing w:after="0" w:line="180" w:lineRule="exact"/>
    </w:pPr>
    <w:rPr>
      <w:rFonts w:ascii="Verdana" w:eastAsia="DejaVu Sans" w:hAnsi="Verdana" w:cs="Lohit Hindi"/>
      <w:b/>
      <w:caps/>
      <w:kern w:val="3"/>
      <w:sz w:val="13"/>
      <w:szCs w:val="24"/>
      <w:lang w:val="nl-NL" w:eastAsia="zh-CN" w:bidi="hi-IN"/>
    </w:rPr>
  </w:style>
  <w:style w:type="paragraph" w:customStyle="1" w:styleId="Huisstijl-Retouradres0">
    <w:name w:val="Huisstijl - Retouradres"/>
    <w:basedOn w:val="Normal"/>
    <w:next w:val="Normal"/>
    <w:uiPriority w:val="1"/>
    <w:semiHidden/>
    <w:rsid w:val="00BC7914"/>
    <w:pPr>
      <w:widowControl w:val="0"/>
      <w:suppressAutoHyphens/>
      <w:autoSpaceDN w:val="0"/>
      <w:spacing w:after="0" w:line="180" w:lineRule="exact"/>
    </w:pPr>
    <w:rPr>
      <w:rFonts w:ascii="Verdana" w:eastAsia="DejaVu Sans" w:hAnsi="Verdana" w:cs="Lohit Hindi"/>
      <w:kern w:val="3"/>
      <w:sz w:val="13"/>
      <w:szCs w:val="24"/>
      <w:lang w:val="nl-NL" w:eastAsia="zh-CN" w:bidi="hi-IN"/>
    </w:rPr>
  </w:style>
  <w:style w:type="paragraph" w:customStyle="1" w:styleId="Huisstijl-KoptekstRapportvolgbladen">
    <w:name w:val="Huisstijl - Koptekst Rapport volgbladen"/>
    <w:basedOn w:val="Normal"/>
    <w:uiPriority w:val="16"/>
    <w:semiHidden/>
    <w:rsid w:val="00BC7914"/>
    <w:pPr>
      <w:widowControl w:val="0"/>
      <w:suppressAutoHyphens/>
      <w:autoSpaceDN w:val="0"/>
      <w:spacing w:after="0" w:line="240" w:lineRule="auto"/>
    </w:pPr>
    <w:rPr>
      <w:rFonts w:ascii="Verdana" w:eastAsia="DejaVu Sans" w:hAnsi="Verdana" w:cs="Lohit Hindi"/>
      <w:b/>
      <w:kern w:val="3"/>
      <w:sz w:val="13"/>
      <w:szCs w:val="24"/>
      <w:lang w:val="nl-NL" w:eastAsia="zh-CN" w:bidi="hi-IN"/>
    </w:rPr>
  </w:style>
  <w:style w:type="paragraph" w:customStyle="1" w:styleId="Huisstijl-KoptekstRapportRubriceringvolgbladen">
    <w:name w:val="Huisstijl - Koptekst Rapport Rubricering volgbladen"/>
    <w:basedOn w:val="Normal"/>
    <w:uiPriority w:val="16"/>
    <w:semiHidden/>
    <w:rsid w:val="00BC7914"/>
    <w:pPr>
      <w:widowControl w:val="0"/>
      <w:suppressAutoHyphens/>
      <w:autoSpaceDN w:val="0"/>
      <w:spacing w:after="0" w:line="240" w:lineRule="auto"/>
    </w:pPr>
    <w:rPr>
      <w:rFonts w:ascii="Verdana" w:eastAsia="DejaVu Sans" w:hAnsi="Verdana" w:cs="Lohit Hindi"/>
      <w:b/>
      <w:caps/>
      <w:kern w:val="3"/>
      <w:sz w:val="13"/>
      <w:szCs w:val="24"/>
      <w:lang w:val="nl-NL" w:eastAsia="zh-CN" w:bidi="hi-IN"/>
    </w:rPr>
  </w:style>
  <w:style w:type="paragraph" w:customStyle="1" w:styleId="OpsommingenRWS">
    <w:name w:val="Opsommingen RWS"/>
    <w:basedOn w:val="Normal"/>
    <w:uiPriority w:val="99"/>
    <w:semiHidden/>
    <w:qFormat/>
    <w:rsid w:val="00BC7914"/>
    <w:pPr>
      <w:widowControl w:val="0"/>
      <w:numPr>
        <w:numId w:val="27"/>
      </w:numPr>
      <w:suppressAutoHyphens/>
      <w:autoSpaceDN w:val="0"/>
      <w:spacing w:after="0" w:line="240" w:lineRule="exact"/>
    </w:pPr>
    <w:rPr>
      <w:rFonts w:ascii="Verdana" w:eastAsia="DejaVu Sans" w:hAnsi="Verdana" w:cs="Lohit Hindi"/>
      <w:sz w:val="18"/>
      <w:szCs w:val="24"/>
      <w:lang w:val="nl-NL" w:eastAsia="zh-CN" w:bidi="hi-IN"/>
    </w:rPr>
  </w:style>
  <w:style w:type="character" w:customStyle="1" w:styleId="AnnexChar">
    <w:name w:val="Annex Char"/>
    <w:basedOn w:val="BijlageGenummerdKopChar"/>
    <w:link w:val="Annex"/>
    <w:uiPriority w:val="16"/>
    <w:semiHidden/>
    <w:locked/>
    <w:rsid w:val="00BC7914"/>
    <w:rPr>
      <w:rFonts w:ascii="Verdana" w:hAnsi="Verdana" w:cs="Times New Roman"/>
      <w:sz w:val="24"/>
      <w:szCs w:val="18"/>
    </w:rPr>
  </w:style>
  <w:style w:type="paragraph" w:customStyle="1" w:styleId="Annex">
    <w:name w:val="Annex"/>
    <w:basedOn w:val="BijlageGenummerdKop"/>
    <w:next w:val="Broodtekst"/>
    <w:link w:val="AnnexChar"/>
    <w:uiPriority w:val="16"/>
    <w:semiHidden/>
    <w:rsid w:val="00BC7914"/>
  </w:style>
  <w:style w:type="character" w:customStyle="1" w:styleId="Style1Char">
    <w:name w:val="Style1 Char"/>
    <w:basedOn w:val="AnnexChar"/>
    <w:link w:val="Style1"/>
    <w:uiPriority w:val="16"/>
    <w:semiHidden/>
    <w:locked/>
    <w:rsid w:val="00BC7914"/>
    <w:rPr>
      <w:rFonts w:ascii="Verdana" w:hAnsi="Verdana" w:cs="Times New Roman"/>
      <w:sz w:val="24"/>
      <w:szCs w:val="18"/>
    </w:rPr>
  </w:style>
  <w:style w:type="paragraph" w:customStyle="1" w:styleId="Style1">
    <w:name w:val="Style1"/>
    <w:basedOn w:val="Annex"/>
    <w:link w:val="Style1Char"/>
    <w:uiPriority w:val="16"/>
    <w:semiHidden/>
    <w:rsid w:val="00BC7914"/>
    <w:pPr>
      <w:numPr>
        <w:numId w:val="0"/>
      </w:numPr>
    </w:pPr>
  </w:style>
  <w:style w:type="paragraph" w:customStyle="1" w:styleId="Default">
    <w:name w:val="Default"/>
    <w:uiPriority w:val="99"/>
    <w:semiHidden/>
    <w:rsid w:val="00BC7914"/>
    <w:pPr>
      <w:autoSpaceDE w:val="0"/>
      <w:autoSpaceDN w:val="0"/>
      <w:adjustRightInd w:val="0"/>
      <w:spacing w:after="0" w:line="240" w:lineRule="auto"/>
    </w:pPr>
    <w:rPr>
      <w:rFonts w:ascii="Arial" w:eastAsia="DejaVu Sans" w:hAnsi="Arial" w:cs="Arial"/>
      <w:color w:val="000000"/>
      <w:sz w:val="24"/>
      <w:szCs w:val="24"/>
      <w:lang w:eastAsia="nl-NL"/>
    </w:rPr>
  </w:style>
  <w:style w:type="character" w:styleId="LineNumber">
    <w:name w:val="line number"/>
    <w:basedOn w:val="DefaultParagraphFont"/>
    <w:uiPriority w:val="99"/>
    <w:semiHidden/>
    <w:unhideWhenUsed/>
    <w:rsid w:val="00BC7914"/>
    <w:rPr>
      <w:rFonts w:ascii="Times New Roman" w:hAnsi="Times New Roman" w:cs="Times New Roman" w:hint="default"/>
    </w:rPr>
  </w:style>
  <w:style w:type="character" w:styleId="BookTitle">
    <w:name w:val="Book Title"/>
    <w:basedOn w:val="DefaultParagraphFont"/>
    <w:uiPriority w:val="99"/>
    <w:qFormat/>
    <w:rsid w:val="00BC7914"/>
    <w:rPr>
      <w:rFonts w:ascii="Times New Roman" w:hAnsi="Times New Roman" w:cs="Times New Roman" w:hint="default"/>
      <w:b/>
      <w:bCs/>
      <w:smallCaps/>
      <w:spacing w:val="5"/>
    </w:rPr>
  </w:style>
  <w:style w:type="character" w:customStyle="1" w:styleId="Placeholder">
    <w:name w:val="Placeholder"/>
    <w:uiPriority w:val="99"/>
    <w:semiHidden/>
    <w:rsid w:val="00BC7914"/>
    <w:rPr>
      <w:smallCaps/>
      <w:color w:val="008080"/>
      <w:u w:val="dotted"/>
    </w:rPr>
  </w:style>
  <w:style w:type="character" w:customStyle="1" w:styleId="NumberingSymbols">
    <w:name w:val="Numbering Symbols"/>
    <w:uiPriority w:val="99"/>
    <w:semiHidden/>
    <w:rsid w:val="00BC7914"/>
    <w:rPr>
      <w:rFonts w:ascii="Verdana" w:hAnsi="Verdana" w:hint="default"/>
      <w:sz w:val="18"/>
    </w:rPr>
  </w:style>
  <w:style w:type="character" w:customStyle="1" w:styleId="BulletSymbols">
    <w:name w:val="Bullet Symbols"/>
    <w:uiPriority w:val="99"/>
    <w:semiHidden/>
    <w:rsid w:val="00BC7914"/>
    <w:rPr>
      <w:rFonts w:ascii="Verdana" w:hAnsi="Verdana" w:hint="default"/>
      <w:sz w:val="26"/>
    </w:rPr>
  </w:style>
  <w:style w:type="character" w:customStyle="1" w:styleId="Huisstijl-Koptekststatus">
    <w:name w:val="Huisstijl - Koptekst status"/>
    <w:uiPriority w:val="99"/>
    <w:semiHidden/>
    <w:rsid w:val="00BC7914"/>
    <w:rPr>
      <w:rFonts w:ascii="Verdana" w:hAnsi="Verdana" w:hint="default"/>
      <w:b/>
      <w:bCs w:val="0"/>
      <w:caps/>
      <w:sz w:val="13"/>
    </w:rPr>
  </w:style>
  <w:style w:type="character" w:customStyle="1" w:styleId="afdeling">
    <w:name w:val="afdeling"/>
    <w:basedOn w:val="DefaultParagraphFont"/>
    <w:uiPriority w:val="99"/>
    <w:semiHidden/>
    <w:rsid w:val="00BC7914"/>
    <w:rPr>
      <w:rFonts w:ascii="Times New Roman" w:hAnsi="Times New Roman" w:cs="Times New Roman" w:hint="default"/>
      <w:position w:val="-9"/>
    </w:rPr>
  </w:style>
  <w:style w:type="character" w:customStyle="1" w:styleId="Afzenddata">
    <w:name w:val="Afzenddata"/>
    <w:uiPriority w:val="99"/>
    <w:semiHidden/>
    <w:rsid w:val="00BC7914"/>
    <w:rPr>
      <w:rFonts w:ascii="Verdana" w:hAnsi="Verdana" w:hint="default"/>
      <w:sz w:val="13"/>
    </w:rPr>
  </w:style>
  <w:style w:type="character" w:customStyle="1" w:styleId="Afzendkopje">
    <w:name w:val="Afzendkopje"/>
    <w:uiPriority w:val="99"/>
    <w:semiHidden/>
    <w:rsid w:val="00BC7914"/>
    <w:rPr>
      <w:rFonts w:ascii="Verdana" w:hAnsi="Verdana" w:hint="default"/>
      <w:b/>
      <w:bCs w:val="0"/>
      <w:sz w:val="13"/>
    </w:rPr>
  </w:style>
  <w:style w:type="character" w:customStyle="1" w:styleId="contactfunctie">
    <w:name w:val="contactfunctie"/>
    <w:basedOn w:val="DefaultParagraphFont"/>
    <w:uiPriority w:val="99"/>
    <w:semiHidden/>
    <w:rsid w:val="00BC7914"/>
    <w:rPr>
      <w:rFonts w:ascii="Verdana" w:hAnsi="Verdana" w:cs="Verdana-Italic" w:hint="default"/>
      <w:i/>
      <w:iCs/>
      <w:sz w:val="13"/>
    </w:rPr>
  </w:style>
  <w:style w:type="character" w:customStyle="1" w:styleId="contactfunctiemet">
    <w:name w:val="contactfunctiemet"/>
    <w:uiPriority w:val="99"/>
    <w:semiHidden/>
    <w:rsid w:val="00BC7914"/>
    <w:rPr>
      <w:i/>
      <w:iCs w:val="0"/>
      <w:position w:val="9"/>
      <w:sz w:val="13"/>
    </w:rPr>
  </w:style>
  <w:style w:type="character" w:customStyle="1" w:styleId="contactpersoon">
    <w:name w:val="contactpersoon"/>
    <w:basedOn w:val="DefaultParagraphFont"/>
    <w:uiPriority w:val="99"/>
    <w:semiHidden/>
    <w:rsid w:val="00BC7914"/>
    <w:rPr>
      <w:rFonts w:ascii="Times New Roman" w:hAnsi="Times New Roman" w:cs="Times New Roman" w:hint="default"/>
      <w:sz w:val="13"/>
    </w:rPr>
  </w:style>
  <w:style w:type="character" w:customStyle="1" w:styleId="emailadres">
    <w:name w:val="emailadres"/>
    <w:basedOn w:val="DefaultParagraphFont"/>
    <w:uiPriority w:val="99"/>
    <w:semiHidden/>
    <w:rsid w:val="00BC7914"/>
    <w:rPr>
      <w:rFonts w:ascii="Times New Roman" w:hAnsi="Times New Roman" w:cs="Times New Roman" w:hint="default"/>
      <w:position w:val="9"/>
      <w:sz w:val="13"/>
    </w:rPr>
  </w:style>
  <w:style w:type="character" w:customStyle="1" w:styleId="Huisstijl-GegevenCharChar">
    <w:name w:val="Huisstijl-Gegeven Char Char"/>
    <w:basedOn w:val="DefaultParagraphFont"/>
    <w:uiPriority w:val="99"/>
    <w:semiHidden/>
    <w:rsid w:val="00BC7914"/>
    <w:rPr>
      <w:rFonts w:ascii="Verdana" w:hAnsi="Verdana" w:cs="Times New Roman" w:hint="default"/>
      <w:noProof/>
      <w:sz w:val="24"/>
      <w:szCs w:val="24"/>
      <w:lang w:val="nl-NL" w:eastAsia="nl-NL" w:bidi="ar-SA"/>
    </w:rPr>
  </w:style>
  <w:style w:type="character" w:customStyle="1" w:styleId="referentiegegevens">
    <w:name w:val="referentiegegevens"/>
    <w:basedOn w:val="DefaultParagraphFont"/>
    <w:uiPriority w:val="99"/>
    <w:semiHidden/>
    <w:rsid w:val="00BC7914"/>
    <w:rPr>
      <w:rFonts w:ascii="Verdana" w:hAnsi="Verdana" w:cs="Verdana" w:hint="default"/>
      <w:position w:val="0"/>
      <w:sz w:val="18"/>
      <w:szCs w:val="18"/>
    </w:rPr>
  </w:style>
  <w:style w:type="character" w:customStyle="1" w:styleId="referentiegegevensitalic">
    <w:name w:val="referentiegegevensitalic"/>
    <w:uiPriority w:val="99"/>
    <w:semiHidden/>
    <w:rsid w:val="00BC7914"/>
    <w:rPr>
      <w:i/>
      <w:iCs w:val="0"/>
    </w:rPr>
  </w:style>
  <w:style w:type="character" w:customStyle="1" w:styleId="referentiegegevensleeg">
    <w:name w:val="referentiegegevensleeg"/>
    <w:uiPriority w:val="99"/>
    <w:semiHidden/>
    <w:rsid w:val="00BC7914"/>
    <w:rPr>
      <w:position w:val="-9"/>
    </w:rPr>
  </w:style>
  <w:style w:type="character" w:customStyle="1" w:styleId="referentiegegevensleeggroot">
    <w:name w:val="referentiegegevensleeggroot"/>
    <w:basedOn w:val="referentiegegevensleeg"/>
    <w:uiPriority w:val="99"/>
    <w:semiHidden/>
    <w:rsid w:val="00BC7914"/>
    <w:rPr>
      <w:rFonts w:ascii="Verdana-Bold" w:hAnsi="Verdana-Bold" w:cs="Verdana-Bold" w:hint="default"/>
      <w:bCs/>
      <w:smallCaps/>
      <w:position w:val="-26"/>
    </w:rPr>
  </w:style>
  <w:style w:type="character" w:customStyle="1" w:styleId="referentiekopjes">
    <w:name w:val="referentiekopjes"/>
    <w:basedOn w:val="DefaultParagraphFont"/>
    <w:uiPriority w:val="99"/>
    <w:semiHidden/>
    <w:rsid w:val="00BC7914"/>
    <w:rPr>
      <w:rFonts w:ascii="Verdana" w:hAnsi="Verdana" w:cs="Verdana" w:hint="default"/>
      <w:b/>
      <w:bCs w:val="0"/>
      <w:position w:val="0"/>
      <w:sz w:val="18"/>
      <w:szCs w:val="18"/>
    </w:rPr>
  </w:style>
  <w:style w:type="character" w:customStyle="1" w:styleId="w1">
    <w:name w:val="w1"/>
    <w:uiPriority w:val="99"/>
    <w:semiHidden/>
    <w:rsid w:val="00BC7914"/>
    <w:rPr>
      <w:rFonts w:ascii="Verdana" w:hAnsi="Verdana" w:hint="default"/>
      <w:sz w:val="9"/>
    </w:rPr>
  </w:style>
  <w:style w:type="character" w:customStyle="1" w:styleId="Huisstijl-Rubriceringvolgbladen">
    <w:name w:val="Huisstijl - Rubricering (volgbladen)"/>
    <w:basedOn w:val="Strong"/>
    <w:uiPriority w:val="1"/>
    <w:qFormat/>
    <w:rsid w:val="00BC7914"/>
    <w:rPr>
      <w:rFonts w:ascii="Verdana" w:hAnsi="Verdana" w:cs="Times New Roman" w:hint="default"/>
      <w:b/>
      <w:bCs/>
      <w:sz w:val="13"/>
    </w:rPr>
  </w:style>
  <w:style w:type="character" w:customStyle="1" w:styleId="Huisstijl-Rubriceringoverigekoptekstvolgbladen">
    <w:name w:val="Huisstijl - Rubricering: overige koptekst  (volgbladen)"/>
    <w:basedOn w:val="DefaultParagraphFont"/>
    <w:uiPriority w:val="1"/>
    <w:rsid w:val="00BC7914"/>
    <w:rPr>
      <w:noProof/>
      <w:sz w:val="13"/>
      <w:lang w:val="nl-NL"/>
    </w:rPr>
  </w:style>
  <w:style w:type="character" w:customStyle="1" w:styleId="Huisstijl-KoptekstRapporttitel">
    <w:name w:val="Huisstijl - Koptekst Rapporttitel"/>
    <w:basedOn w:val="DefaultParagraphFont"/>
    <w:uiPriority w:val="1"/>
    <w:rsid w:val="00BC7914"/>
    <w:rPr>
      <w:rFonts w:ascii="Verdana" w:hAnsi="Verdana" w:hint="default"/>
      <w:b/>
      <w:bCs w:val="0"/>
      <w:sz w:val="13"/>
    </w:rPr>
  </w:style>
  <w:style w:type="character" w:customStyle="1" w:styleId="Huisstijl-KoptekstRapportdatum">
    <w:name w:val="Huisstijl - Koptekst Rapportdatum"/>
    <w:basedOn w:val="DefaultParagraphFont"/>
    <w:uiPriority w:val="1"/>
    <w:rsid w:val="00BC7914"/>
    <w:rPr>
      <w:rFonts w:ascii="Verdana" w:hAnsi="Verdana" w:hint="default"/>
      <w:b/>
      <w:bCs w:val="0"/>
      <w:sz w:val="13"/>
    </w:rPr>
  </w:style>
  <w:style w:type="table" w:styleId="TableSimple1">
    <w:name w:val="Table Simple 1"/>
    <w:basedOn w:val="TableNormal"/>
    <w:uiPriority w:val="99"/>
    <w:semiHidden/>
    <w:unhideWhenUsed/>
    <w:rsid w:val="00BC7914"/>
    <w:pPr>
      <w:widowControl w:val="0"/>
      <w:suppressAutoHyphens/>
      <w:autoSpaceDN w:val="0"/>
      <w:spacing w:after="0" w:line="240" w:lineRule="exact"/>
    </w:pPr>
    <w:rPr>
      <w:rFonts w:ascii="Times New Roman" w:eastAsia="Times New Roman" w:hAnsi="Times New Roman" w:cs="Lohit Hindi"/>
      <w:sz w:val="20"/>
      <w:szCs w:val="20"/>
      <w:lang w:val="nl-NL" w:eastAsia="nl-NL"/>
    </w:rPr>
    <w:tblPr>
      <w:tblInd w:w="0" w:type="nil"/>
      <w:tblBorders>
        <w:top w:val="single" w:sz="12" w:space="0" w:color="008000"/>
        <w:bottom w:val="single" w:sz="12" w:space="0" w:color="008000"/>
      </w:tblBorders>
    </w:tblPr>
    <w:tblStylePr w:type="firstRow">
      <w:rPr>
        <w:rFonts w:ascii="Times New Roman" w:hAnsi="Times New Roman" w:cs="CG Times (WN)" w:hint="default"/>
      </w:rPr>
      <w:tblPr/>
      <w:tcPr>
        <w:tcBorders>
          <w:bottom w:val="single" w:sz="6" w:space="0" w:color="008000"/>
          <w:tl2br w:val="none" w:sz="0" w:space="0" w:color="auto"/>
          <w:tr2bl w:val="none" w:sz="0" w:space="0" w:color="auto"/>
        </w:tcBorders>
      </w:tcPr>
    </w:tblStylePr>
    <w:tblStylePr w:type="lastRow">
      <w:rPr>
        <w:rFonts w:ascii="Times New Roman" w:hAnsi="Times New Roman" w:cs="CG Times (WN)" w:hint="default"/>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BC7914"/>
    <w:pPr>
      <w:widowControl w:val="0"/>
      <w:suppressAutoHyphens/>
      <w:autoSpaceDN w:val="0"/>
      <w:spacing w:after="0" w:line="240" w:lineRule="exact"/>
    </w:pPr>
    <w:rPr>
      <w:rFonts w:ascii="Times New Roman" w:eastAsia="Times New Roman" w:hAnsi="Times New Roman" w:cs="Lohit Hindi"/>
      <w:sz w:val="20"/>
      <w:szCs w:val="20"/>
      <w:lang w:val="nl-NL" w:eastAsia="nl-NL"/>
    </w:rPr>
    <w:tblPr>
      <w:tblInd w:w="0" w:type="nil"/>
    </w:tblPr>
    <w:tblStylePr w:type="firstRow">
      <w:rPr>
        <w:rFonts w:ascii="Times New Roman" w:hAnsi="Times New Roman" w:cs="CG Times (WN)" w:hint="default"/>
      </w:rPr>
      <w:tblPr/>
      <w:tcPr>
        <w:tcBorders>
          <w:bottom w:val="single" w:sz="12" w:space="0" w:color="000000"/>
          <w:tl2br w:val="none" w:sz="0" w:space="0" w:color="auto"/>
          <w:tr2bl w:val="none" w:sz="0" w:space="0" w:color="auto"/>
        </w:tcBorders>
      </w:tcPr>
    </w:tblStylePr>
    <w:tblStylePr w:type="lastRow">
      <w:rPr>
        <w:rFonts w:ascii="Times New Roman" w:hAnsi="Times New Roman" w:cs="CG Times (WN)" w:hint="default"/>
      </w:rPr>
      <w:tblPr/>
      <w:tcPr>
        <w:tcBorders>
          <w:top w:val="single" w:sz="6" w:space="0" w:color="000000"/>
          <w:tl2br w:val="none" w:sz="0" w:space="0" w:color="auto"/>
          <w:tr2bl w:val="none" w:sz="0" w:space="0" w:color="auto"/>
        </w:tcBorders>
      </w:tcPr>
    </w:tblStylePr>
    <w:tblStylePr w:type="firstCol">
      <w:rPr>
        <w:rFonts w:ascii="Times New Roman" w:hAnsi="Times New Roman" w:cs="CG Times (WN)" w:hint="default"/>
      </w:rPr>
      <w:tblPr/>
      <w:tcPr>
        <w:tcBorders>
          <w:right w:val="single" w:sz="12" w:space="0" w:color="000000"/>
          <w:tl2br w:val="none" w:sz="0" w:space="0" w:color="auto"/>
          <w:tr2bl w:val="none" w:sz="0" w:space="0" w:color="auto"/>
        </w:tcBorders>
      </w:tcPr>
    </w:tblStylePr>
    <w:tblStylePr w:type="lastCol">
      <w:rPr>
        <w:rFonts w:ascii="Times New Roman" w:hAnsi="Times New Roman" w:cs="CG Times (WN)" w:hint="default"/>
      </w:rPr>
      <w:tblPr/>
      <w:tcPr>
        <w:tcBorders>
          <w:left w:val="single" w:sz="6" w:space="0" w:color="000000"/>
          <w:tl2br w:val="none" w:sz="0" w:space="0" w:color="auto"/>
          <w:tr2bl w:val="none" w:sz="0" w:space="0" w:color="auto"/>
        </w:tcBorders>
      </w:tcPr>
    </w:tblStylePr>
    <w:tblStylePr w:type="neCell">
      <w:rPr>
        <w:rFonts w:ascii="Times New Roman" w:hAnsi="Times New Roman" w:cs="CG Times (WN)" w:hint="default"/>
      </w:rPr>
      <w:tblPr/>
      <w:tcPr>
        <w:tcBorders>
          <w:left w:val="none" w:sz="0" w:space="0" w:color="auto"/>
          <w:tl2br w:val="none" w:sz="0" w:space="0" w:color="auto"/>
          <w:tr2bl w:val="none" w:sz="0" w:space="0" w:color="auto"/>
        </w:tcBorders>
      </w:tcPr>
    </w:tblStylePr>
    <w:tblStylePr w:type="swCell">
      <w:rPr>
        <w:rFonts w:ascii="Times New Roman" w:hAnsi="Times New Roman" w:cs="CG Times (WN)" w:hint="default"/>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BC7914"/>
    <w:pPr>
      <w:widowControl w:val="0"/>
      <w:suppressAutoHyphens/>
      <w:autoSpaceDN w:val="0"/>
      <w:spacing w:after="0" w:line="240" w:lineRule="exact"/>
    </w:pPr>
    <w:rPr>
      <w:rFonts w:ascii="Times New Roman" w:eastAsia="Times New Roman" w:hAnsi="Times New Roman" w:cs="Lohit Hindi"/>
      <w:sz w:val="20"/>
      <w:szCs w:val="20"/>
      <w:lang w:val="nl-NL" w:eastAsia="nl-NL"/>
    </w:rPr>
    <w:tblPr>
      <w:tblInd w:w="0" w:type="nil"/>
      <w:tblBorders>
        <w:top w:val="single" w:sz="12" w:space="0" w:color="000000"/>
        <w:left w:val="single" w:sz="12" w:space="0" w:color="000000"/>
        <w:bottom w:val="single" w:sz="12" w:space="0" w:color="000000"/>
        <w:right w:val="single" w:sz="12" w:space="0" w:color="000000"/>
      </w:tblBorders>
    </w:tblPr>
    <w:tblStylePr w:type="firstRow">
      <w:rPr>
        <w:rFonts w:ascii="Times New Roman" w:hAnsi="Times New Roman" w:cs="CG Times (WN)" w:hint="default"/>
      </w:rPr>
      <w:tblPr/>
      <w:tcPr>
        <w:tcBorders>
          <w:tl2br w:val="none" w:sz="0" w:space="0" w:color="auto"/>
          <w:tr2bl w:val="none" w:sz="0" w:space="0" w:color="auto"/>
        </w:tcBorders>
        <w:shd w:val="solid" w:color="000000" w:fill="FFFFFF"/>
      </w:tcPr>
    </w:tblStylePr>
  </w:style>
  <w:style w:type="table" w:styleId="TableClassic1">
    <w:name w:val="Table Classic 1"/>
    <w:basedOn w:val="TableNormal"/>
    <w:uiPriority w:val="99"/>
    <w:semiHidden/>
    <w:unhideWhenUsed/>
    <w:rsid w:val="00BC7914"/>
    <w:pPr>
      <w:widowControl w:val="0"/>
      <w:suppressAutoHyphens/>
      <w:autoSpaceDN w:val="0"/>
      <w:spacing w:after="0" w:line="240" w:lineRule="exact"/>
    </w:pPr>
    <w:rPr>
      <w:rFonts w:ascii="Times New Roman" w:eastAsia="Times New Roman" w:hAnsi="Times New Roman" w:cs="Lohit Hindi"/>
      <w:sz w:val="20"/>
      <w:szCs w:val="20"/>
      <w:lang w:val="nl-NL" w:eastAsia="nl-NL"/>
    </w:rPr>
    <w:tblPr>
      <w:tblInd w:w="0" w:type="nil"/>
      <w:tblBorders>
        <w:top w:val="single" w:sz="12" w:space="0" w:color="000000"/>
        <w:bottom w:val="single" w:sz="12" w:space="0" w:color="000000"/>
      </w:tblBorders>
    </w:tblPr>
    <w:tblStylePr w:type="firstRow">
      <w:rPr>
        <w:rFonts w:ascii="Times New Roman" w:hAnsi="Times New Roman" w:cs="CG Times (WN)" w:hint="default"/>
      </w:rPr>
      <w:tblPr/>
      <w:tcPr>
        <w:tcBorders>
          <w:bottom w:val="single" w:sz="6" w:space="0" w:color="000000"/>
          <w:tl2br w:val="none" w:sz="0" w:space="0" w:color="auto"/>
          <w:tr2bl w:val="none" w:sz="0" w:space="0" w:color="auto"/>
        </w:tcBorders>
      </w:tcPr>
    </w:tblStylePr>
    <w:tblStylePr w:type="lastRow">
      <w:rPr>
        <w:rFonts w:ascii="Times New Roman" w:hAnsi="Times New Roman" w:cs="CG Times (WN)" w:hint="default"/>
      </w:rPr>
      <w:tblPr/>
      <w:tcPr>
        <w:tcBorders>
          <w:top w:val="single" w:sz="6" w:space="0" w:color="000000"/>
          <w:tl2br w:val="none" w:sz="0" w:space="0" w:color="auto"/>
          <w:tr2bl w:val="none" w:sz="0" w:space="0" w:color="auto"/>
        </w:tcBorders>
      </w:tcPr>
    </w:tblStylePr>
    <w:tblStylePr w:type="firstCol">
      <w:rPr>
        <w:rFonts w:ascii="Times New Roman" w:hAnsi="Times New Roman" w:cs="CG Times (WN)" w:hint="default"/>
      </w:rPr>
      <w:tblPr/>
      <w:tcPr>
        <w:tcBorders>
          <w:right w:val="single" w:sz="6" w:space="0" w:color="000000"/>
          <w:tl2br w:val="none" w:sz="0" w:space="0" w:color="auto"/>
          <w:tr2bl w:val="none" w:sz="0" w:space="0" w:color="auto"/>
        </w:tcBorders>
      </w:tcPr>
    </w:tblStylePr>
    <w:tblStylePr w:type="neCell">
      <w:rPr>
        <w:rFonts w:ascii="Times New Roman" w:hAnsi="Times New Roman" w:cs="CG Times (WN)" w:hint="default"/>
      </w:rPr>
      <w:tblPr/>
      <w:tcPr>
        <w:tcBorders>
          <w:tl2br w:val="none" w:sz="0" w:space="0" w:color="auto"/>
          <w:tr2bl w:val="none" w:sz="0" w:space="0" w:color="auto"/>
        </w:tcBorders>
      </w:tcPr>
    </w:tblStylePr>
    <w:tblStylePr w:type="swCell">
      <w:rPr>
        <w:rFonts w:ascii="Times New Roman" w:hAnsi="Times New Roman" w:cs="CG Times (WN)" w:hint="default"/>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BC7914"/>
    <w:pPr>
      <w:widowControl w:val="0"/>
      <w:suppressAutoHyphens/>
      <w:autoSpaceDN w:val="0"/>
      <w:spacing w:after="0" w:line="240" w:lineRule="exact"/>
    </w:pPr>
    <w:rPr>
      <w:rFonts w:ascii="Times New Roman" w:eastAsia="Times New Roman" w:hAnsi="Times New Roman" w:cs="Lohit Hindi"/>
      <w:sz w:val="20"/>
      <w:szCs w:val="20"/>
      <w:lang w:val="nl-NL" w:eastAsia="nl-NL"/>
    </w:rPr>
    <w:tblPr>
      <w:tblInd w:w="0" w:type="nil"/>
      <w:tblBorders>
        <w:top w:val="single" w:sz="12" w:space="0" w:color="000000"/>
        <w:bottom w:val="single" w:sz="12" w:space="0" w:color="000000"/>
      </w:tblBorders>
    </w:tblPr>
    <w:tblStylePr w:type="firstRow">
      <w:rPr>
        <w:rFonts w:ascii="Times New Roman" w:hAnsi="Times New Roman" w:cs="CG Times (WN)" w:hint="default"/>
      </w:rPr>
      <w:tblPr/>
      <w:tcPr>
        <w:tcBorders>
          <w:bottom w:val="single" w:sz="6" w:space="0" w:color="000000"/>
          <w:tl2br w:val="none" w:sz="0" w:space="0" w:color="auto"/>
          <w:tr2bl w:val="none" w:sz="0" w:space="0" w:color="auto"/>
        </w:tcBorders>
        <w:shd w:val="solid" w:color="800080" w:fill="FFFFFF"/>
      </w:tcPr>
    </w:tblStylePr>
    <w:tblStylePr w:type="lastRow">
      <w:rPr>
        <w:rFonts w:ascii="Times New Roman" w:hAnsi="Times New Roman" w:cs="CG Times (WN)" w:hint="default"/>
      </w:rPr>
      <w:tblPr/>
      <w:tcPr>
        <w:tcBorders>
          <w:top w:val="single" w:sz="6" w:space="0" w:color="000000"/>
          <w:tl2br w:val="none" w:sz="0" w:space="0" w:color="auto"/>
          <w:tr2bl w:val="none" w:sz="0" w:space="0" w:color="auto"/>
        </w:tcBorders>
      </w:tcPr>
    </w:tblStylePr>
    <w:tblStylePr w:type="firstCol">
      <w:rPr>
        <w:rFonts w:ascii="Times New Roman" w:hAnsi="Times New Roman" w:cs="CG Times (WN)" w:hint="default"/>
      </w:rPr>
      <w:tblPr/>
      <w:tcPr>
        <w:tcBorders>
          <w:tl2br w:val="none" w:sz="0" w:space="0" w:color="auto"/>
          <w:tr2bl w:val="none" w:sz="0" w:space="0" w:color="auto"/>
        </w:tcBorders>
        <w:shd w:val="solid" w:color="C0C0C0" w:fill="FFFFFF"/>
      </w:tcPr>
    </w:tblStylePr>
    <w:tblStylePr w:type="neCell">
      <w:rPr>
        <w:rFonts w:ascii="Times New Roman" w:hAnsi="Times New Roman" w:cs="CG Times (WN)" w:hint="default"/>
      </w:rPr>
      <w:tblPr/>
      <w:tcPr>
        <w:tcBorders>
          <w:tl2br w:val="none" w:sz="0" w:space="0" w:color="auto"/>
          <w:tr2bl w:val="none" w:sz="0" w:space="0" w:color="auto"/>
        </w:tcBorders>
      </w:tcPr>
    </w:tblStylePr>
    <w:tblStylePr w:type="nwCell">
      <w:rPr>
        <w:rFonts w:ascii="Times New Roman" w:hAnsi="Times New Roman" w:cs="CG Times (WN)" w:hint="default"/>
      </w:rPr>
      <w:tblPr/>
      <w:tcPr>
        <w:tcBorders>
          <w:tl2br w:val="none" w:sz="0" w:space="0" w:color="auto"/>
          <w:tr2bl w:val="none" w:sz="0" w:space="0" w:color="auto"/>
        </w:tcBorders>
        <w:shd w:val="solid" w:color="800080" w:fill="FFFFFF"/>
      </w:tcPr>
    </w:tblStylePr>
    <w:tblStylePr w:type="swCell">
      <w:rPr>
        <w:rFonts w:ascii="Times New Roman" w:hAnsi="Times New Roman" w:cs="CG Times (WN)" w:hint="default"/>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BC7914"/>
    <w:pPr>
      <w:widowControl w:val="0"/>
      <w:suppressAutoHyphens/>
      <w:autoSpaceDN w:val="0"/>
      <w:spacing w:after="0" w:line="240" w:lineRule="exact"/>
    </w:pPr>
    <w:rPr>
      <w:rFonts w:ascii="Times New Roman" w:eastAsia="Times New Roman" w:hAnsi="Times New Roman" w:cs="Lohit Hindi"/>
      <w:color w:val="000080"/>
      <w:sz w:val="20"/>
      <w:szCs w:val="20"/>
      <w:lang w:val="nl-NL" w:eastAsia="nl-NL"/>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ascii="Times New Roman" w:hAnsi="Times New Roman" w:cs="CG Times (WN)" w:hint="default"/>
      </w:rPr>
      <w:tblPr/>
      <w:tcPr>
        <w:tcBorders>
          <w:bottom w:val="single" w:sz="6" w:space="0" w:color="000000"/>
          <w:tl2br w:val="none" w:sz="0" w:space="0" w:color="auto"/>
          <w:tr2bl w:val="none" w:sz="0" w:space="0" w:color="auto"/>
        </w:tcBorders>
        <w:shd w:val="solid" w:color="000080" w:fill="FFFFFF"/>
      </w:tcPr>
    </w:tblStylePr>
    <w:tblStylePr w:type="lastRow">
      <w:rPr>
        <w:rFonts w:ascii="Times New Roman" w:hAnsi="Times New Roman" w:cs="CG Times (WN)" w:hint="default"/>
      </w:rPr>
      <w:tblPr/>
      <w:tcPr>
        <w:tcBorders>
          <w:top w:val="single" w:sz="12" w:space="0" w:color="000000"/>
          <w:tl2br w:val="none" w:sz="0" w:space="0" w:color="auto"/>
          <w:tr2bl w:val="none" w:sz="0" w:space="0" w:color="auto"/>
        </w:tcBorders>
        <w:shd w:val="solid" w:color="FFFFFF" w:fill="FFFFFF"/>
      </w:tcPr>
    </w:tblStylePr>
    <w:tblStylePr w:type="firstCol">
      <w:rPr>
        <w:rFonts w:ascii="Times New Roman" w:hAnsi="Times New Roman" w:cs="CG Times (WN)" w:hint="default"/>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BC7914"/>
    <w:pPr>
      <w:widowControl w:val="0"/>
      <w:suppressAutoHyphens/>
      <w:autoSpaceDN w:val="0"/>
      <w:spacing w:after="0" w:line="240" w:lineRule="exact"/>
    </w:pPr>
    <w:rPr>
      <w:rFonts w:ascii="Times New Roman" w:eastAsia="Times New Roman" w:hAnsi="Times New Roman" w:cs="Lohit Hindi"/>
      <w:sz w:val="20"/>
      <w:szCs w:val="20"/>
      <w:lang w:val="nl-NL" w:eastAsia="nl-NL"/>
    </w:rPr>
    <w:tblPr>
      <w:tblInd w:w="0" w:type="nil"/>
      <w:tblBorders>
        <w:top w:val="single" w:sz="12" w:space="0" w:color="000000"/>
        <w:left w:val="single" w:sz="6" w:space="0" w:color="000000"/>
        <w:bottom w:val="single" w:sz="12" w:space="0" w:color="000000"/>
        <w:right w:val="single" w:sz="6" w:space="0" w:color="000000"/>
      </w:tblBorders>
    </w:tblPr>
    <w:tblStylePr w:type="firstRow">
      <w:rPr>
        <w:rFonts w:ascii="Times New Roman" w:hAnsi="Times New Roman" w:cs="CG Times (WN)" w:hint="default"/>
      </w:rPr>
      <w:tblPr/>
      <w:tcPr>
        <w:tcBorders>
          <w:bottom w:val="single" w:sz="6" w:space="0" w:color="000000"/>
          <w:tl2br w:val="none" w:sz="0" w:space="0" w:color="auto"/>
          <w:tr2bl w:val="none" w:sz="0" w:space="0" w:color="auto"/>
        </w:tcBorders>
        <w:shd w:val="pct50" w:color="000080" w:fill="FFFFFF"/>
      </w:tcPr>
    </w:tblStylePr>
    <w:tblStylePr w:type="lastRow">
      <w:rPr>
        <w:rFonts w:ascii="Times New Roman" w:hAnsi="Times New Roman" w:cs="CG Times (WN)" w:hint="default"/>
      </w:rPr>
      <w:tblPr/>
      <w:tcPr>
        <w:tcBorders>
          <w:bottom w:val="single" w:sz="6" w:space="0" w:color="000000"/>
          <w:tl2br w:val="none" w:sz="0" w:space="0" w:color="auto"/>
          <w:tr2bl w:val="none" w:sz="0" w:space="0" w:color="auto"/>
        </w:tcBorders>
        <w:shd w:val="pct50" w:color="000000" w:fill="FFFFFF"/>
      </w:tcPr>
    </w:tblStylePr>
    <w:tblStylePr w:type="firstCol">
      <w:rPr>
        <w:rFonts w:ascii="Times New Roman" w:hAnsi="Times New Roman" w:cs="CG Times (WN)" w:hint="default"/>
      </w:rPr>
      <w:tblPr/>
      <w:tcPr>
        <w:tcBorders>
          <w:tl2br w:val="none" w:sz="0" w:space="0" w:color="auto"/>
          <w:tr2bl w:val="none" w:sz="0" w:space="0" w:color="auto"/>
        </w:tcBorders>
      </w:tcPr>
    </w:tblStylePr>
    <w:tblStylePr w:type="nwCell">
      <w:rPr>
        <w:rFonts w:ascii="Times New Roman" w:hAnsi="Times New Roman" w:cs="CG Times (WN)" w:hint="default"/>
      </w:rPr>
      <w:tblPr/>
      <w:tcPr>
        <w:tcBorders>
          <w:tl2br w:val="none" w:sz="0" w:space="0" w:color="auto"/>
          <w:tr2bl w:val="none" w:sz="0" w:space="0" w:color="auto"/>
        </w:tcBorders>
      </w:tcPr>
    </w:tblStylePr>
    <w:tblStylePr w:type="swCell">
      <w:rPr>
        <w:rFonts w:ascii="Times New Roman" w:hAnsi="Times New Roman" w:cs="CG Times (WN)" w:hint="default"/>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BC7914"/>
    <w:pPr>
      <w:widowControl w:val="0"/>
      <w:suppressAutoHyphens/>
      <w:autoSpaceDN w:val="0"/>
      <w:spacing w:after="0" w:line="240" w:lineRule="exact"/>
    </w:pPr>
    <w:rPr>
      <w:rFonts w:ascii="Times New Roman" w:eastAsia="Times New Roman" w:hAnsi="Times New Roman" w:cs="Lohit Hindi"/>
      <w:color w:val="FFFFFF"/>
      <w:sz w:val="20"/>
      <w:szCs w:val="20"/>
      <w:lang w:val="nl-NL" w:eastAsia="nl-NL"/>
    </w:rPr>
    <w:tblPr>
      <w:tblInd w:w="0" w:type="nil"/>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ascii="Times New Roman" w:hAnsi="Times New Roman" w:cs="CG Times (WN)" w:hint="default"/>
      </w:rPr>
      <w:tblPr/>
      <w:tcPr>
        <w:tcBorders>
          <w:tl2br w:val="none" w:sz="0" w:space="0" w:color="auto"/>
          <w:tr2bl w:val="none" w:sz="0" w:space="0" w:color="auto"/>
        </w:tcBorders>
        <w:shd w:val="solid" w:color="000000" w:fill="FFFFFF"/>
      </w:tcPr>
    </w:tblStylePr>
    <w:tblStylePr w:type="firstCol">
      <w:rPr>
        <w:rFonts w:ascii="Times New Roman" w:hAnsi="Times New Roman" w:cs="CG Times (WN)" w:hint="default"/>
      </w:rPr>
      <w:tblPr/>
      <w:tcPr>
        <w:tcBorders>
          <w:tl2br w:val="none" w:sz="0" w:space="0" w:color="auto"/>
          <w:tr2bl w:val="none" w:sz="0" w:space="0" w:color="auto"/>
        </w:tcBorders>
        <w:shd w:val="solid" w:color="000080" w:fill="FFFFFF"/>
      </w:tcPr>
    </w:tblStylePr>
    <w:tblStylePr w:type="nwCell">
      <w:rPr>
        <w:rFonts w:ascii="Times New Roman" w:hAnsi="Times New Roman" w:cs="CG Times (WN)" w:hint="default"/>
      </w:rPr>
      <w:tblPr/>
      <w:tcPr>
        <w:tcBorders>
          <w:tl2br w:val="none" w:sz="0" w:space="0" w:color="auto"/>
          <w:tr2bl w:val="none" w:sz="0" w:space="0" w:color="auto"/>
        </w:tcBorders>
        <w:shd w:val="solid" w:color="000000" w:fill="FFFFFF"/>
      </w:tcPr>
    </w:tblStylePr>
    <w:tblStylePr w:type="swCell">
      <w:rPr>
        <w:rFonts w:ascii="Times New Roman" w:hAnsi="Times New Roman" w:cs="CG Times (WN)" w:hint="default"/>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BC7914"/>
    <w:pPr>
      <w:widowControl w:val="0"/>
      <w:suppressAutoHyphens/>
      <w:autoSpaceDN w:val="0"/>
      <w:spacing w:after="0" w:line="240" w:lineRule="exact"/>
    </w:pPr>
    <w:rPr>
      <w:rFonts w:ascii="Times New Roman" w:eastAsia="Times New Roman" w:hAnsi="Times New Roman" w:cs="Lohit Hindi"/>
      <w:sz w:val="20"/>
      <w:szCs w:val="20"/>
      <w:lang w:val="nl-NL" w:eastAsia="nl-NL"/>
    </w:rPr>
    <w:tblPr>
      <w:tblInd w:w="0" w:type="nil"/>
      <w:tblBorders>
        <w:bottom w:val="single" w:sz="12" w:space="0" w:color="000000"/>
      </w:tblBorders>
    </w:tblPr>
    <w:tcPr>
      <w:shd w:val="pct20" w:color="FFFF00" w:fill="FFFFFF"/>
    </w:tcPr>
    <w:tblStylePr w:type="firstRow">
      <w:rPr>
        <w:rFonts w:ascii="Times New Roman" w:hAnsi="Times New Roman" w:cs="CG Times (WN)" w:hint="default"/>
      </w:rPr>
      <w:tblPr/>
      <w:tcPr>
        <w:tcBorders>
          <w:bottom w:val="single" w:sz="12" w:space="0" w:color="000000"/>
          <w:tl2br w:val="none" w:sz="0" w:space="0" w:color="auto"/>
          <w:tr2bl w:val="none" w:sz="0" w:space="0" w:color="auto"/>
        </w:tcBorders>
        <w:shd w:val="solid" w:color="800000" w:fill="FFFFFF"/>
      </w:tcPr>
    </w:tblStylePr>
    <w:tblStylePr w:type="firstCol">
      <w:rPr>
        <w:rFonts w:ascii="Times New Roman" w:hAnsi="Times New Roman" w:cs="CG Times (WN)" w:hint="default"/>
      </w:rPr>
      <w:tblPr/>
      <w:tcPr>
        <w:tcBorders>
          <w:tl2br w:val="none" w:sz="0" w:space="0" w:color="auto"/>
          <w:tr2bl w:val="none" w:sz="0" w:space="0" w:color="auto"/>
        </w:tcBorders>
      </w:tcPr>
    </w:tblStylePr>
    <w:tblStylePr w:type="lastCol">
      <w:rPr>
        <w:rFonts w:ascii="Times New Roman" w:hAnsi="Times New Roman" w:cs="CG Times (WN)" w:hint="default"/>
      </w:rPr>
      <w:tblPr/>
      <w:tcPr>
        <w:tcBorders>
          <w:tl2br w:val="none" w:sz="0" w:space="0" w:color="auto"/>
          <w:tr2bl w:val="none" w:sz="0" w:space="0" w:color="auto"/>
        </w:tcBorders>
        <w:shd w:val="solid" w:color="C0C0C0" w:fill="FFFFFF"/>
      </w:tcPr>
    </w:tblStylePr>
    <w:tblStylePr w:type="swCell">
      <w:rPr>
        <w:rFonts w:ascii="Times New Roman" w:hAnsi="Times New Roman" w:cs="CG Times (WN)" w:hint="default"/>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BC7914"/>
    <w:pPr>
      <w:widowControl w:val="0"/>
      <w:suppressAutoHyphens/>
      <w:autoSpaceDN w:val="0"/>
      <w:spacing w:after="0" w:line="240" w:lineRule="exact"/>
    </w:pPr>
    <w:rPr>
      <w:rFonts w:ascii="Times New Roman" w:eastAsia="Times New Roman" w:hAnsi="Times New Roman" w:cs="Lohit Hindi"/>
      <w:sz w:val="20"/>
      <w:szCs w:val="20"/>
      <w:lang w:val="nl-NL" w:eastAsia="nl-NL"/>
    </w:rPr>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ascii="Times New Roman" w:hAnsi="Times New Roman" w:cs="CG Times (WN)" w:hint="default"/>
      </w:rPr>
      <w:tblPr/>
      <w:tcPr>
        <w:tcBorders>
          <w:bottom w:val="single" w:sz="6" w:space="0" w:color="000000"/>
          <w:tl2br w:val="none" w:sz="0" w:space="0" w:color="auto"/>
          <w:tr2bl w:val="none" w:sz="0" w:space="0" w:color="auto"/>
        </w:tcBorders>
        <w:shd w:val="solid" w:color="008080" w:fill="FFFFFF"/>
      </w:tcPr>
    </w:tblStylePr>
    <w:tblStylePr w:type="firstCol">
      <w:rPr>
        <w:rFonts w:ascii="Times New Roman" w:hAnsi="Times New Roman" w:cs="CG Times (WN)" w:hint="default"/>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ascii="Times New Roman" w:hAnsi="Times New Roman" w:cs="CG Times (WN)" w:hint="default"/>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BC7914"/>
    <w:pPr>
      <w:widowControl w:val="0"/>
      <w:suppressAutoHyphens/>
      <w:autoSpaceDN w:val="0"/>
      <w:spacing w:after="0" w:line="240" w:lineRule="exact"/>
    </w:pPr>
    <w:rPr>
      <w:rFonts w:ascii="Times New Roman" w:eastAsia="Times New Roman" w:hAnsi="Times New Roman" w:cs="Lohit Hindi"/>
      <w:b/>
      <w:bCs/>
      <w:sz w:val="20"/>
      <w:szCs w:val="20"/>
      <w:lang w:val="nl-NL" w:eastAsia="nl-NL"/>
    </w:rPr>
    <w:tblPr>
      <w:tblStyleColBandSize w:val="1"/>
      <w:tblInd w:w="0" w:type="nil"/>
      <w:tblBorders>
        <w:top w:val="single" w:sz="12" w:space="0" w:color="000000"/>
        <w:left w:val="single" w:sz="12" w:space="0" w:color="000000"/>
        <w:bottom w:val="single" w:sz="12" w:space="0" w:color="000000"/>
        <w:right w:val="single" w:sz="12" w:space="0" w:color="000000"/>
      </w:tblBorders>
    </w:tblPr>
    <w:tblStylePr w:type="firstRow">
      <w:rPr>
        <w:rFonts w:ascii="Times New Roman" w:hAnsi="Times New Roman" w:cs="CG Times (WN)" w:hint="default"/>
      </w:rPr>
      <w:tblPr/>
      <w:tcPr>
        <w:tcBorders>
          <w:bottom w:val="double" w:sz="6" w:space="0" w:color="000000"/>
          <w:tl2br w:val="none" w:sz="0" w:space="0" w:color="auto"/>
          <w:tr2bl w:val="none" w:sz="0" w:space="0" w:color="auto"/>
        </w:tcBorders>
      </w:tcPr>
    </w:tblStylePr>
    <w:tblStylePr w:type="lastRow">
      <w:rPr>
        <w:rFonts w:ascii="Times New Roman" w:hAnsi="Times New Roman" w:cs="CG Times (WN)" w:hint="default"/>
      </w:rPr>
      <w:tblPr/>
      <w:tcPr>
        <w:tcBorders>
          <w:tl2br w:val="none" w:sz="0" w:space="0" w:color="auto"/>
          <w:tr2bl w:val="none" w:sz="0" w:space="0" w:color="auto"/>
        </w:tcBorders>
      </w:tcPr>
    </w:tblStylePr>
    <w:tblStylePr w:type="firstCol">
      <w:rPr>
        <w:rFonts w:ascii="Times New Roman" w:hAnsi="Times New Roman" w:cs="CG Times (WN)" w:hint="default"/>
      </w:rPr>
      <w:tblPr/>
      <w:tcPr>
        <w:tcBorders>
          <w:tl2br w:val="none" w:sz="0" w:space="0" w:color="auto"/>
          <w:tr2bl w:val="none" w:sz="0" w:space="0" w:color="auto"/>
        </w:tcBorders>
      </w:tcPr>
    </w:tblStylePr>
    <w:tblStylePr w:type="lastCol">
      <w:rPr>
        <w:rFonts w:ascii="Times New Roman" w:hAnsi="Times New Roman" w:cs="CG Times (WN)" w:hint="default"/>
      </w:rPr>
      <w:tblPr/>
      <w:tcPr>
        <w:tcBorders>
          <w:tl2br w:val="none" w:sz="0" w:space="0" w:color="auto"/>
          <w:tr2bl w:val="none" w:sz="0" w:space="0" w:color="auto"/>
        </w:tcBorders>
      </w:tcPr>
    </w:tblStylePr>
    <w:tblStylePr w:type="band1Vert">
      <w:rPr>
        <w:rFonts w:ascii="Times New Roman" w:hAnsi="Times New Roman" w:cs="CG Times (WN)" w:hint="default"/>
      </w:rPr>
      <w:tblPr/>
      <w:tcPr>
        <w:shd w:val="pct25" w:color="000000" w:fill="FFFFFF"/>
      </w:tcPr>
    </w:tblStylePr>
    <w:tblStylePr w:type="band2Vert">
      <w:rPr>
        <w:rFonts w:ascii="Times New Roman" w:hAnsi="Times New Roman" w:cs="CG Times (WN)" w:hint="default"/>
      </w:rPr>
      <w:tblPr/>
      <w:tcPr>
        <w:shd w:val="pct25" w:color="FFFF00" w:fill="FFFFFF"/>
      </w:tcPr>
    </w:tblStylePr>
    <w:tblStylePr w:type="neCell">
      <w:rPr>
        <w:rFonts w:ascii="Times New Roman" w:hAnsi="Times New Roman" w:cs="CG Times (WN)" w:hint="default"/>
      </w:rPr>
      <w:tblPr/>
      <w:tcPr>
        <w:tcBorders>
          <w:tl2br w:val="none" w:sz="0" w:space="0" w:color="auto"/>
          <w:tr2bl w:val="none" w:sz="0" w:space="0" w:color="auto"/>
        </w:tcBorders>
      </w:tcPr>
    </w:tblStylePr>
    <w:tblStylePr w:type="swCell">
      <w:rPr>
        <w:rFonts w:ascii="Times New Roman" w:hAnsi="Times New Roman" w:cs="CG Times (WN)" w:hint="default"/>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BC7914"/>
    <w:pPr>
      <w:widowControl w:val="0"/>
      <w:suppressAutoHyphens/>
      <w:autoSpaceDN w:val="0"/>
      <w:spacing w:after="0" w:line="240" w:lineRule="exact"/>
    </w:pPr>
    <w:rPr>
      <w:rFonts w:ascii="Times New Roman" w:eastAsia="Times New Roman" w:hAnsi="Times New Roman" w:cs="Lohit Hindi"/>
      <w:b/>
      <w:bCs/>
      <w:sz w:val="20"/>
      <w:szCs w:val="20"/>
      <w:lang w:val="nl-NL" w:eastAsia="nl-NL"/>
    </w:rPr>
    <w:tblPr>
      <w:tblStyleColBandSize w:val="1"/>
      <w:tblInd w:w="0" w:type="nil"/>
    </w:tblPr>
    <w:tblStylePr w:type="firstRow">
      <w:rPr>
        <w:rFonts w:ascii="Times New Roman" w:hAnsi="Times New Roman" w:cs="CG Times (WN)" w:hint="default"/>
      </w:rPr>
      <w:tblPr/>
      <w:tcPr>
        <w:tcBorders>
          <w:tl2br w:val="none" w:sz="0" w:space="0" w:color="auto"/>
          <w:tr2bl w:val="none" w:sz="0" w:space="0" w:color="auto"/>
        </w:tcBorders>
        <w:shd w:val="solid" w:color="000080" w:fill="FFFFFF"/>
      </w:tcPr>
    </w:tblStylePr>
    <w:tblStylePr w:type="lastRow">
      <w:rPr>
        <w:rFonts w:ascii="Times New Roman" w:hAnsi="Times New Roman" w:cs="CG Times (WN)" w:hint="default"/>
      </w:rPr>
      <w:tblPr/>
      <w:tcPr>
        <w:tcBorders>
          <w:tl2br w:val="none" w:sz="0" w:space="0" w:color="auto"/>
          <w:tr2bl w:val="none" w:sz="0" w:space="0" w:color="auto"/>
        </w:tcBorders>
      </w:tcPr>
    </w:tblStylePr>
    <w:tblStylePr w:type="firstCol">
      <w:rPr>
        <w:rFonts w:ascii="Times New Roman" w:hAnsi="Times New Roman" w:cs="CG Times (WN)" w:hint="default"/>
      </w:rPr>
      <w:tblPr/>
      <w:tcPr>
        <w:tcBorders>
          <w:tl2br w:val="none" w:sz="0" w:space="0" w:color="auto"/>
          <w:tr2bl w:val="none" w:sz="0" w:space="0" w:color="auto"/>
        </w:tcBorders>
      </w:tcPr>
    </w:tblStylePr>
    <w:tblStylePr w:type="lastCol">
      <w:rPr>
        <w:rFonts w:ascii="Times New Roman" w:hAnsi="Times New Roman" w:cs="CG Times (WN)" w:hint="default"/>
      </w:rPr>
      <w:tblPr/>
      <w:tcPr>
        <w:tcBorders>
          <w:tl2br w:val="none" w:sz="0" w:space="0" w:color="auto"/>
          <w:tr2bl w:val="none" w:sz="0" w:space="0" w:color="auto"/>
        </w:tcBorders>
      </w:tcPr>
    </w:tblStylePr>
    <w:tblStylePr w:type="band1Vert">
      <w:rPr>
        <w:rFonts w:ascii="Times New Roman" w:hAnsi="Times New Roman" w:cs="CG Times (WN)" w:hint="default"/>
      </w:rPr>
      <w:tblPr/>
      <w:tcPr>
        <w:shd w:val="pct30" w:color="000000" w:fill="FFFFFF"/>
      </w:tcPr>
    </w:tblStylePr>
    <w:tblStylePr w:type="band2Vert">
      <w:rPr>
        <w:rFonts w:ascii="Times New Roman" w:hAnsi="Times New Roman" w:cs="CG Times (WN)" w:hint="default"/>
      </w:rPr>
      <w:tblPr/>
      <w:tcPr>
        <w:shd w:val="pct25" w:color="00FF00" w:fill="FFFFFF"/>
      </w:tcPr>
    </w:tblStylePr>
    <w:tblStylePr w:type="neCell">
      <w:rPr>
        <w:rFonts w:ascii="Times New Roman" w:hAnsi="Times New Roman" w:cs="CG Times (WN)" w:hint="default"/>
      </w:rPr>
      <w:tblPr/>
      <w:tcPr>
        <w:tcBorders>
          <w:tl2br w:val="none" w:sz="0" w:space="0" w:color="auto"/>
          <w:tr2bl w:val="none" w:sz="0" w:space="0" w:color="auto"/>
        </w:tcBorders>
      </w:tcPr>
    </w:tblStylePr>
    <w:tblStylePr w:type="swCell">
      <w:rPr>
        <w:rFonts w:ascii="Times New Roman" w:hAnsi="Times New Roman" w:cs="CG Times (WN)" w:hint="default"/>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BC7914"/>
    <w:pPr>
      <w:widowControl w:val="0"/>
      <w:suppressAutoHyphens/>
      <w:autoSpaceDN w:val="0"/>
      <w:spacing w:after="0" w:line="240" w:lineRule="exact"/>
    </w:pPr>
    <w:rPr>
      <w:rFonts w:ascii="Times New Roman" w:eastAsia="Times New Roman" w:hAnsi="Times New Roman" w:cs="Lohit Hindi"/>
      <w:b/>
      <w:bCs/>
      <w:sz w:val="20"/>
      <w:szCs w:val="20"/>
      <w:lang w:val="nl-NL" w:eastAsia="nl-NL"/>
    </w:rPr>
    <w:tblPr>
      <w:tblStyleColBandSize w:val="1"/>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ascii="Times New Roman" w:hAnsi="Times New Roman" w:cs="CG Times (WN)" w:hint="default"/>
      </w:rPr>
      <w:tblPr/>
      <w:tcPr>
        <w:tcBorders>
          <w:tl2br w:val="none" w:sz="0" w:space="0" w:color="auto"/>
          <w:tr2bl w:val="none" w:sz="0" w:space="0" w:color="auto"/>
        </w:tcBorders>
        <w:shd w:val="solid" w:color="000080" w:fill="FFFFFF"/>
      </w:tcPr>
    </w:tblStylePr>
    <w:tblStylePr w:type="lastRow">
      <w:rPr>
        <w:rFonts w:ascii="Times New Roman" w:hAnsi="Times New Roman" w:cs="CG Times (WN)" w:hint="default"/>
      </w:rPr>
      <w:tblPr/>
      <w:tcPr>
        <w:tcBorders>
          <w:top w:val="single" w:sz="6" w:space="0" w:color="000080"/>
          <w:tl2br w:val="none" w:sz="0" w:space="0" w:color="auto"/>
          <w:tr2bl w:val="none" w:sz="0" w:space="0" w:color="auto"/>
        </w:tcBorders>
      </w:tcPr>
    </w:tblStylePr>
    <w:tblStylePr w:type="firstCol">
      <w:rPr>
        <w:rFonts w:ascii="Times New Roman" w:hAnsi="Times New Roman" w:cs="CG Times (WN)" w:hint="default"/>
      </w:rPr>
      <w:tblPr/>
      <w:tcPr>
        <w:tcBorders>
          <w:tl2br w:val="none" w:sz="0" w:space="0" w:color="auto"/>
          <w:tr2bl w:val="none" w:sz="0" w:space="0" w:color="auto"/>
        </w:tcBorders>
      </w:tcPr>
    </w:tblStylePr>
    <w:tblStylePr w:type="lastCol">
      <w:rPr>
        <w:rFonts w:ascii="Times New Roman" w:hAnsi="Times New Roman" w:cs="CG Times (WN)" w:hint="default"/>
      </w:rPr>
      <w:tblPr/>
      <w:tcPr>
        <w:tcBorders>
          <w:tl2br w:val="none" w:sz="0" w:space="0" w:color="auto"/>
          <w:tr2bl w:val="none" w:sz="0" w:space="0" w:color="auto"/>
        </w:tcBorders>
      </w:tcPr>
    </w:tblStylePr>
    <w:tblStylePr w:type="band1Vert">
      <w:rPr>
        <w:rFonts w:ascii="Times New Roman" w:hAnsi="Times New Roman" w:cs="CG Times (WN)" w:hint="default"/>
      </w:rPr>
      <w:tblPr/>
      <w:tcPr>
        <w:shd w:val="solid" w:color="C0C0C0" w:fill="FFFFFF"/>
      </w:tcPr>
    </w:tblStylePr>
    <w:tblStylePr w:type="band2Vert">
      <w:rPr>
        <w:rFonts w:ascii="Times New Roman" w:hAnsi="Times New Roman" w:cs="CG Times (WN)" w:hint="default"/>
      </w:rPr>
      <w:tblPr/>
      <w:tcPr>
        <w:shd w:val="pct10" w:color="000000" w:fill="FFFFFF"/>
      </w:tcPr>
    </w:tblStylePr>
    <w:tblStylePr w:type="neCell">
      <w:rPr>
        <w:rFonts w:ascii="Times New Roman" w:hAnsi="Times New Roman" w:cs="CG Times (WN)" w:hint="default"/>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BC7914"/>
    <w:pPr>
      <w:widowControl w:val="0"/>
      <w:suppressAutoHyphens/>
      <w:autoSpaceDN w:val="0"/>
      <w:spacing w:after="0" w:line="240" w:lineRule="exact"/>
    </w:pPr>
    <w:rPr>
      <w:rFonts w:ascii="Times New Roman" w:eastAsia="Times New Roman" w:hAnsi="Times New Roman" w:cs="Lohit Hindi"/>
      <w:sz w:val="20"/>
      <w:szCs w:val="20"/>
      <w:lang w:val="nl-NL" w:eastAsia="nl-NL"/>
    </w:rPr>
    <w:tblPr>
      <w:tblStyleColBandSize w:val="1"/>
      <w:tblInd w:w="0" w:type="nil"/>
    </w:tblPr>
    <w:tblStylePr w:type="firstRow">
      <w:rPr>
        <w:rFonts w:ascii="Times New Roman" w:hAnsi="Times New Roman" w:cs="CG Times (WN)" w:hint="default"/>
      </w:rPr>
      <w:tblPr/>
      <w:tcPr>
        <w:tcBorders>
          <w:tl2br w:val="none" w:sz="0" w:space="0" w:color="auto"/>
          <w:tr2bl w:val="none" w:sz="0" w:space="0" w:color="auto"/>
        </w:tcBorders>
        <w:shd w:val="solid" w:color="000000" w:fill="FFFFFF"/>
      </w:tcPr>
    </w:tblStylePr>
    <w:tblStylePr w:type="lastRow">
      <w:rPr>
        <w:rFonts w:ascii="Times New Roman" w:hAnsi="Times New Roman" w:cs="CG Times (WN)" w:hint="default"/>
      </w:rPr>
      <w:tblPr/>
      <w:tcPr>
        <w:tcBorders>
          <w:tl2br w:val="none" w:sz="0" w:space="0" w:color="auto"/>
          <w:tr2bl w:val="none" w:sz="0" w:space="0" w:color="auto"/>
        </w:tcBorders>
      </w:tcPr>
    </w:tblStylePr>
    <w:tblStylePr w:type="lastCol">
      <w:rPr>
        <w:rFonts w:ascii="Times New Roman" w:hAnsi="Times New Roman" w:cs="CG Times (WN)" w:hint="default"/>
      </w:rPr>
      <w:tblPr/>
      <w:tcPr>
        <w:tcBorders>
          <w:tl2br w:val="none" w:sz="0" w:space="0" w:color="auto"/>
          <w:tr2bl w:val="none" w:sz="0" w:space="0" w:color="auto"/>
        </w:tcBorders>
      </w:tcPr>
    </w:tblStylePr>
    <w:tblStylePr w:type="band1Vert">
      <w:rPr>
        <w:rFonts w:ascii="Times New Roman" w:hAnsi="Times New Roman" w:cs="CG Times (WN)" w:hint="default"/>
      </w:rPr>
      <w:tblPr/>
      <w:tcPr>
        <w:shd w:val="pct50" w:color="008080" w:fill="FFFFFF"/>
      </w:tcPr>
    </w:tblStylePr>
    <w:tblStylePr w:type="band2Vert">
      <w:rPr>
        <w:rFonts w:ascii="Times New Roman" w:hAnsi="Times New Roman" w:cs="CG Times (WN)" w:hint="default"/>
      </w:rPr>
      <w:tblPr/>
      <w:tcPr>
        <w:shd w:val="pct10" w:color="000000" w:fill="FFFFFF"/>
      </w:tcPr>
    </w:tblStylePr>
  </w:style>
  <w:style w:type="table" w:styleId="TableColumns5">
    <w:name w:val="Table Columns 5"/>
    <w:basedOn w:val="TableNormal"/>
    <w:uiPriority w:val="99"/>
    <w:semiHidden/>
    <w:unhideWhenUsed/>
    <w:rsid w:val="00BC7914"/>
    <w:pPr>
      <w:widowControl w:val="0"/>
      <w:suppressAutoHyphens/>
      <w:autoSpaceDN w:val="0"/>
      <w:spacing w:after="0" w:line="240" w:lineRule="exact"/>
    </w:pPr>
    <w:rPr>
      <w:rFonts w:ascii="Times New Roman" w:eastAsia="Times New Roman" w:hAnsi="Times New Roman" w:cs="Lohit Hindi"/>
      <w:sz w:val="20"/>
      <w:szCs w:val="20"/>
      <w:lang w:val="nl-NL" w:eastAsia="nl-NL"/>
    </w:rPr>
    <w:tblPr>
      <w:tblStyleColBandSize w:val="1"/>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ascii="Times New Roman" w:hAnsi="Times New Roman" w:cs="CG Times (WN)" w:hint="default"/>
      </w:rPr>
      <w:tblPr/>
      <w:tcPr>
        <w:tcBorders>
          <w:bottom w:val="single" w:sz="6" w:space="0" w:color="808080"/>
          <w:tl2br w:val="none" w:sz="0" w:space="0" w:color="auto"/>
          <w:tr2bl w:val="none" w:sz="0" w:space="0" w:color="auto"/>
        </w:tcBorders>
      </w:tcPr>
    </w:tblStylePr>
    <w:tblStylePr w:type="lastRow">
      <w:rPr>
        <w:rFonts w:ascii="Times New Roman" w:hAnsi="Times New Roman" w:cs="CG Times (WN)" w:hint="default"/>
      </w:rPr>
      <w:tblPr/>
      <w:tcPr>
        <w:tcBorders>
          <w:top w:val="single" w:sz="6" w:space="0" w:color="808080"/>
          <w:tl2br w:val="none" w:sz="0" w:space="0" w:color="auto"/>
          <w:tr2bl w:val="none" w:sz="0" w:space="0" w:color="auto"/>
        </w:tcBorders>
      </w:tcPr>
    </w:tblStylePr>
    <w:tblStylePr w:type="firstCol">
      <w:rPr>
        <w:rFonts w:ascii="Times New Roman" w:hAnsi="Times New Roman" w:cs="CG Times (WN)" w:hint="default"/>
      </w:rPr>
      <w:tblPr/>
      <w:tcPr>
        <w:tcBorders>
          <w:tl2br w:val="none" w:sz="0" w:space="0" w:color="auto"/>
          <w:tr2bl w:val="none" w:sz="0" w:space="0" w:color="auto"/>
        </w:tcBorders>
      </w:tcPr>
    </w:tblStylePr>
    <w:tblStylePr w:type="lastCol">
      <w:rPr>
        <w:rFonts w:ascii="Times New Roman" w:hAnsi="Times New Roman" w:cs="CG Times (WN)" w:hint="default"/>
      </w:rPr>
      <w:tblPr/>
      <w:tcPr>
        <w:tcBorders>
          <w:tl2br w:val="none" w:sz="0" w:space="0" w:color="auto"/>
          <w:tr2bl w:val="none" w:sz="0" w:space="0" w:color="auto"/>
        </w:tcBorders>
      </w:tcPr>
    </w:tblStylePr>
    <w:tblStylePr w:type="band1Vert">
      <w:rPr>
        <w:rFonts w:ascii="Times New Roman" w:hAnsi="Times New Roman" w:cs="CG Times (WN)" w:hint="default"/>
      </w:rPr>
      <w:tblPr/>
      <w:tcPr>
        <w:shd w:val="solid" w:color="C0C0C0" w:fill="FFFFFF"/>
      </w:tcPr>
    </w:tblStylePr>
  </w:style>
  <w:style w:type="table" w:styleId="TableGrid1">
    <w:name w:val="Table Grid 1"/>
    <w:basedOn w:val="TableNormal"/>
    <w:uiPriority w:val="99"/>
    <w:semiHidden/>
    <w:unhideWhenUsed/>
    <w:rsid w:val="00BC7914"/>
    <w:pPr>
      <w:widowControl w:val="0"/>
      <w:suppressAutoHyphens/>
      <w:autoSpaceDN w:val="0"/>
      <w:spacing w:after="0" w:line="240" w:lineRule="exact"/>
    </w:pPr>
    <w:rPr>
      <w:rFonts w:ascii="Times New Roman" w:eastAsia="Times New Roman" w:hAnsi="Times New Roman" w:cs="Lohit Hindi"/>
      <w:sz w:val="20"/>
      <w:szCs w:val="20"/>
      <w:lang w:val="nl-NL" w:eastAsia="nl-NL"/>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ascii="Times New Roman" w:hAnsi="Times New Roman" w:cs="CG Times (WN)" w:hint="default"/>
      </w:rPr>
      <w:tblPr/>
      <w:tcPr>
        <w:tcBorders>
          <w:tl2br w:val="none" w:sz="0" w:space="0" w:color="auto"/>
          <w:tr2bl w:val="none" w:sz="0" w:space="0" w:color="auto"/>
        </w:tcBorders>
      </w:tcPr>
    </w:tblStylePr>
    <w:tblStylePr w:type="lastCol">
      <w:rPr>
        <w:rFonts w:ascii="Times New Roman" w:hAnsi="Times New Roman" w:cs="CG Times (WN)" w:hint="default"/>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BC7914"/>
    <w:pPr>
      <w:widowControl w:val="0"/>
      <w:suppressAutoHyphens/>
      <w:autoSpaceDN w:val="0"/>
      <w:spacing w:after="0" w:line="240" w:lineRule="exact"/>
    </w:pPr>
    <w:rPr>
      <w:rFonts w:ascii="Times New Roman" w:eastAsia="Times New Roman" w:hAnsi="Times New Roman" w:cs="Lohit Hindi"/>
      <w:sz w:val="20"/>
      <w:szCs w:val="20"/>
      <w:lang w:val="nl-NL" w:eastAsia="nl-NL"/>
    </w:rPr>
    <w:tblPr>
      <w:tblInd w:w="0" w:type="nil"/>
      <w:tblBorders>
        <w:insideH w:val="single" w:sz="6" w:space="0" w:color="000000"/>
        <w:insideV w:val="single" w:sz="6" w:space="0" w:color="000000"/>
      </w:tblBorders>
    </w:tblPr>
    <w:tblStylePr w:type="firstRow">
      <w:rPr>
        <w:rFonts w:ascii="Times New Roman" w:hAnsi="Times New Roman" w:cs="CG Times (WN)" w:hint="default"/>
      </w:rPr>
      <w:tblPr/>
      <w:tcPr>
        <w:tcBorders>
          <w:tl2br w:val="none" w:sz="0" w:space="0" w:color="auto"/>
          <w:tr2bl w:val="none" w:sz="0" w:space="0" w:color="auto"/>
        </w:tcBorders>
      </w:tcPr>
    </w:tblStylePr>
    <w:tblStylePr w:type="lastRow">
      <w:rPr>
        <w:rFonts w:ascii="Times New Roman" w:hAnsi="Times New Roman" w:cs="CG Times (WN)" w:hint="default"/>
      </w:rPr>
      <w:tblPr/>
      <w:tcPr>
        <w:tcBorders>
          <w:top w:val="single" w:sz="6" w:space="0" w:color="000000"/>
          <w:tl2br w:val="none" w:sz="0" w:space="0" w:color="auto"/>
          <w:tr2bl w:val="none" w:sz="0" w:space="0" w:color="auto"/>
        </w:tcBorders>
      </w:tcPr>
    </w:tblStylePr>
    <w:tblStylePr w:type="firstCol">
      <w:rPr>
        <w:rFonts w:ascii="Times New Roman" w:hAnsi="Times New Roman" w:cs="CG Times (WN)" w:hint="default"/>
      </w:rPr>
      <w:tblPr/>
      <w:tcPr>
        <w:tcBorders>
          <w:tl2br w:val="none" w:sz="0" w:space="0" w:color="auto"/>
          <w:tr2bl w:val="none" w:sz="0" w:space="0" w:color="auto"/>
        </w:tcBorders>
      </w:tcPr>
    </w:tblStylePr>
    <w:tblStylePr w:type="lastCol">
      <w:rPr>
        <w:rFonts w:ascii="Times New Roman" w:hAnsi="Times New Roman" w:cs="CG Times (WN)" w:hint="default"/>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BC7914"/>
    <w:pPr>
      <w:widowControl w:val="0"/>
      <w:suppressAutoHyphens/>
      <w:autoSpaceDN w:val="0"/>
      <w:spacing w:after="0" w:line="240" w:lineRule="exact"/>
    </w:pPr>
    <w:rPr>
      <w:rFonts w:ascii="Times New Roman" w:eastAsia="Times New Roman" w:hAnsi="Times New Roman" w:cs="Lohit Hindi"/>
      <w:sz w:val="20"/>
      <w:szCs w:val="20"/>
      <w:lang w:val="nl-NL" w:eastAsia="nl-NL"/>
    </w:rPr>
    <w:tblPr>
      <w:tblInd w:w="0" w:type="nil"/>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ascii="Times New Roman" w:hAnsi="Times New Roman" w:cs="CG Times (WN)" w:hint="default"/>
      </w:rPr>
      <w:tblPr/>
      <w:tcPr>
        <w:tcBorders>
          <w:bottom w:val="single" w:sz="6" w:space="0" w:color="000000"/>
          <w:tl2br w:val="none" w:sz="0" w:space="0" w:color="auto"/>
          <w:tr2bl w:val="none" w:sz="0" w:space="0" w:color="auto"/>
        </w:tcBorders>
        <w:shd w:val="pct30" w:color="FFFF00" w:fill="FFFFFF"/>
      </w:tcPr>
    </w:tblStylePr>
    <w:tblStylePr w:type="lastRow">
      <w:rPr>
        <w:rFonts w:ascii="Times New Roman" w:hAnsi="Times New Roman" w:cs="CG Times (WN)" w:hint="default"/>
      </w:rPr>
      <w:tblPr/>
      <w:tcPr>
        <w:tcBorders>
          <w:tl2br w:val="none" w:sz="0" w:space="0" w:color="auto"/>
          <w:tr2bl w:val="none" w:sz="0" w:space="0" w:color="auto"/>
        </w:tcBorders>
      </w:tcPr>
    </w:tblStylePr>
    <w:tblStylePr w:type="lastCol">
      <w:rPr>
        <w:rFonts w:ascii="Times New Roman" w:hAnsi="Times New Roman" w:cs="CG Times (WN)" w:hint="default"/>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BC7914"/>
    <w:pPr>
      <w:widowControl w:val="0"/>
      <w:suppressAutoHyphens/>
      <w:autoSpaceDN w:val="0"/>
      <w:spacing w:after="0" w:line="240" w:lineRule="exact"/>
    </w:pPr>
    <w:rPr>
      <w:rFonts w:ascii="Times New Roman" w:eastAsia="Times New Roman" w:hAnsi="Times New Roman" w:cs="Lohit Hindi"/>
      <w:sz w:val="20"/>
      <w:szCs w:val="20"/>
      <w:lang w:val="nl-NL" w:eastAsia="nl-NL"/>
    </w:rPr>
    <w:tblPr>
      <w:tblInd w:w="0" w:type="nil"/>
      <w:tblBorders>
        <w:left w:val="single" w:sz="12" w:space="0" w:color="000000"/>
        <w:right w:val="single" w:sz="12" w:space="0" w:color="000000"/>
        <w:insideH w:val="single" w:sz="6" w:space="0" w:color="000000"/>
        <w:insideV w:val="single" w:sz="6" w:space="0" w:color="000000"/>
      </w:tblBorders>
    </w:tblPr>
    <w:tblStylePr w:type="firstRow">
      <w:rPr>
        <w:rFonts w:ascii="Times New Roman" w:hAnsi="Times New Roman" w:cs="CG Times (WN)" w:hint="default"/>
      </w:rPr>
      <w:tblPr/>
      <w:tcPr>
        <w:tcBorders>
          <w:bottom w:val="single" w:sz="6" w:space="0" w:color="000000"/>
          <w:tl2br w:val="none" w:sz="0" w:space="0" w:color="auto"/>
          <w:tr2bl w:val="none" w:sz="0" w:space="0" w:color="auto"/>
        </w:tcBorders>
        <w:shd w:val="pct30" w:color="FFFF00" w:fill="FFFFFF"/>
      </w:tcPr>
    </w:tblStylePr>
    <w:tblStylePr w:type="lastRow">
      <w:rPr>
        <w:rFonts w:ascii="Times New Roman" w:hAnsi="Times New Roman" w:cs="CG Times (WN)" w:hint="default"/>
      </w:rPr>
      <w:tblPr/>
      <w:tcPr>
        <w:tcBorders>
          <w:top w:val="single" w:sz="6" w:space="0" w:color="000000"/>
          <w:tl2br w:val="none" w:sz="0" w:space="0" w:color="auto"/>
          <w:tr2bl w:val="none" w:sz="0" w:space="0" w:color="auto"/>
        </w:tcBorders>
        <w:shd w:val="pct30" w:color="FFFF00" w:fill="FFFFFF"/>
      </w:tcPr>
    </w:tblStylePr>
    <w:tblStylePr w:type="lastCol">
      <w:rPr>
        <w:rFonts w:ascii="Times New Roman" w:hAnsi="Times New Roman" w:cs="CG Times (WN)" w:hint="default"/>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BC7914"/>
    <w:pPr>
      <w:widowControl w:val="0"/>
      <w:suppressAutoHyphens/>
      <w:autoSpaceDN w:val="0"/>
      <w:spacing w:after="0" w:line="240" w:lineRule="exact"/>
    </w:pPr>
    <w:rPr>
      <w:rFonts w:ascii="Times New Roman" w:eastAsia="Times New Roman" w:hAnsi="Times New Roman" w:cs="Lohit Hindi"/>
      <w:sz w:val="20"/>
      <w:szCs w:val="20"/>
      <w:lang w:val="nl-NL" w:eastAsia="nl-NL"/>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ascii="Times New Roman" w:hAnsi="Times New Roman" w:cs="CG Times (WN)" w:hint="default"/>
      </w:rPr>
      <w:tblPr/>
      <w:tcPr>
        <w:tcBorders>
          <w:bottom w:val="single" w:sz="12" w:space="0" w:color="000000"/>
          <w:tl2br w:val="none" w:sz="0" w:space="0" w:color="auto"/>
          <w:tr2bl w:val="none" w:sz="0" w:space="0" w:color="auto"/>
        </w:tcBorders>
      </w:tcPr>
    </w:tblStylePr>
    <w:tblStylePr w:type="lastRow">
      <w:rPr>
        <w:rFonts w:ascii="Times New Roman" w:hAnsi="Times New Roman" w:cs="CG Times (WN)" w:hint="default"/>
      </w:rPr>
      <w:tblPr/>
      <w:tcPr>
        <w:tcBorders>
          <w:tl2br w:val="none" w:sz="0" w:space="0" w:color="auto"/>
          <w:tr2bl w:val="none" w:sz="0" w:space="0" w:color="auto"/>
        </w:tcBorders>
      </w:tcPr>
    </w:tblStylePr>
    <w:tblStylePr w:type="lastCol">
      <w:rPr>
        <w:rFonts w:ascii="Times New Roman" w:hAnsi="Times New Roman" w:cs="CG Times (WN)" w:hint="default"/>
      </w:rPr>
      <w:tblPr/>
      <w:tcPr>
        <w:tcBorders>
          <w:tl2br w:val="none" w:sz="0" w:space="0" w:color="auto"/>
          <w:tr2bl w:val="none" w:sz="0" w:space="0" w:color="auto"/>
        </w:tcBorders>
      </w:tcPr>
    </w:tblStylePr>
    <w:tblStylePr w:type="nwCell">
      <w:rPr>
        <w:rFonts w:ascii="Times New Roman" w:hAnsi="Times New Roman" w:cs="CG Times (WN)" w:hint="default"/>
      </w:rPr>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BC7914"/>
    <w:pPr>
      <w:widowControl w:val="0"/>
      <w:suppressAutoHyphens/>
      <w:autoSpaceDN w:val="0"/>
      <w:spacing w:after="0" w:line="240" w:lineRule="exact"/>
    </w:pPr>
    <w:rPr>
      <w:rFonts w:ascii="Times New Roman" w:eastAsia="Times New Roman" w:hAnsi="Times New Roman" w:cs="Lohit Hindi"/>
      <w:sz w:val="20"/>
      <w:szCs w:val="20"/>
      <w:lang w:val="nl-NL" w:eastAsia="nl-NL"/>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ascii="Times New Roman" w:hAnsi="Times New Roman" w:cs="CG Times (WN)" w:hint="default"/>
      </w:rPr>
      <w:tblPr/>
      <w:tcPr>
        <w:tcBorders>
          <w:bottom w:val="single" w:sz="6" w:space="0" w:color="000000"/>
          <w:tl2br w:val="none" w:sz="0" w:space="0" w:color="auto"/>
          <w:tr2bl w:val="none" w:sz="0" w:space="0" w:color="auto"/>
        </w:tcBorders>
      </w:tcPr>
    </w:tblStylePr>
    <w:tblStylePr w:type="lastRow">
      <w:rPr>
        <w:rFonts w:ascii="Times New Roman" w:hAnsi="Times New Roman" w:cs="CG Times (WN)" w:hint="default"/>
      </w:rPr>
      <w:tblPr/>
      <w:tcPr>
        <w:tcBorders>
          <w:top w:val="single" w:sz="6" w:space="0" w:color="000000"/>
          <w:tl2br w:val="none" w:sz="0" w:space="0" w:color="auto"/>
          <w:tr2bl w:val="none" w:sz="0" w:space="0" w:color="auto"/>
        </w:tcBorders>
      </w:tcPr>
    </w:tblStylePr>
    <w:tblStylePr w:type="firstCol">
      <w:rPr>
        <w:rFonts w:ascii="Times New Roman" w:hAnsi="Times New Roman" w:cs="CG Times (WN)" w:hint="default"/>
      </w:rPr>
      <w:tblPr/>
      <w:tcPr>
        <w:tcBorders>
          <w:tl2br w:val="none" w:sz="0" w:space="0" w:color="auto"/>
          <w:tr2bl w:val="none" w:sz="0" w:space="0" w:color="auto"/>
        </w:tcBorders>
      </w:tcPr>
    </w:tblStylePr>
    <w:tblStylePr w:type="nwCell">
      <w:rPr>
        <w:rFonts w:ascii="Times New Roman" w:hAnsi="Times New Roman" w:cs="CG Times (WN)" w:hint="default"/>
      </w:rPr>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BC7914"/>
    <w:pPr>
      <w:widowControl w:val="0"/>
      <w:suppressAutoHyphens/>
      <w:autoSpaceDN w:val="0"/>
      <w:spacing w:after="0" w:line="240" w:lineRule="exact"/>
    </w:pPr>
    <w:rPr>
      <w:rFonts w:ascii="Times New Roman" w:eastAsia="Times New Roman" w:hAnsi="Times New Roman" w:cs="Lohit Hindi"/>
      <w:b/>
      <w:bCs/>
      <w:sz w:val="20"/>
      <w:szCs w:val="20"/>
      <w:lang w:val="nl-NL" w:eastAsia="nl-NL"/>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ascii="Times New Roman" w:hAnsi="Times New Roman" w:cs="CG Times (WN)" w:hint="default"/>
      </w:rPr>
      <w:tblPr/>
      <w:tcPr>
        <w:tcBorders>
          <w:bottom w:val="single" w:sz="12" w:space="0" w:color="000000"/>
          <w:tl2br w:val="none" w:sz="0" w:space="0" w:color="auto"/>
          <w:tr2bl w:val="none" w:sz="0" w:space="0" w:color="auto"/>
        </w:tcBorders>
      </w:tcPr>
    </w:tblStylePr>
    <w:tblStylePr w:type="lastRow">
      <w:rPr>
        <w:rFonts w:ascii="Times New Roman" w:hAnsi="Times New Roman" w:cs="CG Times (WN)" w:hint="default"/>
      </w:rPr>
      <w:tblPr/>
      <w:tcPr>
        <w:tcBorders>
          <w:top w:val="single" w:sz="6" w:space="0" w:color="000000"/>
          <w:tl2br w:val="none" w:sz="0" w:space="0" w:color="auto"/>
          <w:tr2bl w:val="none" w:sz="0" w:space="0" w:color="auto"/>
        </w:tcBorders>
      </w:tcPr>
    </w:tblStylePr>
    <w:tblStylePr w:type="firstCol">
      <w:rPr>
        <w:rFonts w:ascii="Times New Roman" w:hAnsi="Times New Roman" w:cs="CG Times (WN)" w:hint="default"/>
      </w:rPr>
      <w:tblPr/>
      <w:tcPr>
        <w:tcBorders>
          <w:tl2br w:val="none" w:sz="0" w:space="0" w:color="auto"/>
          <w:tr2bl w:val="none" w:sz="0" w:space="0" w:color="auto"/>
        </w:tcBorders>
      </w:tcPr>
    </w:tblStylePr>
    <w:tblStylePr w:type="lastCol">
      <w:rPr>
        <w:rFonts w:ascii="Times New Roman" w:hAnsi="Times New Roman" w:cs="CG Times (WN)" w:hint="default"/>
      </w:rPr>
      <w:tblPr/>
      <w:tcPr>
        <w:tcBorders>
          <w:tl2br w:val="none" w:sz="0" w:space="0" w:color="auto"/>
          <w:tr2bl w:val="none" w:sz="0" w:space="0" w:color="auto"/>
        </w:tcBorders>
      </w:tcPr>
    </w:tblStylePr>
    <w:tblStylePr w:type="nwCell">
      <w:rPr>
        <w:rFonts w:ascii="Times New Roman" w:hAnsi="Times New Roman" w:cs="CG Times (WN)" w:hint="default"/>
      </w:rPr>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BC7914"/>
    <w:pPr>
      <w:widowControl w:val="0"/>
      <w:suppressAutoHyphens/>
      <w:autoSpaceDN w:val="0"/>
      <w:spacing w:after="0" w:line="240" w:lineRule="exact"/>
    </w:pPr>
    <w:rPr>
      <w:rFonts w:ascii="Times New Roman" w:eastAsia="Times New Roman" w:hAnsi="Times New Roman" w:cs="Lohit Hindi"/>
      <w:sz w:val="20"/>
      <w:szCs w:val="20"/>
      <w:lang w:val="nl-NL" w:eastAsia="nl-NL"/>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ascii="Times New Roman" w:hAnsi="Times New Roman" w:cs="CG Times (WN)" w:hint="default"/>
      </w:rPr>
      <w:tblPr/>
      <w:tcPr>
        <w:tcBorders>
          <w:tl2br w:val="none" w:sz="0" w:space="0" w:color="auto"/>
          <w:tr2bl w:val="none" w:sz="0" w:space="0" w:color="auto"/>
        </w:tcBorders>
        <w:shd w:val="solid" w:color="000080" w:fill="FFFFFF"/>
      </w:tcPr>
    </w:tblStylePr>
    <w:tblStylePr w:type="lastRow">
      <w:rPr>
        <w:rFonts w:ascii="Times New Roman" w:hAnsi="Times New Roman" w:cs="CG Times (WN)" w:hint="default"/>
      </w:rPr>
      <w:tblPr/>
      <w:tcPr>
        <w:tcBorders>
          <w:tl2br w:val="none" w:sz="0" w:space="0" w:color="auto"/>
          <w:tr2bl w:val="none" w:sz="0" w:space="0" w:color="auto"/>
        </w:tcBorders>
      </w:tcPr>
    </w:tblStylePr>
    <w:tblStylePr w:type="lastCol">
      <w:rPr>
        <w:rFonts w:ascii="Times New Roman" w:hAnsi="Times New Roman" w:cs="CG Times (WN)" w:hint="default"/>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BC7914"/>
    <w:pPr>
      <w:widowControl w:val="0"/>
      <w:suppressAutoHyphens/>
      <w:autoSpaceDN w:val="0"/>
      <w:spacing w:after="0" w:line="240" w:lineRule="exact"/>
    </w:pPr>
    <w:rPr>
      <w:rFonts w:ascii="Times New Roman" w:eastAsia="Times New Roman" w:hAnsi="Times New Roman" w:cs="Lohit Hindi"/>
      <w:sz w:val="20"/>
      <w:szCs w:val="20"/>
      <w:lang w:val="nl-NL" w:eastAsia="nl-NL"/>
    </w:rPr>
    <w:tblPr>
      <w:tblStyleRowBandSize w:val="1"/>
      <w:tblInd w:w="0" w:type="nil"/>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CG Times (WN)" w:hint="default"/>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CG Times (W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CG Times (WN)" w:hint="default"/>
      </w:rPr>
      <w:tblPr/>
      <w:tcPr>
        <w:tcBorders>
          <w:tl2br w:val="none" w:sz="0" w:space="0" w:color="auto"/>
          <w:tr2bl w:val="none" w:sz="0" w:space="0" w:color="auto"/>
        </w:tcBorders>
        <w:shd w:val="solid" w:color="C0C0C0" w:fill="FFFFFF"/>
      </w:tcPr>
    </w:tblStylePr>
    <w:tblStylePr w:type="band2Horz">
      <w:rPr>
        <w:rFonts w:ascii="Times New Roman" w:hAnsi="Times New Roman" w:cs="CG Times (WN)" w:hint="default"/>
      </w:rPr>
      <w:tblPr/>
      <w:tcPr>
        <w:tcBorders>
          <w:tl2br w:val="none" w:sz="0" w:space="0" w:color="auto"/>
          <w:tr2bl w:val="none" w:sz="0" w:space="0" w:color="auto"/>
        </w:tcBorders>
      </w:tcPr>
    </w:tblStylePr>
    <w:tblStylePr w:type="swCell">
      <w:rPr>
        <w:rFonts w:ascii="Times New Roman" w:hAnsi="Times New Roman" w:cs="CG Times (WN)" w:hint="default"/>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BC7914"/>
    <w:pPr>
      <w:widowControl w:val="0"/>
      <w:suppressAutoHyphens/>
      <w:autoSpaceDN w:val="0"/>
      <w:spacing w:after="0" w:line="240" w:lineRule="exact"/>
    </w:pPr>
    <w:rPr>
      <w:rFonts w:ascii="Times New Roman" w:eastAsia="Times New Roman" w:hAnsi="Times New Roman" w:cs="Lohit Hindi"/>
      <w:sz w:val="20"/>
      <w:szCs w:val="20"/>
      <w:lang w:val="nl-NL" w:eastAsia="nl-NL"/>
    </w:rPr>
    <w:tblPr>
      <w:tblStyleRowBandSize w:val="2"/>
      <w:tblInd w:w="0" w:type="nil"/>
      <w:tblBorders>
        <w:bottom w:val="single" w:sz="12" w:space="0" w:color="808080"/>
      </w:tblBorders>
    </w:tblPr>
    <w:tblStylePr w:type="firstRow">
      <w:rPr>
        <w:rFonts w:ascii="Times New Roman" w:hAnsi="Times New Roman" w:cs="CG Times (WN)" w:hint="default"/>
      </w:rPr>
      <w:tblPr/>
      <w:tcPr>
        <w:tcBorders>
          <w:bottom w:val="single" w:sz="6" w:space="0" w:color="000000"/>
          <w:tl2br w:val="none" w:sz="0" w:space="0" w:color="auto"/>
          <w:tr2bl w:val="none" w:sz="0" w:space="0" w:color="auto"/>
        </w:tcBorders>
        <w:shd w:val="pct75" w:color="008080" w:fill="008000"/>
      </w:tcPr>
    </w:tblStylePr>
    <w:tblStylePr w:type="lastRow">
      <w:rPr>
        <w:rFonts w:ascii="Times New Roman" w:hAnsi="Times New Roman" w:cs="CG Times (W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CG Times (WN)" w:hint="default"/>
      </w:rPr>
      <w:tblPr/>
      <w:tcPr>
        <w:tcBorders>
          <w:tl2br w:val="none" w:sz="0" w:space="0" w:color="auto"/>
          <w:tr2bl w:val="none" w:sz="0" w:space="0" w:color="auto"/>
        </w:tcBorders>
        <w:shd w:val="pct20" w:color="00FF00" w:fill="FFFFFF"/>
      </w:tcPr>
    </w:tblStylePr>
    <w:tblStylePr w:type="band2Horz">
      <w:rPr>
        <w:rFonts w:ascii="Times New Roman" w:hAnsi="Times New Roman" w:cs="CG Times (WN)" w:hint="default"/>
      </w:rPr>
      <w:tblPr/>
      <w:tcPr>
        <w:tcBorders>
          <w:tl2br w:val="none" w:sz="0" w:space="0" w:color="auto"/>
          <w:tr2bl w:val="none" w:sz="0" w:space="0" w:color="auto"/>
        </w:tcBorders>
      </w:tcPr>
    </w:tblStylePr>
    <w:tblStylePr w:type="swCell">
      <w:rPr>
        <w:rFonts w:ascii="Times New Roman" w:hAnsi="Times New Roman" w:cs="CG Times (WN)" w:hint="default"/>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BC7914"/>
    <w:pPr>
      <w:widowControl w:val="0"/>
      <w:suppressAutoHyphens/>
      <w:autoSpaceDN w:val="0"/>
      <w:spacing w:after="0" w:line="240" w:lineRule="exact"/>
    </w:pPr>
    <w:rPr>
      <w:rFonts w:ascii="Times New Roman" w:eastAsia="Times New Roman" w:hAnsi="Times New Roman" w:cs="Lohit Hindi"/>
      <w:sz w:val="20"/>
      <w:szCs w:val="20"/>
      <w:lang w:val="nl-NL" w:eastAsia="nl-NL"/>
    </w:rPr>
    <w:tblPr>
      <w:tblInd w:w="0" w:type="nil"/>
      <w:tblBorders>
        <w:top w:val="single" w:sz="12" w:space="0" w:color="000000"/>
        <w:bottom w:val="single" w:sz="12" w:space="0" w:color="000000"/>
        <w:insideH w:val="single" w:sz="6" w:space="0" w:color="000000"/>
      </w:tblBorders>
    </w:tblPr>
    <w:tblStylePr w:type="firstRow">
      <w:rPr>
        <w:rFonts w:ascii="Times New Roman" w:hAnsi="Times New Roman" w:cs="CG Times (WN)" w:hint="default"/>
      </w:rPr>
      <w:tblPr/>
      <w:tcPr>
        <w:tcBorders>
          <w:bottom w:val="single" w:sz="12" w:space="0" w:color="000000"/>
          <w:tl2br w:val="none" w:sz="0" w:space="0" w:color="auto"/>
          <w:tr2bl w:val="none" w:sz="0" w:space="0" w:color="auto"/>
        </w:tcBorders>
      </w:tcPr>
    </w:tblStylePr>
    <w:tblStylePr w:type="lastRow">
      <w:rPr>
        <w:rFonts w:ascii="Times New Roman" w:hAnsi="Times New Roman" w:cs="CG Times (WN)" w:hint="default"/>
      </w:rPr>
      <w:tblPr/>
      <w:tcPr>
        <w:tcBorders>
          <w:top w:val="single" w:sz="12" w:space="0" w:color="000000"/>
          <w:tl2br w:val="none" w:sz="0" w:space="0" w:color="auto"/>
          <w:tr2bl w:val="none" w:sz="0" w:space="0" w:color="auto"/>
        </w:tcBorders>
      </w:tcPr>
    </w:tblStylePr>
    <w:tblStylePr w:type="swCell">
      <w:rPr>
        <w:rFonts w:ascii="Times New Roman" w:hAnsi="Times New Roman" w:cs="CG Times (WN)" w:hint="default"/>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BC7914"/>
    <w:pPr>
      <w:widowControl w:val="0"/>
      <w:suppressAutoHyphens/>
      <w:autoSpaceDN w:val="0"/>
      <w:spacing w:after="0" w:line="240" w:lineRule="exact"/>
    </w:pPr>
    <w:rPr>
      <w:rFonts w:ascii="Times New Roman" w:eastAsia="Times New Roman" w:hAnsi="Times New Roman" w:cs="Lohit Hindi"/>
      <w:sz w:val="20"/>
      <w:szCs w:val="20"/>
      <w:lang w:val="nl-NL" w:eastAsia="nl-NL"/>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ascii="Times New Roman" w:hAnsi="Times New Roman" w:cs="CG Times (WN)" w:hint="default"/>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BC7914"/>
    <w:pPr>
      <w:widowControl w:val="0"/>
      <w:suppressAutoHyphens/>
      <w:autoSpaceDN w:val="0"/>
      <w:spacing w:after="0" w:line="240" w:lineRule="exact"/>
    </w:pPr>
    <w:rPr>
      <w:rFonts w:ascii="Times New Roman" w:eastAsia="Times New Roman" w:hAnsi="Times New Roman" w:cs="Lohit Hindi"/>
      <w:sz w:val="20"/>
      <w:szCs w:val="20"/>
      <w:lang w:val="nl-NL" w:eastAsia="nl-NL"/>
    </w:rPr>
    <w:tblPr>
      <w:tblInd w:w="0" w:type="nil"/>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ascii="Times New Roman" w:hAnsi="Times New Roman" w:cs="CG Times (WN)" w:hint="default"/>
      </w:rPr>
      <w:tblPr/>
      <w:tcPr>
        <w:tcBorders>
          <w:bottom w:val="single" w:sz="12" w:space="0" w:color="000000"/>
          <w:tl2br w:val="none" w:sz="0" w:space="0" w:color="auto"/>
          <w:tr2bl w:val="none" w:sz="0" w:space="0" w:color="auto"/>
        </w:tcBorders>
      </w:tcPr>
    </w:tblStylePr>
    <w:tblStylePr w:type="firstCol">
      <w:rPr>
        <w:rFonts w:ascii="Times New Roman" w:hAnsi="Times New Roman" w:cs="CG Times (WN)" w:hint="default"/>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BC7914"/>
    <w:pPr>
      <w:widowControl w:val="0"/>
      <w:suppressAutoHyphens/>
      <w:autoSpaceDN w:val="0"/>
      <w:spacing w:after="0" w:line="240" w:lineRule="exact"/>
    </w:pPr>
    <w:rPr>
      <w:rFonts w:ascii="Times New Roman" w:eastAsia="Times New Roman" w:hAnsi="Times New Roman" w:cs="Lohit Hindi"/>
      <w:sz w:val="20"/>
      <w:szCs w:val="20"/>
      <w:lang w:val="nl-NL" w:eastAsia="nl-NL"/>
    </w:rPr>
    <w:tblPr>
      <w:tblStyleRowBandSize w:val="1"/>
      <w:tblInd w:w="0" w:type="nil"/>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ascii="Times New Roman" w:hAnsi="Times New Roman" w:cs="CG Times (WN)" w:hint="default"/>
      </w:rPr>
      <w:tblPr/>
      <w:tcPr>
        <w:tcBorders>
          <w:bottom w:val="single" w:sz="12" w:space="0" w:color="000000"/>
          <w:tl2br w:val="none" w:sz="0" w:space="0" w:color="auto"/>
          <w:tr2bl w:val="none" w:sz="0" w:space="0" w:color="auto"/>
        </w:tcBorders>
      </w:tcPr>
    </w:tblStylePr>
    <w:tblStylePr w:type="firstCol">
      <w:rPr>
        <w:rFonts w:ascii="Times New Roman" w:hAnsi="Times New Roman" w:cs="CG Times (WN)" w:hint="default"/>
      </w:rPr>
      <w:tblPr/>
      <w:tcPr>
        <w:tcBorders>
          <w:right w:val="single" w:sz="12" w:space="0" w:color="000000"/>
          <w:tl2br w:val="none" w:sz="0" w:space="0" w:color="auto"/>
          <w:tr2bl w:val="none" w:sz="0" w:space="0" w:color="auto"/>
        </w:tcBorders>
      </w:tcPr>
    </w:tblStylePr>
    <w:tblStylePr w:type="band1Horz">
      <w:rPr>
        <w:rFonts w:ascii="Times New Roman" w:hAnsi="Times New Roman" w:cs="CG Times (WN)" w:hint="default"/>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BC7914"/>
    <w:pPr>
      <w:widowControl w:val="0"/>
      <w:suppressAutoHyphens/>
      <w:autoSpaceDN w:val="0"/>
      <w:spacing w:after="0" w:line="240" w:lineRule="exact"/>
    </w:pPr>
    <w:rPr>
      <w:rFonts w:ascii="Times New Roman" w:eastAsia="Times New Roman" w:hAnsi="Times New Roman" w:cs="Lohit Hindi"/>
      <w:sz w:val="20"/>
      <w:szCs w:val="20"/>
      <w:lang w:val="nl-NL" w:eastAsia="nl-NL"/>
    </w:rPr>
    <w:tblPr>
      <w:tblStyleRowBandSize w:val="1"/>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ascii="Times New Roman" w:hAnsi="Times New Roman" w:cs="CG Times (WN)" w:hint="default"/>
      </w:rPr>
      <w:tblPr/>
      <w:tcPr>
        <w:tcBorders>
          <w:bottom w:val="single" w:sz="12" w:space="0" w:color="008000"/>
          <w:tl2br w:val="none" w:sz="0" w:space="0" w:color="auto"/>
          <w:tr2bl w:val="none" w:sz="0" w:space="0" w:color="auto"/>
        </w:tcBorders>
        <w:shd w:val="solid" w:color="C0C0C0" w:fill="FFFFFF"/>
      </w:tcPr>
    </w:tblStylePr>
    <w:tblStylePr w:type="lastRow">
      <w:rPr>
        <w:rFonts w:ascii="Times New Roman" w:hAnsi="Times New Roman" w:cs="CG Times (WN)" w:hint="default"/>
      </w:rPr>
      <w:tblPr/>
      <w:tcPr>
        <w:tcBorders>
          <w:top w:val="single" w:sz="12" w:space="0" w:color="008000"/>
          <w:tl2br w:val="none" w:sz="0" w:space="0" w:color="auto"/>
          <w:tr2bl w:val="none" w:sz="0" w:space="0" w:color="auto"/>
        </w:tcBorders>
      </w:tcPr>
    </w:tblStylePr>
    <w:tblStylePr w:type="firstCol">
      <w:rPr>
        <w:rFonts w:ascii="Times New Roman" w:hAnsi="Times New Roman" w:cs="CG Times (WN)" w:hint="default"/>
      </w:rPr>
      <w:tblPr/>
      <w:tcPr>
        <w:tcBorders>
          <w:tl2br w:val="none" w:sz="0" w:space="0" w:color="auto"/>
          <w:tr2bl w:val="none" w:sz="0" w:space="0" w:color="auto"/>
        </w:tcBorders>
      </w:tcPr>
    </w:tblStylePr>
    <w:tblStylePr w:type="lastCol">
      <w:rPr>
        <w:rFonts w:ascii="Times New Roman" w:hAnsi="Times New Roman" w:cs="CG Times (WN)" w:hint="default"/>
      </w:rPr>
      <w:tblPr/>
      <w:tcPr>
        <w:tcBorders>
          <w:tl2br w:val="none" w:sz="0" w:space="0" w:color="auto"/>
          <w:tr2bl w:val="none" w:sz="0" w:space="0" w:color="auto"/>
        </w:tcBorders>
      </w:tcPr>
    </w:tblStylePr>
    <w:tblStylePr w:type="band1Horz">
      <w:rPr>
        <w:rFonts w:ascii="Times New Roman" w:hAnsi="Times New Roman" w:cs="CG Times (WN)" w:hint="default"/>
      </w:rPr>
      <w:tblPr/>
      <w:tcPr>
        <w:tcBorders>
          <w:tl2br w:val="none" w:sz="0" w:space="0" w:color="auto"/>
          <w:tr2bl w:val="none" w:sz="0" w:space="0" w:color="auto"/>
        </w:tcBorders>
        <w:shd w:val="pct20" w:color="000000" w:fill="FFFFFF"/>
      </w:tcPr>
    </w:tblStylePr>
    <w:tblStylePr w:type="band2Horz">
      <w:rPr>
        <w:rFonts w:ascii="Times New Roman" w:hAnsi="Times New Roman" w:cs="CG Times (WN)" w:hint="default"/>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BC7914"/>
    <w:pPr>
      <w:widowControl w:val="0"/>
      <w:suppressAutoHyphens/>
      <w:autoSpaceDN w:val="0"/>
      <w:spacing w:after="0" w:line="240" w:lineRule="exact"/>
    </w:pPr>
    <w:rPr>
      <w:rFonts w:ascii="Times New Roman" w:eastAsia="Times New Roman" w:hAnsi="Times New Roman" w:cs="Lohit Hindi"/>
      <w:sz w:val="20"/>
      <w:szCs w:val="20"/>
      <w:lang w:val="nl-NL" w:eastAsia="nl-NL"/>
    </w:rPr>
    <w:tblPr>
      <w:tblStyleRowBandSize w:val="1"/>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ascii="Times New Roman" w:hAnsi="Times New Roman" w:cs="CG Times (WN)" w:hint="default"/>
      </w:rPr>
      <w:tblPr/>
      <w:tcPr>
        <w:tcBorders>
          <w:bottom w:val="single" w:sz="6" w:space="0" w:color="000000"/>
          <w:tl2br w:val="none" w:sz="0" w:space="0" w:color="auto"/>
          <w:tr2bl w:val="none" w:sz="0" w:space="0" w:color="auto"/>
        </w:tcBorders>
        <w:shd w:val="solid" w:color="FFFF00" w:fill="FFFFFF"/>
      </w:tcPr>
    </w:tblStylePr>
    <w:tblStylePr w:type="lastRow">
      <w:rPr>
        <w:rFonts w:ascii="Times New Roman" w:hAnsi="Times New Roman" w:cs="CG Times (WN)" w:hint="default"/>
      </w:rPr>
      <w:tblPr/>
      <w:tcPr>
        <w:tcBorders>
          <w:top w:val="single" w:sz="6" w:space="0" w:color="000000"/>
          <w:tl2br w:val="none" w:sz="0" w:space="0" w:color="auto"/>
          <w:tr2bl w:val="none" w:sz="0" w:space="0" w:color="auto"/>
        </w:tcBorders>
      </w:tcPr>
    </w:tblStylePr>
    <w:tblStylePr w:type="firstCol">
      <w:rPr>
        <w:rFonts w:ascii="Times New Roman" w:hAnsi="Times New Roman" w:cs="CG Times (WN)" w:hint="default"/>
      </w:rPr>
      <w:tblPr/>
      <w:tcPr>
        <w:tcBorders>
          <w:tl2br w:val="none" w:sz="0" w:space="0" w:color="auto"/>
          <w:tr2bl w:val="none" w:sz="0" w:space="0" w:color="auto"/>
        </w:tcBorders>
      </w:tcPr>
    </w:tblStylePr>
    <w:tblStylePr w:type="lastCol">
      <w:rPr>
        <w:rFonts w:ascii="Times New Roman" w:hAnsi="Times New Roman" w:cs="CG Times (WN)" w:hint="default"/>
      </w:rPr>
      <w:tblPr/>
      <w:tcPr>
        <w:tcBorders>
          <w:tl2br w:val="none" w:sz="0" w:space="0" w:color="auto"/>
          <w:tr2bl w:val="none" w:sz="0" w:space="0" w:color="auto"/>
        </w:tcBorders>
      </w:tcPr>
    </w:tblStylePr>
    <w:tblStylePr w:type="band1Horz">
      <w:rPr>
        <w:rFonts w:ascii="Times New Roman" w:hAnsi="Times New Roman" w:cs="CG Times (WN)" w:hint="default"/>
      </w:rPr>
      <w:tblPr/>
      <w:tcPr>
        <w:tcBorders>
          <w:tl2br w:val="none" w:sz="0" w:space="0" w:color="auto"/>
          <w:tr2bl w:val="none" w:sz="0" w:space="0" w:color="auto"/>
        </w:tcBorders>
        <w:shd w:val="pct25" w:color="FFFF00" w:fill="FFFFFF"/>
      </w:tcPr>
    </w:tblStylePr>
    <w:tblStylePr w:type="band2Horz">
      <w:rPr>
        <w:rFonts w:ascii="Times New Roman" w:hAnsi="Times New Roman" w:cs="CG Times (WN)" w:hint="default"/>
      </w:rPr>
      <w:tblPr/>
      <w:tcPr>
        <w:tcBorders>
          <w:tl2br w:val="none" w:sz="0" w:space="0" w:color="auto"/>
          <w:tr2bl w:val="none" w:sz="0" w:space="0" w:color="auto"/>
        </w:tcBorders>
        <w:shd w:val="pct50" w:color="FF0000" w:fill="FFFFFF"/>
      </w:tcPr>
    </w:tblStylePr>
  </w:style>
  <w:style w:type="table" w:styleId="Table3Deffects1">
    <w:name w:val="Table 3D effects 1"/>
    <w:basedOn w:val="TableNormal"/>
    <w:uiPriority w:val="99"/>
    <w:semiHidden/>
    <w:unhideWhenUsed/>
    <w:rsid w:val="00BC7914"/>
    <w:pPr>
      <w:widowControl w:val="0"/>
      <w:suppressAutoHyphens/>
      <w:autoSpaceDN w:val="0"/>
      <w:spacing w:after="0" w:line="240" w:lineRule="exact"/>
    </w:pPr>
    <w:rPr>
      <w:rFonts w:ascii="Times New Roman" w:eastAsia="Times New Roman" w:hAnsi="Times New Roman" w:cs="Lohit Hindi"/>
      <w:sz w:val="20"/>
      <w:szCs w:val="20"/>
      <w:lang w:val="nl-NL" w:eastAsia="nl-NL"/>
    </w:rPr>
    <w:tblPr>
      <w:tblInd w:w="0" w:type="nil"/>
    </w:tblPr>
    <w:tcPr>
      <w:shd w:val="solid" w:color="C0C0C0" w:fill="FFFFFF"/>
    </w:tcPr>
    <w:tblStylePr w:type="firstRow">
      <w:rPr>
        <w:rFonts w:ascii="Times New Roman" w:hAnsi="Times New Roman" w:cs="CG Times (WN)" w:hint="default"/>
      </w:rPr>
      <w:tblPr/>
      <w:tcPr>
        <w:tcBorders>
          <w:bottom w:val="single" w:sz="6" w:space="0" w:color="808080"/>
          <w:tl2br w:val="none" w:sz="0" w:space="0" w:color="auto"/>
          <w:tr2bl w:val="none" w:sz="0" w:space="0" w:color="auto"/>
        </w:tcBorders>
      </w:tcPr>
    </w:tblStylePr>
    <w:tblStylePr w:type="lastRow">
      <w:rPr>
        <w:rFonts w:ascii="Times New Roman" w:hAnsi="Times New Roman" w:cs="CG Times (WN)" w:hint="default"/>
      </w:rPr>
      <w:tblPr/>
      <w:tcPr>
        <w:tcBorders>
          <w:top w:val="single" w:sz="6" w:space="0" w:color="FFFFFF"/>
          <w:tl2br w:val="none" w:sz="0" w:space="0" w:color="auto"/>
          <w:tr2bl w:val="none" w:sz="0" w:space="0" w:color="auto"/>
        </w:tcBorders>
      </w:tcPr>
    </w:tblStylePr>
    <w:tblStylePr w:type="firstCol">
      <w:rPr>
        <w:rFonts w:ascii="Times New Roman" w:hAnsi="Times New Roman" w:cs="CG Times (WN)" w:hint="default"/>
      </w:rPr>
      <w:tblPr/>
      <w:tcPr>
        <w:tcBorders>
          <w:right w:val="single" w:sz="6" w:space="0" w:color="808080"/>
          <w:tl2br w:val="none" w:sz="0" w:space="0" w:color="auto"/>
          <w:tr2bl w:val="none" w:sz="0" w:space="0" w:color="auto"/>
        </w:tcBorders>
      </w:tcPr>
    </w:tblStylePr>
    <w:tblStylePr w:type="lastCol">
      <w:rPr>
        <w:rFonts w:ascii="Times New Roman" w:hAnsi="Times New Roman" w:cs="CG Times (WN)" w:hint="default"/>
      </w:rPr>
      <w:tblPr/>
      <w:tcPr>
        <w:tcBorders>
          <w:left w:val="single" w:sz="6" w:space="0" w:color="FFFFFF"/>
          <w:tl2br w:val="none" w:sz="0" w:space="0" w:color="auto"/>
          <w:tr2bl w:val="none" w:sz="0" w:space="0" w:color="auto"/>
        </w:tcBorders>
      </w:tcPr>
    </w:tblStylePr>
    <w:tblStylePr w:type="neCell">
      <w:rPr>
        <w:rFonts w:ascii="Times New Roman" w:hAnsi="Times New Roman" w:cs="CG Times (WN)" w:hint="default"/>
      </w:rPr>
      <w:tblPr/>
      <w:tcPr>
        <w:tcBorders>
          <w:left w:val="none" w:sz="0" w:space="0" w:color="auto"/>
          <w:bottom w:val="none" w:sz="0" w:space="0" w:color="auto"/>
          <w:tl2br w:val="none" w:sz="0" w:space="0" w:color="auto"/>
          <w:tr2bl w:val="none" w:sz="0" w:space="0" w:color="auto"/>
        </w:tcBorders>
      </w:tcPr>
    </w:tblStylePr>
    <w:tblStylePr w:type="nwCell">
      <w:rPr>
        <w:rFonts w:ascii="Times New Roman" w:hAnsi="Times New Roman" w:cs="CG Times (WN)" w:hint="default"/>
      </w:rPr>
      <w:tblPr/>
      <w:tcPr>
        <w:tcBorders>
          <w:bottom w:val="none" w:sz="0" w:space="0" w:color="auto"/>
          <w:right w:val="none" w:sz="0" w:space="0" w:color="auto"/>
          <w:tl2br w:val="none" w:sz="0" w:space="0" w:color="auto"/>
          <w:tr2bl w:val="none" w:sz="0" w:space="0" w:color="auto"/>
        </w:tcBorders>
      </w:tcPr>
    </w:tblStylePr>
    <w:tblStylePr w:type="seCell">
      <w:rPr>
        <w:rFonts w:ascii="Times New Roman" w:hAnsi="Times New Roman" w:cs="CG Times (WN)" w:hint="default"/>
      </w:rPr>
      <w:tblPr/>
      <w:tcPr>
        <w:tcBorders>
          <w:top w:val="none" w:sz="0" w:space="0" w:color="auto"/>
          <w:left w:val="none" w:sz="0" w:space="0" w:color="auto"/>
          <w:tl2br w:val="none" w:sz="0" w:space="0" w:color="auto"/>
          <w:tr2bl w:val="none" w:sz="0" w:space="0" w:color="auto"/>
        </w:tcBorders>
      </w:tcPr>
    </w:tblStylePr>
    <w:tblStylePr w:type="swCell">
      <w:rPr>
        <w:rFonts w:ascii="Times New Roman" w:hAnsi="Times New Roman" w:cs="CG Times (WN)" w:hint="default"/>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BC7914"/>
    <w:pPr>
      <w:widowControl w:val="0"/>
      <w:suppressAutoHyphens/>
      <w:autoSpaceDN w:val="0"/>
      <w:spacing w:after="0" w:line="240" w:lineRule="exact"/>
    </w:pPr>
    <w:rPr>
      <w:rFonts w:ascii="Times New Roman" w:eastAsia="Times New Roman" w:hAnsi="Times New Roman" w:cs="Lohit Hindi"/>
      <w:sz w:val="20"/>
      <w:szCs w:val="20"/>
      <w:lang w:val="nl-NL" w:eastAsia="nl-NL"/>
    </w:rPr>
    <w:tblPr>
      <w:tblStyleRowBandSize w:val="1"/>
      <w:tblInd w:w="0" w:type="nil"/>
    </w:tblPr>
    <w:tcPr>
      <w:shd w:val="solid" w:color="C0C0C0" w:fill="FFFFFF"/>
    </w:tcPr>
    <w:tblStylePr w:type="firstRow">
      <w:rPr>
        <w:rFonts w:ascii="Times New Roman" w:hAnsi="Times New Roman" w:cs="CG Times (WN)" w:hint="default"/>
      </w:rPr>
      <w:tblPr/>
      <w:tcPr>
        <w:tcBorders>
          <w:tl2br w:val="none" w:sz="0" w:space="0" w:color="auto"/>
          <w:tr2bl w:val="none" w:sz="0" w:space="0" w:color="auto"/>
        </w:tcBorders>
      </w:tcPr>
    </w:tblStylePr>
    <w:tblStylePr w:type="firstCol">
      <w:rPr>
        <w:rFonts w:ascii="Times New Roman" w:hAnsi="Times New Roman" w:cs="CG Times (WN)" w:hint="default"/>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ascii="Times New Roman" w:hAnsi="Times New Roman" w:cs="CG Times (WN)" w:hint="default"/>
      </w:rPr>
      <w:tblPr/>
      <w:tcPr>
        <w:tcBorders>
          <w:right w:val="single" w:sz="6" w:space="0" w:color="FFFFFF"/>
          <w:tl2br w:val="none" w:sz="0" w:space="0" w:color="auto"/>
          <w:tr2bl w:val="none" w:sz="0" w:space="0" w:color="auto"/>
        </w:tcBorders>
      </w:tcPr>
    </w:tblStylePr>
    <w:tblStylePr w:type="band1Horz">
      <w:rPr>
        <w:rFonts w:ascii="Times New Roman" w:hAnsi="Times New Roman" w:cs="CG Times (WN)" w:hint="default"/>
      </w:rPr>
      <w:tblPr/>
      <w:tcPr>
        <w:tcBorders>
          <w:top w:val="single" w:sz="6" w:space="0" w:color="808080"/>
          <w:bottom w:val="single" w:sz="6" w:space="0" w:color="FFFFFF"/>
          <w:tl2br w:val="none" w:sz="0" w:space="0" w:color="auto"/>
          <w:tr2bl w:val="none" w:sz="0" w:space="0" w:color="auto"/>
        </w:tcBorders>
      </w:tcPr>
    </w:tblStylePr>
    <w:tblStylePr w:type="swCell">
      <w:rPr>
        <w:rFonts w:ascii="Times New Roman" w:hAnsi="Times New Roman" w:cs="CG Times (WN)" w:hint="default"/>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BC7914"/>
    <w:pPr>
      <w:widowControl w:val="0"/>
      <w:suppressAutoHyphens/>
      <w:autoSpaceDN w:val="0"/>
      <w:spacing w:after="0" w:line="240" w:lineRule="exact"/>
    </w:pPr>
    <w:rPr>
      <w:rFonts w:ascii="Times New Roman" w:eastAsia="Times New Roman" w:hAnsi="Times New Roman" w:cs="Lohit Hindi"/>
      <w:sz w:val="20"/>
      <w:szCs w:val="20"/>
      <w:lang w:val="nl-NL" w:eastAsia="nl-NL"/>
    </w:rPr>
    <w:tblPr>
      <w:tblStyleRowBandSize w:val="1"/>
      <w:tblStyleColBandSize w:val="1"/>
      <w:tblInd w:w="0" w:type="nil"/>
    </w:tblPr>
    <w:tblStylePr w:type="firstRow">
      <w:rPr>
        <w:rFonts w:ascii="Times New Roman" w:hAnsi="Times New Roman" w:cs="CG Times (WN)" w:hint="default"/>
      </w:rPr>
      <w:tblPr/>
      <w:tcPr>
        <w:tcBorders>
          <w:tl2br w:val="none" w:sz="0" w:space="0" w:color="auto"/>
          <w:tr2bl w:val="none" w:sz="0" w:space="0" w:color="auto"/>
        </w:tcBorders>
      </w:tcPr>
    </w:tblStylePr>
    <w:tblStylePr w:type="firstCol">
      <w:rPr>
        <w:rFonts w:ascii="Times New Roman" w:hAnsi="Times New Roman" w:cs="CG Times (WN)" w:hint="default"/>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ascii="Times New Roman" w:hAnsi="Times New Roman" w:cs="CG Times (WN)" w:hint="default"/>
      </w:rPr>
      <w:tblPr/>
      <w:tcPr>
        <w:tcBorders>
          <w:right w:val="single" w:sz="6" w:space="0" w:color="FFFFFF"/>
          <w:tl2br w:val="none" w:sz="0" w:space="0" w:color="auto"/>
          <w:tr2bl w:val="none" w:sz="0" w:space="0" w:color="auto"/>
        </w:tcBorders>
      </w:tcPr>
    </w:tblStylePr>
    <w:tblStylePr w:type="band1Vert">
      <w:rPr>
        <w:rFonts w:ascii="Times New Roman" w:hAnsi="Times New Roman" w:cs="CG Times (WN)" w:hint="default"/>
      </w:rPr>
      <w:tblPr/>
      <w:tcPr>
        <w:shd w:val="solid" w:color="C0C0C0" w:fill="FFFFFF"/>
      </w:tcPr>
    </w:tblStylePr>
    <w:tblStylePr w:type="band2Vert">
      <w:rPr>
        <w:rFonts w:ascii="Times New Roman" w:hAnsi="Times New Roman" w:cs="CG Times (WN)" w:hint="default"/>
      </w:rPr>
      <w:tblPr/>
      <w:tcPr>
        <w:shd w:val="pct50" w:color="C0C0C0" w:fill="FFFFFF"/>
      </w:tcPr>
    </w:tblStylePr>
    <w:tblStylePr w:type="band1Horz">
      <w:rPr>
        <w:rFonts w:ascii="Times New Roman" w:hAnsi="Times New Roman" w:cs="CG Times (WN)" w:hint="default"/>
      </w:rPr>
      <w:tblPr/>
      <w:tcPr>
        <w:tcBorders>
          <w:top w:val="single" w:sz="6" w:space="0" w:color="808080"/>
          <w:bottom w:val="single" w:sz="6" w:space="0" w:color="FFFFFF"/>
          <w:tl2br w:val="none" w:sz="0" w:space="0" w:color="auto"/>
          <w:tr2bl w:val="none" w:sz="0" w:space="0" w:color="auto"/>
        </w:tcBorders>
      </w:tcPr>
    </w:tblStylePr>
    <w:tblStylePr w:type="swCell">
      <w:rPr>
        <w:rFonts w:ascii="Times New Roman" w:hAnsi="Times New Roman" w:cs="CG Times (WN)" w:hint="default"/>
      </w:rPr>
      <w:tblPr/>
      <w:tcPr>
        <w:tcBorders>
          <w:tl2br w:val="none" w:sz="0" w:space="0" w:color="auto"/>
          <w:tr2bl w:val="none" w:sz="0" w:space="0" w:color="auto"/>
        </w:tcBorders>
      </w:tcPr>
    </w:tblStylePr>
  </w:style>
  <w:style w:type="table" w:styleId="TableContemporary">
    <w:name w:val="Table Contemporary"/>
    <w:basedOn w:val="TableNormal"/>
    <w:uiPriority w:val="99"/>
    <w:semiHidden/>
    <w:unhideWhenUsed/>
    <w:rsid w:val="00BC7914"/>
    <w:pPr>
      <w:widowControl w:val="0"/>
      <w:suppressAutoHyphens/>
      <w:autoSpaceDN w:val="0"/>
      <w:spacing w:after="0" w:line="240" w:lineRule="exact"/>
    </w:pPr>
    <w:rPr>
      <w:rFonts w:ascii="Times New Roman" w:eastAsia="Times New Roman" w:hAnsi="Times New Roman" w:cs="Lohit Hindi"/>
      <w:sz w:val="20"/>
      <w:szCs w:val="20"/>
      <w:lang w:val="nl-NL" w:eastAsia="nl-NL"/>
    </w:rPr>
    <w:tblPr>
      <w:tblStyleRowBandSize w:val="1"/>
      <w:tblInd w:w="0" w:type="nil"/>
      <w:tblBorders>
        <w:insideH w:val="single" w:sz="18" w:space="0" w:color="FFFFFF"/>
        <w:insideV w:val="single" w:sz="18" w:space="0" w:color="FFFFFF"/>
      </w:tblBorders>
    </w:tblPr>
    <w:tblStylePr w:type="firstRow">
      <w:rPr>
        <w:rFonts w:ascii="Times New Roman" w:hAnsi="Times New Roman" w:cs="CG Times (WN)" w:hint="default"/>
      </w:rPr>
      <w:tblPr/>
      <w:tcPr>
        <w:tcBorders>
          <w:tl2br w:val="none" w:sz="0" w:space="0" w:color="auto"/>
          <w:tr2bl w:val="none" w:sz="0" w:space="0" w:color="auto"/>
        </w:tcBorders>
        <w:shd w:val="pct20" w:color="000000" w:fill="FFFFFF"/>
      </w:tcPr>
    </w:tblStylePr>
    <w:tblStylePr w:type="band1Horz">
      <w:rPr>
        <w:rFonts w:ascii="Times New Roman" w:hAnsi="Times New Roman" w:cs="CG Times (WN)" w:hint="default"/>
      </w:rPr>
      <w:tblPr/>
      <w:tcPr>
        <w:tcBorders>
          <w:tl2br w:val="none" w:sz="0" w:space="0" w:color="auto"/>
          <w:tr2bl w:val="none" w:sz="0" w:space="0" w:color="auto"/>
        </w:tcBorders>
        <w:shd w:val="pct5" w:color="000000" w:fill="FFFFFF"/>
      </w:tcPr>
    </w:tblStylePr>
    <w:tblStylePr w:type="band2Horz">
      <w:rPr>
        <w:rFonts w:ascii="Times New Roman" w:hAnsi="Times New Roman" w:cs="CG Times (WN)" w:hint="default"/>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BC7914"/>
    <w:pPr>
      <w:widowControl w:val="0"/>
      <w:suppressAutoHyphens/>
      <w:autoSpaceDN w:val="0"/>
      <w:spacing w:after="0" w:line="240" w:lineRule="exact"/>
    </w:pPr>
    <w:rPr>
      <w:rFonts w:ascii="Times New Roman" w:eastAsia="Times New Roman" w:hAnsi="Times New Roman" w:cs="Lohit Hindi"/>
      <w:sz w:val="20"/>
      <w:szCs w:val="20"/>
      <w:lang w:val="nl-NL" w:eastAsia="nl-NL"/>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ascii="Times New Roman" w:hAnsi="Times New Roman" w:cs="CG Times (WN)" w:hint="default"/>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BC7914"/>
    <w:pPr>
      <w:widowControl w:val="0"/>
      <w:suppressAutoHyphens/>
      <w:autoSpaceDN w:val="0"/>
      <w:spacing w:after="0" w:line="240" w:lineRule="exact"/>
    </w:pPr>
    <w:rPr>
      <w:rFonts w:ascii="Times New Roman" w:eastAsia="Times New Roman" w:hAnsi="Times New Roman" w:cs="Lohit Hindi"/>
      <w:sz w:val="20"/>
      <w:szCs w:val="20"/>
      <w:lang w:val="nl-NL" w:eastAsia="nl-NL"/>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ascii="Times New Roman" w:hAnsi="Times New Roman" w:cs="CG Times (WN)" w:hint="default"/>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BC7914"/>
    <w:pPr>
      <w:widowControl w:val="0"/>
      <w:suppressAutoHyphens/>
      <w:autoSpaceDN w:val="0"/>
      <w:spacing w:after="0" w:line="240" w:lineRule="exact"/>
    </w:pPr>
    <w:rPr>
      <w:rFonts w:ascii="Times New Roman" w:eastAsia="Times New Roman" w:hAnsi="Times New Roman" w:cs="Lohit Hindi"/>
      <w:sz w:val="20"/>
      <w:szCs w:val="20"/>
      <w:lang w:val="nl-NL" w:eastAsia="nl-NL"/>
    </w:rPr>
    <w:tblPr>
      <w:tblStyleRowBandSize w:val="1"/>
      <w:tblInd w:w="0" w:type="nil"/>
    </w:tblPr>
    <w:tblStylePr w:type="firstRow">
      <w:rPr>
        <w:rFonts w:ascii="Times New Roman" w:hAnsi="Times New Roman" w:cs="CG Times (WN)" w:hint="default"/>
      </w:rPr>
      <w:tblPr/>
      <w:tcPr>
        <w:tcBorders>
          <w:top w:val="single" w:sz="6" w:space="0" w:color="000000"/>
          <w:bottom w:val="single" w:sz="12" w:space="0" w:color="000000"/>
          <w:tl2br w:val="none" w:sz="0" w:space="0" w:color="auto"/>
          <w:tr2bl w:val="none" w:sz="0" w:space="0" w:color="auto"/>
        </w:tcBorders>
      </w:tcPr>
    </w:tblStylePr>
    <w:tblStylePr w:type="lastRow">
      <w:rPr>
        <w:rFonts w:ascii="Times New Roman" w:hAnsi="Times New Roman" w:cs="CG Times (WN)" w:hint="default"/>
      </w:rPr>
      <w:tblPr/>
      <w:tcPr>
        <w:tcBorders>
          <w:top w:val="single" w:sz="12" w:space="0" w:color="000000"/>
          <w:tl2br w:val="none" w:sz="0" w:space="0" w:color="auto"/>
          <w:tr2bl w:val="none" w:sz="0" w:space="0" w:color="auto"/>
        </w:tcBorders>
        <w:shd w:val="pct25" w:color="800080" w:fill="FFFFFF"/>
      </w:tcPr>
    </w:tblStylePr>
    <w:tblStylePr w:type="firstCol">
      <w:rPr>
        <w:rFonts w:ascii="Times New Roman" w:hAnsi="Times New Roman" w:cs="CG Times (WN)" w:hint="default"/>
      </w:rPr>
      <w:tblPr/>
      <w:tcPr>
        <w:tcBorders>
          <w:right w:val="single" w:sz="12" w:space="0" w:color="000000"/>
          <w:tl2br w:val="none" w:sz="0" w:space="0" w:color="auto"/>
          <w:tr2bl w:val="none" w:sz="0" w:space="0" w:color="auto"/>
        </w:tcBorders>
      </w:tcPr>
    </w:tblStylePr>
    <w:tblStylePr w:type="lastCol">
      <w:rPr>
        <w:rFonts w:ascii="Times New Roman" w:hAnsi="Times New Roman" w:cs="CG Times (WN)" w:hint="default"/>
      </w:rPr>
      <w:tblPr/>
      <w:tcPr>
        <w:tcBorders>
          <w:left w:val="single" w:sz="12" w:space="0" w:color="000000"/>
          <w:tl2br w:val="none" w:sz="0" w:space="0" w:color="auto"/>
          <w:tr2bl w:val="none" w:sz="0" w:space="0" w:color="auto"/>
        </w:tcBorders>
      </w:tcPr>
    </w:tblStylePr>
    <w:tblStylePr w:type="band1Horz">
      <w:rPr>
        <w:rFonts w:ascii="Times New Roman" w:hAnsi="Times New Roman" w:cs="CG Times (WN)" w:hint="default"/>
      </w:rPr>
      <w:tblPr/>
      <w:tcPr>
        <w:tcBorders>
          <w:bottom w:val="single" w:sz="6" w:space="0" w:color="000000"/>
          <w:tl2br w:val="none" w:sz="0" w:space="0" w:color="auto"/>
          <w:tr2bl w:val="none" w:sz="0" w:space="0" w:color="auto"/>
        </w:tcBorders>
        <w:shd w:val="pct25" w:color="808000" w:fill="FFFFFF"/>
      </w:tcPr>
    </w:tblStylePr>
    <w:tblStylePr w:type="neCell">
      <w:rPr>
        <w:rFonts w:ascii="Times New Roman" w:hAnsi="Times New Roman" w:cs="CG Times (WN)" w:hint="default"/>
      </w:rPr>
      <w:tblPr/>
      <w:tcPr>
        <w:tcBorders>
          <w:tl2br w:val="none" w:sz="0" w:space="0" w:color="auto"/>
          <w:tr2bl w:val="none" w:sz="0" w:space="0" w:color="auto"/>
        </w:tcBorders>
      </w:tcPr>
    </w:tblStylePr>
    <w:tblStylePr w:type="swCell">
      <w:rPr>
        <w:rFonts w:ascii="Times New Roman" w:hAnsi="Times New Roman" w:cs="CG Times (WN)" w:hint="default"/>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BC7914"/>
    <w:pPr>
      <w:widowControl w:val="0"/>
      <w:suppressAutoHyphens/>
      <w:autoSpaceDN w:val="0"/>
      <w:spacing w:after="0" w:line="240" w:lineRule="exact"/>
    </w:pPr>
    <w:rPr>
      <w:rFonts w:ascii="Times New Roman" w:eastAsia="Times New Roman" w:hAnsi="Times New Roman" w:cs="Lohit Hindi"/>
      <w:sz w:val="20"/>
      <w:szCs w:val="20"/>
      <w:lang w:val="nl-NL" w:eastAsia="nl-NL"/>
    </w:rPr>
    <w:tblPr>
      <w:tblInd w:w="0" w:type="nil"/>
      <w:tblBorders>
        <w:left w:val="single" w:sz="6" w:space="0" w:color="000000"/>
        <w:right w:val="single" w:sz="6" w:space="0" w:color="000000"/>
      </w:tblBorders>
    </w:tblPr>
    <w:tblStylePr w:type="firstRow">
      <w:rPr>
        <w:rFonts w:ascii="Times New Roman" w:hAnsi="Times New Roman" w:cs="CG Times (WN)" w:hint="default"/>
      </w:rPr>
      <w:tblPr/>
      <w:tcPr>
        <w:tcBorders>
          <w:bottom w:val="single" w:sz="12" w:space="0" w:color="000000"/>
          <w:tl2br w:val="none" w:sz="0" w:space="0" w:color="auto"/>
          <w:tr2bl w:val="none" w:sz="0" w:space="0" w:color="auto"/>
        </w:tcBorders>
      </w:tcPr>
    </w:tblStylePr>
    <w:tblStylePr w:type="lastRow">
      <w:rPr>
        <w:rFonts w:ascii="Times New Roman" w:hAnsi="Times New Roman" w:cs="CG Times (WN)" w:hint="default"/>
      </w:rPr>
      <w:tblPr/>
      <w:tcPr>
        <w:tcBorders>
          <w:top w:val="single" w:sz="12" w:space="0" w:color="000000"/>
          <w:tl2br w:val="none" w:sz="0" w:space="0" w:color="auto"/>
          <w:tr2bl w:val="none" w:sz="0" w:space="0" w:color="auto"/>
        </w:tcBorders>
      </w:tcPr>
    </w:tblStylePr>
    <w:tblStylePr w:type="firstCol">
      <w:rPr>
        <w:rFonts w:ascii="Times New Roman" w:hAnsi="Times New Roman" w:cs="CG Times (WN)" w:hint="default"/>
      </w:rPr>
      <w:tblPr/>
      <w:tcPr>
        <w:tcBorders>
          <w:right w:val="single" w:sz="12" w:space="0" w:color="000000"/>
          <w:tl2br w:val="none" w:sz="0" w:space="0" w:color="auto"/>
          <w:tr2bl w:val="none" w:sz="0" w:space="0" w:color="auto"/>
        </w:tcBorders>
        <w:shd w:val="pct25" w:color="008000" w:fill="FFFFFF"/>
      </w:tcPr>
    </w:tblStylePr>
    <w:tblStylePr w:type="lastCol">
      <w:rPr>
        <w:rFonts w:ascii="Times New Roman" w:hAnsi="Times New Roman" w:cs="CG Times (WN)" w:hint="default"/>
      </w:rPr>
      <w:tblPr/>
      <w:tcPr>
        <w:tcBorders>
          <w:left w:val="single" w:sz="12" w:space="0" w:color="000000"/>
          <w:tl2br w:val="none" w:sz="0" w:space="0" w:color="auto"/>
          <w:tr2bl w:val="none" w:sz="0" w:space="0" w:color="auto"/>
        </w:tcBorders>
        <w:shd w:val="pct25" w:color="808000" w:fill="FFFFFF"/>
      </w:tcPr>
    </w:tblStylePr>
    <w:tblStylePr w:type="neCell">
      <w:rPr>
        <w:rFonts w:ascii="Times New Roman" w:hAnsi="Times New Roman" w:cs="CG Times (WN)" w:hint="default"/>
      </w:rPr>
      <w:tblPr/>
      <w:tcPr>
        <w:tcBorders>
          <w:tl2br w:val="none" w:sz="0" w:space="0" w:color="auto"/>
          <w:tr2bl w:val="none" w:sz="0" w:space="0" w:color="auto"/>
        </w:tcBorders>
      </w:tcPr>
    </w:tblStylePr>
    <w:tblStylePr w:type="swCell">
      <w:rPr>
        <w:rFonts w:ascii="Times New Roman" w:hAnsi="Times New Roman" w:cs="CG Times (WN)" w:hint="default"/>
      </w:rPr>
      <w:tblPr/>
      <w:tcPr>
        <w:tcBorders>
          <w:tl2br w:val="none" w:sz="0" w:space="0" w:color="auto"/>
          <w:tr2bl w:val="none" w:sz="0" w:space="0" w:color="auto"/>
        </w:tcBorders>
      </w:tcPr>
    </w:tblStylePr>
  </w:style>
  <w:style w:type="table" w:styleId="TableWeb1">
    <w:name w:val="Table Web 1"/>
    <w:basedOn w:val="TableNormal"/>
    <w:uiPriority w:val="99"/>
    <w:semiHidden/>
    <w:unhideWhenUsed/>
    <w:rsid w:val="00BC7914"/>
    <w:pPr>
      <w:widowControl w:val="0"/>
      <w:suppressAutoHyphens/>
      <w:autoSpaceDN w:val="0"/>
      <w:spacing w:after="0" w:line="240" w:lineRule="exact"/>
    </w:pPr>
    <w:rPr>
      <w:rFonts w:ascii="Times New Roman" w:eastAsia="Times New Roman" w:hAnsi="Times New Roman" w:cs="Lohit Hindi"/>
      <w:sz w:val="20"/>
      <w:szCs w:val="20"/>
      <w:lang w:val="nl-NL" w:eastAsia="nl-NL"/>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ascii="Times New Roman" w:hAnsi="Times New Roman" w:cs="CG Times (WN)" w:hint="default"/>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BC7914"/>
    <w:pPr>
      <w:widowControl w:val="0"/>
      <w:suppressAutoHyphens/>
      <w:autoSpaceDN w:val="0"/>
      <w:spacing w:after="0" w:line="240" w:lineRule="exact"/>
    </w:pPr>
    <w:rPr>
      <w:rFonts w:ascii="Times New Roman" w:eastAsia="Times New Roman" w:hAnsi="Times New Roman" w:cs="Lohit Hindi"/>
      <w:sz w:val="20"/>
      <w:szCs w:val="20"/>
      <w:lang w:val="nl-NL" w:eastAsia="nl-NL"/>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ascii="Times New Roman" w:hAnsi="Times New Roman" w:cs="CG Times (WN)" w:hint="default"/>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BC7914"/>
    <w:pPr>
      <w:widowControl w:val="0"/>
      <w:suppressAutoHyphens/>
      <w:autoSpaceDN w:val="0"/>
      <w:spacing w:after="0" w:line="240" w:lineRule="exact"/>
    </w:pPr>
    <w:rPr>
      <w:rFonts w:ascii="Times New Roman" w:eastAsia="Times New Roman" w:hAnsi="Times New Roman" w:cs="Lohit Hindi"/>
      <w:sz w:val="20"/>
      <w:szCs w:val="20"/>
      <w:lang w:val="nl-NL" w:eastAsia="nl-NL"/>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ascii="Times New Roman" w:hAnsi="Times New Roman" w:cs="CG Times (WN)" w:hint="default"/>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BC7914"/>
    <w:pPr>
      <w:widowControl w:val="0"/>
      <w:suppressAutoHyphens/>
      <w:autoSpaceDN w:val="0"/>
      <w:spacing w:after="0" w:line="240" w:lineRule="exact"/>
    </w:pPr>
    <w:rPr>
      <w:rFonts w:ascii="Times New Roman" w:eastAsia="Times New Roman" w:hAnsi="Times New Roman" w:cs="Lohit Hindi"/>
      <w:sz w:val="20"/>
      <w:szCs w:val="20"/>
      <w:lang w:val="nl-NL" w:eastAsia="nl-N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uisstijl-Titelinhoud">
    <w:name w:val="Huisstijl - Titelinhoud"/>
    <w:basedOn w:val="Huisstijl-Titelinleiding"/>
    <w:uiPriority w:val="99"/>
    <w:semiHidden/>
    <w:rsid w:val="00BC7914"/>
    <w:rPr>
      <w:noProof/>
    </w:rPr>
  </w:style>
  <w:style w:type="paragraph" w:customStyle="1" w:styleId="Huisstijl-Titelcolofon">
    <w:name w:val="Huisstijl - Titelcolofon"/>
    <w:basedOn w:val="Huisstijl-Titelinleiding"/>
    <w:uiPriority w:val="99"/>
    <w:semiHidden/>
    <w:rsid w:val="00BC7914"/>
    <w:rPr>
      <w:noProof/>
    </w:rPr>
  </w:style>
  <w:style w:type="paragraph" w:customStyle="1" w:styleId="subtitel">
    <w:name w:val="subtitel"/>
    <w:basedOn w:val="Broodtekst"/>
    <w:next w:val="Broodtekst"/>
    <w:uiPriority w:val="99"/>
    <w:semiHidden/>
    <w:rsid w:val="00BC7914"/>
  </w:style>
  <w:style w:type="paragraph" w:styleId="List">
    <w:name w:val="List"/>
    <w:basedOn w:val="Textbody"/>
    <w:uiPriority w:val="99"/>
    <w:semiHidden/>
    <w:unhideWhenUsed/>
    <w:rsid w:val="00BC7914"/>
  </w:style>
  <w:style w:type="numbering" w:customStyle="1" w:styleId="Artikelsectie1">
    <w:name w:val="Artikel/sectie1"/>
    <w:rsid w:val="00BC7914"/>
    <w:pPr>
      <w:numPr>
        <w:numId w:val="37"/>
      </w:numPr>
    </w:pPr>
  </w:style>
  <w:style w:type="numbering" w:styleId="1ai">
    <w:name w:val="Outline List 1"/>
    <w:basedOn w:val="NoList"/>
    <w:uiPriority w:val="99"/>
    <w:semiHidden/>
    <w:unhideWhenUsed/>
    <w:rsid w:val="00BC7914"/>
    <w:pPr>
      <w:numPr>
        <w:numId w:val="38"/>
      </w:numPr>
    </w:pPr>
  </w:style>
  <w:style w:type="numbering" w:styleId="ArticleSection">
    <w:name w:val="Outline List 3"/>
    <w:basedOn w:val="NoList"/>
    <w:uiPriority w:val="99"/>
    <w:semiHidden/>
    <w:unhideWhenUsed/>
    <w:rsid w:val="00BC7914"/>
    <w:pPr>
      <w:numPr>
        <w:numId w:val="39"/>
      </w:numPr>
    </w:pPr>
  </w:style>
  <w:style w:type="numbering" w:styleId="111111">
    <w:name w:val="Outline List 2"/>
    <w:basedOn w:val="NoList"/>
    <w:uiPriority w:val="99"/>
    <w:semiHidden/>
    <w:unhideWhenUsed/>
    <w:rsid w:val="00BC7914"/>
    <w:pPr>
      <w:numPr>
        <w:numId w:val="40"/>
      </w:numPr>
    </w:pPr>
  </w:style>
  <w:style w:type="table" w:styleId="GridTable1Light-Accent1">
    <w:name w:val="Grid Table 1 Light Accent 1"/>
    <w:basedOn w:val="TableNormal"/>
    <w:uiPriority w:val="46"/>
    <w:rsid w:val="0088799C"/>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styleId="IntenseEmphasis">
    <w:name w:val="Intense Emphasis"/>
    <w:basedOn w:val="DefaultParagraphFont"/>
    <w:uiPriority w:val="21"/>
    <w:qFormat/>
    <w:rsid w:val="00C004EB"/>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161492">
      <w:bodyDiv w:val="1"/>
      <w:marLeft w:val="0"/>
      <w:marRight w:val="0"/>
      <w:marTop w:val="0"/>
      <w:marBottom w:val="0"/>
      <w:divBdr>
        <w:top w:val="none" w:sz="0" w:space="0" w:color="auto"/>
        <w:left w:val="none" w:sz="0" w:space="0" w:color="auto"/>
        <w:bottom w:val="none" w:sz="0" w:space="0" w:color="auto"/>
        <w:right w:val="none" w:sz="0" w:space="0" w:color="auto"/>
      </w:divBdr>
    </w:div>
    <w:div w:id="152599467">
      <w:bodyDiv w:val="1"/>
      <w:marLeft w:val="0"/>
      <w:marRight w:val="0"/>
      <w:marTop w:val="0"/>
      <w:marBottom w:val="0"/>
      <w:divBdr>
        <w:top w:val="none" w:sz="0" w:space="0" w:color="auto"/>
        <w:left w:val="none" w:sz="0" w:space="0" w:color="auto"/>
        <w:bottom w:val="none" w:sz="0" w:space="0" w:color="auto"/>
        <w:right w:val="none" w:sz="0" w:space="0" w:color="auto"/>
      </w:divBdr>
    </w:div>
    <w:div w:id="329796006">
      <w:bodyDiv w:val="1"/>
      <w:marLeft w:val="0"/>
      <w:marRight w:val="0"/>
      <w:marTop w:val="0"/>
      <w:marBottom w:val="0"/>
      <w:divBdr>
        <w:top w:val="none" w:sz="0" w:space="0" w:color="auto"/>
        <w:left w:val="none" w:sz="0" w:space="0" w:color="auto"/>
        <w:bottom w:val="none" w:sz="0" w:space="0" w:color="auto"/>
        <w:right w:val="none" w:sz="0" w:space="0" w:color="auto"/>
      </w:divBdr>
    </w:div>
    <w:div w:id="369576015">
      <w:bodyDiv w:val="1"/>
      <w:marLeft w:val="0"/>
      <w:marRight w:val="0"/>
      <w:marTop w:val="0"/>
      <w:marBottom w:val="0"/>
      <w:divBdr>
        <w:top w:val="none" w:sz="0" w:space="0" w:color="auto"/>
        <w:left w:val="none" w:sz="0" w:space="0" w:color="auto"/>
        <w:bottom w:val="none" w:sz="0" w:space="0" w:color="auto"/>
        <w:right w:val="none" w:sz="0" w:space="0" w:color="auto"/>
      </w:divBdr>
    </w:div>
    <w:div w:id="430004746">
      <w:bodyDiv w:val="1"/>
      <w:marLeft w:val="0"/>
      <w:marRight w:val="0"/>
      <w:marTop w:val="0"/>
      <w:marBottom w:val="0"/>
      <w:divBdr>
        <w:top w:val="none" w:sz="0" w:space="0" w:color="auto"/>
        <w:left w:val="none" w:sz="0" w:space="0" w:color="auto"/>
        <w:bottom w:val="none" w:sz="0" w:space="0" w:color="auto"/>
        <w:right w:val="none" w:sz="0" w:space="0" w:color="auto"/>
      </w:divBdr>
    </w:div>
    <w:div w:id="694581336">
      <w:bodyDiv w:val="1"/>
      <w:marLeft w:val="0"/>
      <w:marRight w:val="0"/>
      <w:marTop w:val="0"/>
      <w:marBottom w:val="0"/>
      <w:divBdr>
        <w:top w:val="none" w:sz="0" w:space="0" w:color="auto"/>
        <w:left w:val="none" w:sz="0" w:space="0" w:color="auto"/>
        <w:bottom w:val="none" w:sz="0" w:space="0" w:color="auto"/>
        <w:right w:val="none" w:sz="0" w:space="0" w:color="auto"/>
      </w:divBdr>
    </w:div>
    <w:div w:id="812260378">
      <w:bodyDiv w:val="1"/>
      <w:marLeft w:val="0"/>
      <w:marRight w:val="0"/>
      <w:marTop w:val="0"/>
      <w:marBottom w:val="0"/>
      <w:divBdr>
        <w:top w:val="none" w:sz="0" w:space="0" w:color="auto"/>
        <w:left w:val="none" w:sz="0" w:space="0" w:color="auto"/>
        <w:bottom w:val="none" w:sz="0" w:space="0" w:color="auto"/>
        <w:right w:val="none" w:sz="0" w:space="0" w:color="auto"/>
      </w:divBdr>
    </w:div>
    <w:div w:id="813137363">
      <w:bodyDiv w:val="1"/>
      <w:marLeft w:val="0"/>
      <w:marRight w:val="0"/>
      <w:marTop w:val="0"/>
      <w:marBottom w:val="0"/>
      <w:divBdr>
        <w:top w:val="none" w:sz="0" w:space="0" w:color="auto"/>
        <w:left w:val="none" w:sz="0" w:space="0" w:color="auto"/>
        <w:bottom w:val="none" w:sz="0" w:space="0" w:color="auto"/>
        <w:right w:val="none" w:sz="0" w:space="0" w:color="auto"/>
      </w:divBdr>
    </w:div>
    <w:div w:id="927007896">
      <w:bodyDiv w:val="1"/>
      <w:marLeft w:val="0"/>
      <w:marRight w:val="0"/>
      <w:marTop w:val="0"/>
      <w:marBottom w:val="0"/>
      <w:divBdr>
        <w:top w:val="none" w:sz="0" w:space="0" w:color="auto"/>
        <w:left w:val="none" w:sz="0" w:space="0" w:color="auto"/>
        <w:bottom w:val="none" w:sz="0" w:space="0" w:color="auto"/>
        <w:right w:val="none" w:sz="0" w:space="0" w:color="auto"/>
      </w:divBdr>
    </w:div>
    <w:div w:id="1393311735">
      <w:bodyDiv w:val="1"/>
      <w:marLeft w:val="0"/>
      <w:marRight w:val="0"/>
      <w:marTop w:val="0"/>
      <w:marBottom w:val="0"/>
      <w:divBdr>
        <w:top w:val="none" w:sz="0" w:space="0" w:color="auto"/>
        <w:left w:val="none" w:sz="0" w:space="0" w:color="auto"/>
        <w:bottom w:val="none" w:sz="0" w:space="0" w:color="auto"/>
        <w:right w:val="none" w:sz="0" w:space="0" w:color="auto"/>
      </w:divBdr>
    </w:div>
    <w:div w:id="1455556837">
      <w:bodyDiv w:val="1"/>
      <w:marLeft w:val="0"/>
      <w:marRight w:val="0"/>
      <w:marTop w:val="0"/>
      <w:marBottom w:val="0"/>
      <w:divBdr>
        <w:top w:val="none" w:sz="0" w:space="0" w:color="auto"/>
        <w:left w:val="none" w:sz="0" w:space="0" w:color="auto"/>
        <w:bottom w:val="none" w:sz="0" w:space="0" w:color="auto"/>
        <w:right w:val="none" w:sz="0" w:space="0" w:color="auto"/>
      </w:divBdr>
    </w:div>
    <w:div w:id="1494636241">
      <w:bodyDiv w:val="1"/>
      <w:marLeft w:val="0"/>
      <w:marRight w:val="0"/>
      <w:marTop w:val="0"/>
      <w:marBottom w:val="0"/>
      <w:divBdr>
        <w:top w:val="none" w:sz="0" w:space="0" w:color="auto"/>
        <w:left w:val="none" w:sz="0" w:space="0" w:color="auto"/>
        <w:bottom w:val="none" w:sz="0" w:space="0" w:color="auto"/>
        <w:right w:val="none" w:sz="0" w:space="0" w:color="auto"/>
      </w:divBdr>
    </w:div>
    <w:div w:id="1684823370">
      <w:bodyDiv w:val="1"/>
      <w:marLeft w:val="0"/>
      <w:marRight w:val="0"/>
      <w:marTop w:val="0"/>
      <w:marBottom w:val="0"/>
      <w:divBdr>
        <w:top w:val="none" w:sz="0" w:space="0" w:color="auto"/>
        <w:left w:val="none" w:sz="0" w:space="0" w:color="auto"/>
        <w:bottom w:val="none" w:sz="0" w:space="0" w:color="auto"/>
        <w:right w:val="none" w:sz="0" w:space="0" w:color="auto"/>
      </w:divBdr>
    </w:div>
    <w:div w:id="2105412605">
      <w:bodyDiv w:val="1"/>
      <w:marLeft w:val="0"/>
      <w:marRight w:val="0"/>
      <w:marTop w:val="0"/>
      <w:marBottom w:val="0"/>
      <w:divBdr>
        <w:top w:val="none" w:sz="0" w:space="0" w:color="auto"/>
        <w:left w:val="none" w:sz="0" w:space="0" w:color="auto"/>
        <w:bottom w:val="none" w:sz="0" w:space="0" w:color="auto"/>
        <w:right w:val="none" w:sz="0" w:space="0" w:color="auto"/>
      </w:divBdr>
    </w:div>
    <w:div w:id="2130850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hyperlink" Target="mailto:technologysupport@costain.com" TargetMode="External"/><Relationship Id="rId39" Type="http://schemas.openxmlformats.org/officeDocument/2006/relationships/image" Target="media/image18.jpg"/><Relationship Id="rId3" Type="http://schemas.openxmlformats.org/officeDocument/2006/relationships/styles" Target="styles.xml"/><Relationship Id="rId21" Type="http://schemas.openxmlformats.org/officeDocument/2006/relationships/image" Target="media/image6.png"/><Relationship Id="rId34" Type="http://schemas.openxmlformats.org/officeDocument/2006/relationships/image" Target="media/image13.jpeg"/><Relationship Id="rId42" Type="http://schemas.openxmlformats.org/officeDocument/2006/relationships/image" Target="media/image21.emf"/><Relationship Id="rId7" Type="http://schemas.openxmlformats.org/officeDocument/2006/relationships/endnotes" Target="endnotes.xml"/><Relationship Id="rId12" Type="http://schemas.openxmlformats.org/officeDocument/2006/relationships/hyperlink" Target="http://standards.iso.org/iso/ts/14823/" TargetMode="External"/><Relationship Id="rId17" Type="http://schemas.openxmlformats.org/officeDocument/2006/relationships/header" Target="header4.xml"/><Relationship Id="rId25" Type="http://schemas.openxmlformats.org/officeDocument/2006/relationships/hyperlink" Target="https://a2m2-map.costain.technology" TargetMode="External"/><Relationship Id="rId33" Type="http://schemas.openxmlformats.org/officeDocument/2006/relationships/image" Target="media/image12.png"/><Relationship Id="rId38" Type="http://schemas.openxmlformats.org/officeDocument/2006/relationships/image" Target="media/image17.jpeg"/><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image" Target="media/image5.png"/><Relationship Id="rId29" Type="http://schemas.openxmlformats.org/officeDocument/2006/relationships/image" Target="media/image8.png"/><Relationship Id="rId41" Type="http://schemas.openxmlformats.org/officeDocument/2006/relationships/image" Target="media/image2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ndards.ieee.org/develop/regauth/ethertype/eth.txt" TargetMode="External"/><Relationship Id="rId24" Type="http://schemas.openxmlformats.org/officeDocument/2006/relationships/hyperlink" Target="https://msdn.microsoft.com/en-us/library/bb259689.aspx" TargetMode="External"/><Relationship Id="rId32" Type="http://schemas.openxmlformats.org/officeDocument/2006/relationships/image" Target="media/image11.png"/><Relationship Id="rId37" Type="http://schemas.openxmlformats.org/officeDocument/2006/relationships/image" Target="media/image16.jpeg"/><Relationship Id="rId40" Type="http://schemas.openxmlformats.org/officeDocument/2006/relationships/image" Target="media/image19.png"/><Relationship Id="rId45"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mailto:technologysupport@costain.com" TargetMode="External"/><Relationship Id="rId28" Type="http://schemas.openxmlformats.org/officeDocument/2006/relationships/hyperlink" Target="mailto:technologysupport@costain.com" TargetMode="External"/><Relationship Id="rId36" Type="http://schemas.openxmlformats.org/officeDocument/2006/relationships/image" Target="media/image15.jpg"/><Relationship Id="rId10" Type="http://schemas.openxmlformats.org/officeDocument/2006/relationships/footer" Target="footer1.xml"/><Relationship Id="rId19" Type="http://schemas.openxmlformats.org/officeDocument/2006/relationships/image" Target="media/image4.png"/><Relationship Id="rId31" Type="http://schemas.openxmlformats.org/officeDocument/2006/relationships/image" Target="media/image10.png"/><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 Id="rId22" Type="http://schemas.openxmlformats.org/officeDocument/2006/relationships/image" Target="media/image7.png"/><Relationship Id="rId27" Type="http://schemas.openxmlformats.org/officeDocument/2006/relationships/hyperlink" Target="https://dl.cacerts.digicert.com/DigiCertGlobalRootCA.crt" TargetMode="External"/><Relationship Id="rId30" Type="http://schemas.openxmlformats.org/officeDocument/2006/relationships/image" Target="media/image9.png"/><Relationship Id="rId35" Type="http://schemas.openxmlformats.org/officeDocument/2006/relationships/image" Target="media/image14.jpeg"/><Relationship Id="rId43" Type="http://schemas.openxmlformats.org/officeDocument/2006/relationships/image" Target="media/image22.emf"/></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2BD93BEF0594780A42C3A213EC85E13"/>
        <w:category>
          <w:name w:val="General"/>
          <w:gallery w:val="placeholder"/>
        </w:category>
        <w:types>
          <w:type w:val="bbPlcHdr"/>
        </w:types>
        <w:behaviors>
          <w:behavior w:val="content"/>
        </w:behaviors>
        <w:guid w:val="{5942300E-1750-427D-AA7D-277225C5F79C}"/>
      </w:docPartPr>
      <w:docPartBody>
        <w:p w:rsidR="000A551D" w:rsidRDefault="000430FD" w:rsidP="000430FD">
          <w:pPr>
            <w:pStyle w:val="82BD93BEF0594780A42C3A213EC85E13"/>
          </w:pPr>
          <w:r w:rsidRPr="008555B2">
            <w:rPr>
              <w:rStyle w:val="PlaceholderText"/>
            </w:rPr>
            <w:t>[Title]</w:t>
          </w:r>
        </w:p>
      </w:docPartBody>
    </w:docPart>
    <w:docPart>
      <w:docPartPr>
        <w:name w:val="A7442B6E4C9E46C5B8D45C770A2DA9C5"/>
        <w:category>
          <w:name w:val="General"/>
          <w:gallery w:val="placeholder"/>
        </w:category>
        <w:types>
          <w:type w:val="bbPlcHdr"/>
        </w:types>
        <w:behaviors>
          <w:behavior w:val="content"/>
        </w:behaviors>
        <w:guid w:val="{415876EE-DACF-4A90-A69D-995A253A3176}"/>
      </w:docPartPr>
      <w:docPartBody>
        <w:p w:rsidR="000A551D" w:rsidRDefault="000430FD" w:rsidP="000430FD">
          <w:pPr>
            <w:pStyle w:val="A7442B6E4C9E46C5B8D45C770A2DA9C5"/>
          </w:pPr>
          <w:r w:rsidRPr="008555B2">
            <w:rPr>
              <w:rStyle w:val="PlaceholderText"/>
            </w:rPr>
            <w:t>[Author]</w:t>
          </w:r>
        </w:p>
      </w:docPartBody>
    </w:docPart>
    <w:docPart>
      <w:docPartPr>
        <w:name w:val="44497D5C940749FB814FF1924954D4C6"/>
        <w:category>
          <w:name w:val="General"/>
          <w:gallery w:val="placeholder"/>
        </w:category>
        <w:types>
          <w:type w:val="bbPlcHdr"/>
        </w:types>
        <w:behaviors>
          <w:behavior w:val="content"/>
        </w:behaviors>
        <w:guid w:val="{39626278-7305-4A7D-A50F-92D5BB63545E}"/>
      </w:docPartPr>
      <w:docPartBody>
        <w:p w:rsidR="000A551D" w:rsidRDefault="000430FD" w:rsidP="000430FD">
          <w:pPr>
            <w:pStyle w:val="44497D5C940749FB814FF1924954D4C6"/>
          </w:pPr>
          <w:r w:rsidRPr="008555B2">
            <w:rPr>
              <w:rStyle w:val="PlaceholderText"/>
            </w:rPr>
            <w:t>[Publish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DejaVu Sans">
    <w:altName w:val="Arial"/>
    <w:charset w:val="00"/>
    <w:family w:val="swiss"/>
    <w:pitch w:val="variable"/>
    <w:sig w:usb0="E7000EFF" w:usb1="5200FDFF" w:usb2="0A042021" w:usb3="00000000" w:csb0="000001BF" w:csb1="00000000"/>
  </w:font>
  <w:font w:name="Cambria">
    <w:panose1 w:val="02040503050406030204"/>
    <w:charset w:val="00"/>
    <w:family w:val="roman"/>
    <w:pitch w:val="variable"/>
    <w:sig w:usb0="E00002FF" w:usb1="400004FF" w:usb2="00000000" w:usb3="00000000" w:csb0="0000019F" w:csb1="00000000"/>
  </w:font>
  <w:font w:name="Lohit Hindi">
    <w:altName w:val="Times New Roman"/>
    <w:charset w:val="00"/>
    <w:family w:val="auto"/>
    <w:pitch w:val="default"/>
  </w:font>
  <w:font w:name="KIX Barcode">
    <w:charset w:val="00"/>
    <w:family w:val="swiss"/>
    <w:pitch w:val="variable"/>
    <w:sig w:usb0="80000003" w:usb1="00000000" w:usb2="00000000" w:usb3="00000000" w:csb0="00000001" w:csb1="00000000"/>
  </w:font>
  <w:font w:name="RO VenW">
    <w:charset w:val="00"/>
    <w:family w:val="swiss"/>
    <w:pitch w:val="variable"/>
    <w:sig w:usb0="80000003" w:usb1="10000000" w:usb2="00000000" w:usb3="00000000" w:csb0="00000001" w:csb1="00000000"/>
  </w:font>
  <w:font w:name="Verdana-Italic">
    <w:panose1 w:val="00000000000000000000"/>
    <w:charset w:val="00"/>
    <w:family w:val="swiss"/>
    <w:notTrueType/>
    <w:pitch w:val="default"/>
    <w:sig w:usb0="00000003" w:usb1="00000000" w:usb2="00000000" w:usb3="00000000" w:csb0="00000001" w:csb1="00000000"/>
  </w:font>
  <w:font w:name="Verdana-Bold">
    <w:panose1 w:val="00000000000000000000"/>
    <w:charset w:val="00"/>
    <w:family w:val="swiss"/>
    <w:notTrueType/>
    <w:pitch w:val="default"/>
    <w:sig w:usb0="00000003" w:usb1="00000000" w:usb2="00000000" w:usb3="00000000" w:csb0="00000001" w:csb1="00000000"/>
  </w:font>
  <w:font w:name="CG Times (WN)">
    <w:altName w:val="Calibri"/>
    <w:panose1 w:val="00000000000000000000"/>
    <w:charset w:val="00"/>
    <w:family w:val="roman"/>
    <w:notTrueType/>
    <w:pitch w:val="variable"/>
    <w:sig w:usb0="00000003" w:usb1="00000000" w:usb2="00000000" w:usb3="00000000" w:csb0="00000001" w:csb1="00000000"/>
  </w:font>
  <w:font w:name="Calibri,Times New Roman">
    <w:altName w:val="Calibri"/>
    <w:panose1 w:val="00000000000000000000"/>
    <w:charset w:val="00"/>
    <w:family w:val="roman"/>
    <w:notTrueType/>
    <w:pitch w:val="default"/>
  </w:font>
  <w:font w:name="Times New Roman,Verdana">
    <w:altName w:val="Times New Roman"/>
    <w:panose1 w:val="00000000000000000000"/>
    <w:charset w:val="00"/>
    <w:family w:val="roman"/>
    <w:notTrueType/>
    <w:pitch w:val="default"/>
  </w:font>
  <w:font w:name="Arial,DejaVu Sans">
    <w:altName w:val="Arial"/>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0FD"/>
    <w:rsid w:val="000430FD"/>
    <w:rsid w:val="0007648A"/>
    <w:rsid w:val="000A551D"/>
    <w:rsid w:val="000D6068"/>
    <w:rsid w:val="00114AFE"/>
    <w:rsid w:val="0012634B"/>
    <w:rsid w:val="001E424C"/>
    <w:rsid w:val="002D327E"/>
    <w:rsid w:val="00403EC2"/>
    <w:rsid w:val="00465119"/>
    <w:rsid w:val="006B7D0B"/>
    <w:rsid w:val="00723FFD"/>
    <w:rsid w:val="00831E64"/>
    <w:rsid w:val="00846DC8"/>
    <w:rsid w:val="008F6F1A"/>
    <w:rsid w:val="009A742D"/>
    <w:rsid w:val="00A9269C"/>
    <w:rsid w:val="00AE1BE9"/>
    <w:rsid w:val="00B37E06"/>
    <w:rsid w:val="00D950BC"/>
    <w:rsid w:val="00DC3643"/>
    <w:rsid w:val="00E02575"/>
    <w:rsid w:val="00E369BA"/>
    <w:rsid w:val="00E77357"/>
    <w:rsid w:val="00F642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4C77FBBCAF64D4684F190ACAFFAB178">
    <w:name w:val="04C77FBBCAF64D4684F190ACAFFAB178"/>
    <w:rsid w:val="000430FD"/>
  </w:style>
  <w:style w:type="character" w:styleId="PlaceholderText">
    <w:name w:val="Placeholder Text"/>
    <w:basedOn w:val="DefaultParagraphFont"/>
    <w:uiPriority w:val="99"/>
    <w:semiHidden/>
    <w:rsid w:val="000430FD"/>
    <w:rPr>
      <w:color w:val="808080"/>
    </w:rPr>
  </w:style>
  <w:style w:type="paragraph" w:customStyle="1" w:styleId="F08C836D6DF64203A6BF4EEECE7EF803">
    <w:name w:val="F08C836D6DF64203A6BF4EEECE7EF803"/>
    <w:rsid w:val="000430FD"/>
  </w:style>
  <w:style w:type="paragraph" w:customStyle="1" w:styleId="660C644DA316441E8312D9C3D96BEA34">
    <w:name w:val="660C644DA316441E8312D9C3D96BEA34"/>
    <w:rsid w:val="000430FD"/>
  </w:style>
  <w:style w:type="paragraph" w:customStyle="1" w:styleId="AE1A4878301F405EB877BD19C3AC56CB">
    <w:name w:val="AE1A4878301F405EB877BD19C3AC56CB"/>
    <w:rsid w:val="000430FD"/>
  </w:style>
  <w:style w:type="paragraph" w:customStyle="1" w:styleId="1E3ACA519CBE47F3A1FC4BC49A8DFDBC">
    <w:name w:val="1E3ACA519CBE47F3A1FC4BC49A8DFDBC"/>
    <w:rsid w:val="000430FD"/>
  </w:style>
  <w:style w:type="paragraph" w:customStyle="1" w:styleId="82BD93BEF0594780A42C3A213EC85E13">
    <w:name w:val="82BD93BEF0594780A42C3A213EC85E13"/>
    <w:rsid w:val="000430FD"/>
  </w:style>
  <w:style w:type="paragraph" w:customStyle="1" w:styleId="A7442B6E4C9E46C5B8D45C770A2DA9C5">
    <w:name w:val="A7442B6E4C9E46C5B8D45C770A2DA9C5"/>
    <w:rsid w:val="000430FD"/>
  </w:style>
  <w:style w:type="paragraph" w:customStyle="1" w:styleId="44497D5C940749FB814FF1924954D4C6">
    <w:name w:val="44497D5C940749FB814FF1924954D4C6"/>
    <w:rsid w:val="000430FD"/>
  </w:style>
  <w:style w:type="paragraph" w:customStyle="1" w:styleId="6A4C86D1377A4D53BDC8C04DE3F2DCDE">
    <w:name w:val="6A4C86D1377A4D53BDC8C04DE3F2DCDE"/>
    <w:rsid w:val="00D950BC"/>
  </w:style>
  <w:style w:type="paragraph" w:customStyle="1" w:styleId="C1351B9A531F4EF48E4EF59B983C881E">
    <w:name w:val="C1351B9A531F4EF48E4EF59B983C881E"/>
    <w:rsid w:val="00D950BC"/>
  </w:style>
  <w:style w:type="paragraph" w:customStyle="1" w:styleId="9E6EE84B596E4C7F817F9E2E3DBCBA84">
    <w:name w:val="9E6EE84B596E4C7F817F9E2E3DBCBA84"/>
    <w:rsid w:val="00D950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Bar18</b:Tag>
    <b:SourceType>Report</b:SourceType>
    <b:Guid>{6C2E1613-4101-48DF-AF24-53F211E22E69}</b:Guid>
    <b:Title>InterCor Common Log Format version 0.7.7</b:Title>
    <b:Year>2018</b:Year>
    <b:Author>
      <b:Author>
        <b:NameList>
          <b:Person>
            <b:Last>Netten</b:Last>
            <b:First>Bart</b:First>
          </b:Person>
        </b:NameList>
      </b:Author>
    </b:Author>
    <b:RefOrder>1</b:RefOrder>
  </b:Source>
</b:Sources>
</file>

<file path=customXml/itemProps1.xml><?xml version="1.0" encoding="utf-8"?>
<ds:datastoreItem xmlns:ds="http://schemas.openxmlformats.org/officeDocument/2006/customXml" ds:itemID="{6BA4BEF4-7600-42CB-95EE-3354168ED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363</TotalTime>
  <Pages>109</Pages>
  <Words>21364</Words>
  <Characters>121776</Characters>
  <Application>Microsoft Office Word</Application>
  <DocSecurity>0</DocSecurity>
  <Lines>1014</Lines>
  <Paragraphs>285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DfT</Company>
  <LinksUpToDate>false</LinksUpToDate>
  <CharactersWithSpaces>142855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dc:creator>
  <cp:keywords/>
  <dc:description/>
  <cp:lastModifiedBy>Cowen, Chris</cp:lastModifiedBy>
  <cp:revision>8</cp:revision>
  <dcterms:created xsi:type="dcterms:W3CDTF">2018-09-17T16:21:00Z</dcterms:created>
  <dcterms:modified xsi:type="dcterms:W3CDTF">2018-09-17T22:48:00Z</dcterms:modified>
</cp:coreProperties>
</file>